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799" w14:textId="156738A3" w:rsidR="2284B346" w:rsidRDefault="2284B346" w:rsidP="2284B346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37A678F4" w14:textId="20B4DA49" w:rsidR="2284B346" w:rsidRDefault="00D868D6" w:rsidP="2284B346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Supplementary </w:t>
      </w:r>
      <w:r w:rsidR="2284B346" w:rsidRPr="2284B346">
        <w:rPr>
          <w:rFonts w:ascii="Times New Roman" w:hAnsi="Times New Roman" w:cs="Times New Roman"/>
          <w:b/>
          <w:bCs/>
          <w:sz w:val="22"/>
          <w:szCs w:val="22"/>
        </w:rPr>
        <w:t>Table </w:t>
      </w:r>
      <w:r>
        <w:rPr>
          <w:rFonts w:ascii="Times New Roman" w:hAnsi="Times New Roman" w:cs="Times New Roman"/>
          <w:b/>
          <w:bCs/>
          <w:sz w:val="22"/>
          <w:szCs w:val="22"/>
        </w:rPr>
        <w:t>11</w:t>
      </w:r>
      <w:r w:rsidR="2284B346" w:rsidRPr="2284B346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2284B346" w:rsidRPr="2284B346">
        <w:rPr>
          <w:rFonts w:ascii="Times New Roman" w:hAnsi="Times New Roman" w:cs="Times New Roman"/>
          <w:sz w:val="22"/>
          <w:szCs w:val="22"/>
        </w:rPr>
        <w:t> Substrate utilization of </w:t>
      </w:r>
      <w:r w:rsidR="2284B346" w:rsidRPr="2284B346">
        <w:rPr>
          <w:rFonts w:ascii="Times New Roman" w:hAnsi="Times New Roman" w:cs="Times New Roman"/>
          <w:i/>
          <w:iCs/>
          <w:sz w:val="22"/>
          <w:szCs w:val="22"/>
        </w:rPr>
        <w:t>S</w:t>
      </w:r>
      <w:r>
        <w:rPr>
          <w:rFonts w:ascii="Times New Roman" w:hAnsi="Times New Roman" w:cs="Times New Roman"/>
          <w:i/>
          <w:iCs/>
          <w:sz w:val="22"/>
          <w:szCs w:val="22"/>
        </w:rPr>
        <w:t>treptomyces</w:t>
      </w:r>
      <w:r w:rsidR="2284B346" w:rsidRPr="2284B346">
        <w:rPr>
          <w:rFonts w:ascii="Times New Roman" w:hAnsi="Times New Roman" w:cs="Times New Roman"/>
          <w:i/>
          <w:iCs/>
          <w:sz w:val="22"/>
          <w:szCs w:val="22"/>
        </w:rPr>
        <w:t>.</w:t>
      </w:r>
      <w:r w:rsidR="2284B346" w:rsidRPr="2284B346">
        <w:rPr>
          <w:rFonts w:ascii="Times New Roman" w:hAnsi="Times New Roman" w:cs="Times New Roman"/>
          <w:sz w:val="22"/>
          <w:szCs w:val="22"/>
        </w:rPr>
        <w:t xml:space="preserve"> sp. FT1 and </w:t>
      </w:r>
      <w:r w:rsidRPr="00D868D6">
        <w:rPr>
          <w:rFonts w:ascii="Times New Roman" w:hAnsi="Times New Roman" w:cs="Times New Roman"/>
          <w:i/>
          <w:iCs/>
          <w:sz w:val="22"/>
          <w:szCs w:val="22"/>
        </w:rPr>
        <w:t>Streptomyces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sp.</w:t>
      </w:r>
      <w:r w:rsidR="2284B346" w:rsidRPr="2284B346">
        <w:rPr>
          <w:rFonts w:ascii="Times New Roman" w:hAnsi="Times New Roman" w:cs="Times New Roman"/>
          <w:sz w:val="22"/>
          <w:szCs w:val="22"/>
        </w:rPr>
        <w:t>FB2  determined</w:t>
      </w:r>
      <w:proofErr w:type="gramEnd"/>
      <w:r w:rsidR="2284B346" w:rsidRPr="2284B346">
        <w:rPr>
          <w:rFonts w:ascii="Times New Roman" w:hAnsi="Times New Roman" w:cs="Times New Roman"/>
          <w:sz w:val="22"/>
          <w:szCs w:val="22"/>
        </w:rPr>
        <w:t xml:space="preserve"> using BIOLOG. </w:t>
      </w:r>
    </w:p>
    <w:tbl>
      <w:tblPr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215"/>
        <w:gridCol w:w="3900"/>
        <w:gridCol w:w="1305"/>
        <w:gridCol w:w="1920"/>
      </w:tblGrid>
      <w:tr w:rsidR="2284B346" w14:paraId="34B20D9B" w14:textId="77777777" w:rsidTr="2284B346">
        <w:trPr>
          <w:trHeight w:val="285"/>
          <w:jc w:val="center"/>
        </w:trPr>
        <w:tc>
          <w:tcPr>
            <w:tcW w:w="1215" w:type="dxa"/>
            <w:tcBorders>
              <w:bottom w:val="single" w:sz="12" w:space="0" w:color="000000" w:themeColor="text1"/>
            </w:tcBorders>
            <w:vAlign w:val="center"/>
          </w:tcPr>
          <w:p w14:paraId="15D552C2" w14:textId="4E54BAB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IN"/>
              </w:rPr>
              <w:t>Substrate No</w:t>
            </w:r>
          </w:p>
        </w:tc>
        <w:tc>
          <w:tcPr>
            <w:tcW w:w="3900" w:type="dxa"/>
            <w:tcBorders>
              <w:bottom w:val="single" w:sz="12" w:space="0" w:color="000000" w:themeColor="text1"/>
            </w:tcBorders>
            <w:vAlign w:val="center"/>
          </w:tcPr>
          <w:p w14:paraId="7AE222A2" w14:textId="238BC6B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IN"/>
              </w:rPr>
              <w:t>Properties</w:t>
            </w:r>
          </w:p>
        </w:tc>
        <w:tc>
          <w:tcPr>
            <w:tcW w:w="1305" w:type="dxa"/>
            <w:tcBorders>
              <w:bottom w:val="single" w:sz="12" w:space="0" w:color="000000" w:themeColor="text1"/>
            </w:tcBorders>
            <w:vAlign w:val="center"/>
          </w:tcPr>
          <w:p w14:paraId="39C87310" w14:textId="445311D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IN"/>
              </w:rPr>
              <w:t>FT1</w:t>
            </w:r>
          </w:p>
        </w:tc>
        <w:tc>
          <w:tcPr>
            <w:tcW w:w="1920" w:type="dxa"/>
            <w:tcBorders>
              <w:bottom w:val="single" w:sz="12" w:space="0" w:color="000000" w:themeColor="text1"/>
            </w:tcBorders>
            <w:vAlign w:val="center"/>
          </w:tcPr>
          <w:p w14:paraId="6C45D77F" w14:textId="762DF79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IN"/>
              </w:rPr>
              <w:t>FB2</w:t>
            </w:r>
          </w:p>
        </w:tc>
      </w:tr>
      <w:tr w:rsidR="2284B346" w14:paraId="5403AA58" w14:textId="77777777" w:rsidTr="2284B346">
        <w:trPr>
          <w:trHeight w:val="285"/>
          <w:jc w:val="center"/>
        </w:trPr>
        <w:tc>
          <w:tcPr>
            <w:tcW w:w="121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3B1BFE58" w14:textId="6570E58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7A8A9D94" w14:textId="372333EE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IN"/>
              </w:rPr>
              <w:t>Growth in different Carbon sources</w:t>
            </w:r>
            <w:r w:rsidRPr="2284B34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2FFF831B" w14:textId="5C8C05E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3546236" w14:textId="5C8C05E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2284B346" w14:paraId="255BD317" w14:textId="77777777" w:rsidTr="2284B346">
        <w:trPr>
          <w:trHeight w:val="285"/>
          <w:jc w:val="center"/>
        </w:trPr>
        <w:tc>
          <w:tcPr>
            <w:tcW w:w="1215" w:type="dxa"/>
            <w:tcBorders>
              <w:top w:val="single" w:sz="12" w:space="0" w:color="000000" w:themeColor="text1"/>
            </w:tcBorders>
            <w:vAlign w:val="center"/>
          </w:tcPr>
          <w:p w14:paraId="76B2AB07" w14:textId="4FC67D34" w:rsidR="2284B346" w:rsidRDefault="2284B346" w:rsidP="2284B346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900" w:type="dxa"/>
            <w:tcBorders>
              <w:top w:val="single" w:sz="12" w:space="0" w:color="000000" w:themeColor="text1"/>
            </w:tcBorders>
            <w:vAlign w:val="center"/>
          </w:tcPr>
          <w:p w14:paraId="374C9245" w14:textId="0CBE0D8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Dextrin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tcBorders>
              <w:top w:val="single" w:sz="12" w:space="0" w:color="000000" w:themeColor="text1"/>
            </w:tcBorders>
            <w:vAlign w:val="center"/>
          </w:tcPr>
          <w:p w14:paraId="6F506253" w14:textId="721907FE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tcBorders>
              <w:top w:val="single" w:sz="12" w:space="0" w:color="000000" w:themeColor="text1"/>
            </w:tcBorders>
            <w:vAlign w:val="center"/>
          </w:tcPr>
          <w:p w14:paraId="5C9614CE" w14:textId="1469DBC1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4BFA7009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79CFE0D3" w14:textId="5A4AA427" w:rsidR="2284B346" w:rsidRDefault="2284B346" w:rsidP="2284B346">
            <w:pPr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A395D49" w14:textId="7C88496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D-Maltose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5043C641" w14:textId="1373E69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23E1DE04" w14:textId="370363C4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41021321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6C855E1" w14:textId="1B9B22A3" w:rsidR="2284B346" w:rsidRDefault="2284B346" w:rsidP="2284B346">
            <w:pPr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117C0819" w14:textId="298C89D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D-Trehalose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1298C856" w14:textId="0F904FD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117EDE7" w14:textId="0E63AEE2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59E15B8B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71E24F4F" w14:textId="6BE03203" w:rsidR="2284B346" w:rsidRDefault="2284B346" w:rsidP="2284B346">
            <w:pPr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5C47E27" w14:textId="12EBA0BE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D-Cellobiose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520C9621" w14:textId="7482520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4552137C" w14:textId="04F66691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53F8F818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E307027" w14:textId="7677B948" w:rsidR="2284B346" w:rsidRDefault="2284B346" w:rsidP="2284B346">
            <w:pPr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12393D87" w14:textId="6A0BE91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Gentiobiose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39B0FCEA" w14:textId="65FA84A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0023398" w14:textId="647C482F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21C5ACAD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189D540" w14:textId="19C0DFF6" w:rsidR="2284B346" w:rsidRDefault="2284B346" w:rsidP="2284B346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1622C7D" w14:textId="175C90A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Sucrose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985F443" w14:textId="5524FCB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44C1A373" w14:textId="7BFDF33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4736045F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548398F7" w14:textId="0BB3661A" w:rsidR="2284B346" w:rsidRDefault="2284B346" w:rsidP="2284B346">
            <w:pPr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1B810F22" w14:textId="7C60BD2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D-Turanose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34EEE6E1" w14:textId="2646370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2FD56C9D" w14:textId="4591167F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24B511DC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44F96E51" w14:textId="3E88CA4D" w:rsidR="2284B346" w:rsidRDefault="2284B346" w:rsidP="2284B346">
            <w:pPr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18AD9503" w14:textId="20C5D00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Stachyose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0893320" w14:textId="5FC97CA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EAECC79" w14:textId="7718AA3D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68FBA6CA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6FDF039" w14:textId="078F343E" w:rsidR="2284B346" w:rsidRDefault="2284B346" w:rsidP="2284B346">
            <w:pPr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53C6AA98" w14:textId="1BD3E7B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D-Raffinose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43202DAB" w14:textId="2B6C61D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AC664AB" w14:textId="615CAAD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0701D6D4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9F6EDC1" w14:textId="2A887503" w:rsidR="2284B346" w:rsidRDefault="2284B346" w:rsidP="2284B346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22AEE4D2" w14:textId="4FFDC0BE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α-D-Lactose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0826A0D4" w14:textId="54D80BE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5B1A7B7" w14:textId="348EE636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19FB1F78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6D55BA7" w14:textId="4DB70D90" w:rsidR="2284B346" w:rsidRDefault="2284B346" w:rsidP="2284B346">
            <w:pPr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136F1858" w14:textId="02901F1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D-Melibiose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247E8B0" w14:textId="6E0462CE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3D1CFE73" w14:textId="50FACA8C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71C843ED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6F52F3CB" w14:textId="3687B878" w:rsidR="2284B346" w:rsidRDefault="2284B346" w:rsidP="2284B346">
            <w:pPr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B5982B6" w14:textId="0FBC92F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β-Methyl- D-Glucoside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6E44E5A" w14:textId="505F9AA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BF5B818" w14:textId="6E2903CA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251A7784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0B48A25" w14:textId="269DBF32" w:rsidR="2284B346" w:rsidRDefault="2284B346" w:rsidP="2284B346">
            <w:pPr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1C05A5E" w14:textId="0CBC962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D-Salicin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DE2294C" w14:textId="39D8A6A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208CB86F" w14:textId="4F3AE791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57C04349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7FBFD96B" w14:textId="5F1E86DB" w:rsidR="2284B346" w:rsidRDefault="2284B346" w:rsidP="2284B346">
            <w:pPr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9632DEA" w14:textId="312877F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N-Acetyl- D-Glucosamine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5292D457" w14:textId="788F3AF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39D8671" w14:textId="51AD6944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1EFD839A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6E22F199" w14:textId="0A807D66" w:rsidR="2284B346" w:rsidRDefault="2284B346" w:rsidP="2284B346">
            <w:pPr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546989A" w14:textId="7E57736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pt-BR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N-Acetyl-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β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-D-Mannosamine </w:t>
            </w:r>
          </w:p>
        </w:tc>
        <w:tc>
          <w:tcPr>
            <w:tcW w:w="1305" w:type="dxa"/>
            <w:vAlign w:val="center"/>
          </w:tcPr>
          <w:p w14:paraId="3146C194" w14:textId="7BF2AC2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E42EB0A" w14:textId="626BA5B8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0470426E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7067E35A" w14:textId="06754CB8" w:rsidR="2284B346" w:rsidRDefault="2284B346" w:rsidP="2284B346">
            <w:pPr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C507E47" w14:textId="5D0CD7C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N-Acetyl- D-Galactosamine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0E0DF333" w14:textId="50BDE7B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27709BF2" w14:textId="15D11B67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31279647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B446A54" w14:textId="48CB8A9D" w:rsidR="2284B346" w:rsidRDefault="2284B346" w:rsidP="2284B346">
            <w:pPr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17D9538" w14:textId="4391729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N-Acetyl Neuraminic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2EBE857" w14:textId="3DE6D91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137695E5" w14:textId="4FE604EC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5877DCB7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F0A54C9" w14:textId="6933CDF9" w:rsidR="2284B346" w:rsidRDefault="2284B346" w:rsidP="2284B346">
            <w:pPr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3DBB1427" w14:textId="0371B88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α-D-Glucose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21201067" w14:textId="3CBFE7AF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37C1518C" w14:textId="5ED1A017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0AF43CAB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B18721A" w14:textId="7BF97577" w:rsidR="2284B346" w:rsidRDefault="2284B346" w:rsidP="2284B346">
            <w:pPr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5BEF57B0" w14:textId="2C1C492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D-Mannose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4DE09D83" w14:textId="542FE909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44D7D33E" w14:textId="113B591D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019CDFF8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68F1C9B4" w14:textId="5C8803A9" w:rsidR="2284B346" w:rsidRDefault="2284B346" w:rsidP="2284B346">
            <w:pPr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678BF10A" w14:textId="69014069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D-Fructose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009F6ABD" w14:textId="7010EA1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-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6CDC3D5" w14:textId="7C45DD4A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313604AE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0EC49633" w14:textId="45C27695" w:rsidR="2284B346" w:rsidRDefault="2284B346" w:rsidP="2284B346">
            <w:pPr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2D60D0F5" w14:textId="504BFF9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D-Galactose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1A3EFD6D" w14:textId="0E99B01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0C70E66" w14:textId="095F0D8C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BL</w:t>
            </w:r>
          </w:p>
        </w:tc>
      </w:tr>
      <w:tr w:rsidR="2284B346" w14:paraId="1253697E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04C30BD5" w14:textId="2E3B85FD" w:rsidR="2284B346" w:rsidRDefault="2284B346" w:rsidP="2284B346">
            <w:pPr>
              <w:numPr>
                <w:ilvl w:val="0"/>
                <w:numId w:val="2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lastRenderedPageBreak/>
              <w:t> </w:t>
            </w:r>
          </w:p>
        </w:tc>
        <w:tc>
          <w:tcPr>
            <w:tcW w:w="3900" w:type="dxa"/>
            <w:vAlign w:val="center"/>
          </w:tcPr>
          <w:p w14:paraId="71C6A637" w14:textId="3C900C4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3-Methyl Glucose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3450FB85" w14:textId="7D340A0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8D38B21" w14:textId="7ED7DBE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274E5F69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647F5797" w14:textId="3AC43C70" w:rsidR="2284B346" w:rsidRDefault="2284B346" w:rsidP="2284B346">
            <w:pPr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19011D4B" w14:textId="154F6EC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D-Fucose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3CB5F44" w14:textId="2358A25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14AE346" w14:textId="7E5E3FF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277CF37D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0E67557F" w14:textId="463DCCD8" w:rsidR="2284B346" w:rsidRDefault="2284B346" w:rsidP="2284B346">
            <w:pPr>
              <w:numPr>
                <w:ilvl w:val="0"/>
                <w:numId w:val="2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7FCBC8BB" w14:textId="4BE8620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L-Fucose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40816EB7" w14:textId="2D0534B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1CF01EDE" w14:textId="7044159F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3B451FFA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46F6BAE9" w14:textId="603EEE3F" w:rsidR="2284B346" w:rsidRDefault="2284B346" w:rsidP="2284B346">
            <w:pPr>
              <w:numPr>
                <w:ilvl w:val="0"/>
                <w:numId w:val="2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C0992C0" w14:textId="6946E0B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L-Rhamnose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D8025F7" w14:textId="5F27DA0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49A7A1FE" w14:textId="6CCE1F38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5F706FA8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6A820DAF" w14:textId="3CB815D1" w:rsidR="2284B346" w:rsidRDefault="2284B346" w:rsidP="2284B346">
            <w:pPr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87339E6" w14:textId="7D29B71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Inosine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196BB062" w14:textId="4462924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00C9CA3" w14:textId="3628F4EC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1192B979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4E7D9358" w14:textId="2C5FB0B3" w:rsidR="2284B346" w:rsidRDefault="2284B346" w:rsidP="2284B346">
            <w:pPr>
              <w:numPr>
                <w:ilvl w:val="0"/>
                <w:numId w:val="2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5E3F25DB" w14:textId="6E0A9EF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D-Sorbitol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3C5E81ED" w14:textId="28813EB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14B022FE" w14:textId="7A48083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22968B8F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4E8EF5E3" w14:textId="5648415B" w:rsidR="2284B346" w:rsidRDefault="2284B346" w:rsidP="2284B346">
            <w:pPr>
              <w:numPr>
                <w:ilvl w:val="0"/>
                <w:numId w:val="2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5F6209B1" w14:textId="2D00140E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D-Mannitol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2BFB0A80" w14:textId="770E33C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B4FB1BA" w14:textId="5D228B60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4ABAAED7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4D7A1C9F" w14:textId="52D0468C" w:rsidR="2284B346" w:rsidRDefault="2284B346" w:rsidP="2284B346">
            <w:pPr>
              <w:numPr>
                <w:ilvl w:val="0"/>
                <w:numId w:val="2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35B17A9E" w14:textId="1B2F4DC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D-Arabitol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180694D" w14:textId="00C80B9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6D5D039" w14:textId="62AC6B59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00F57601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30DD096" w14:textId="0FDCBF1C" w:rsidR="2284B346" w:rsidRDefault="2284B346" w:rsidP="2284B346">
            <w:pPr>
              <w:numPr>
                <w:ilvl w:val="0"/>
                <w:numId w:val="3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2734150" w14:textId="229C55F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myo-Inositol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10158FE4" w14:textId="629A130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344694BF" w14:textId="6D4B5EE8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60465DC9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5964D36E" w14:textId="4E37F2DF" w:rsidR="2284B346" w:rsidRDefault="2284B346" w:rsidP="2284B346">
            <w:pPr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2AC80179" w14:textId="536D2C2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Glycerol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C2DA72F" w14:textId="1E43B78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5C314F11" w14:textId="5A8075F2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0E760119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442C5350" w14:textId="22DC2E8F" w:rsidR="2284B346" w:rsidRDefault="2284B346" w:rsidP="2284B346">
            <w:pPr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7DEB2C2A" w14:textId="73F2FB6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D-Glucose-6-PO4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40A327AC" w14:textId="4BA3043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6EB1421" w14:textId="47EC1781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5C596734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37AB55B0" w14:textId="2C2BB9CD" w:rsidR="2284B346" w:rsidRDefault="2284B346" w:rsidP="2284B346">
            <w:pPr>
              <w:numPr>
                <w:ilvl w:val="0"/>
                <w:numId w:val="3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3472F54D" w14:textId="2483AE9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D-Fructose-6-PO4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0B06395" w14:textId="6ACD8469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FAA6020" w14:textId="26F50E40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0BE7CAE9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309DB93B" w14:textId="47073D53" w:rsidR="2284B346" w:rsidRDefault="2284B346" w:rsidP="2284B346">
            <w:pPr>
              <w:numPr>
                <w:ilvl w:val="0"/>
                <w:numId w:val="3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B39DD1B" w14:textId="7BC8771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D-Aspartic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0028BDE" w14:textId="548E64D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EFE9CDD" w14:textId="62C1FBE8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48EF3CB2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7121A4B8" w14:textId="3FB00596" w:rsidR="2284B346" w:rsidRDefault="2284B346" w:rsidP="2284B346">
            <w:pPr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38E1D63E" w14:textId="5ED3114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D-Serine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17662A84" w14:textId="6249A23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4132C5EA" w14:textId="7AE10E77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6D9BD63E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0C9A7002" w14:textId="72A267EB" w:rsidR="2284B346" w:rsidRDefault="2284B346" w:rsidP="2284B346">
            <w:pPr>
              <w:numPr>
                <w:ilvl w:val="0"/>
                <w:numId w:val="3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5E46E5A4" w14:textId="5B79853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Gelatin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4FC08425" w14:textId="5FF7E5D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-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8C4A0EE" w14:textId="36B6C451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3005D724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04CE10E0" w14:textId="6B24DAE0" w:rsidR="2284B346" w:rsidRDefault="2284B346" w:rsidP="2284B346">
            <w:pPr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5104A2F9" w14:textId="7FEDB54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Glycyl-L-Proline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0C9AD4C1" w14:textId="5D4FCF2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4C7272C0" w14:textId="10E018DC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0B4B9D52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5EEC080D" w14:textId="43ACB6A2" w:rsidR="2284B346" w:rsidRDefault="2284B346" w:rsidP="2284B346">
            <w:pPr>
              <w:numPr>
                <w:ilvl w:val="0"/>
                <w:numId w:val="3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3EBB5E5B" w14:textId="53E740F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L-Alanine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0CFCE5B1" w14:textId="69B31A1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-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53CBCDE3" w14:textId="3B7C8832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204A46E6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0FC1826B" w14:textId="7D802323" w:rsidR="2284B346" w:rsidRDefault="2284B346" w:rsidP="2284B346">
            <w:pPr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7EA81BBD" w14:textId="37D0F14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L-Arginine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59F69490" w14:textId="65C4D22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-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4D1A7917" w14:textId="6404B79E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02547F66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00FBBC9" w14:textId="03DD9E83" w:rsidR="2284B346" w:rsidRDefault="2284B346" w:rsidP="2284B346">
            <w:pPr>
              <w:numPr>
                <w:ilvl w:val="0"/>
                <w:numId w:val="4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74C0F265" w14:textId="6816C7E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L-Aspartic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B94E531" w14:textId="4CFED6B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BL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796DA47" w14:textId="5C216B82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2E0CF7C3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7C8B349" w14:textId="4FC0BD9B" w:rsidR="2284B346" w:rsidRDefault="2284B346" w:rsidP="2284B346">
            <w:pPr>
              <w:numPr>
                <w:ilvl w:val="0"/>
                <w:numId w:val="4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3093FAD3" w14:textId="3036BAA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L-Glutamic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30CAE0C8" w14:textId="3EA450BF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F5C80C9" w14:textId="13300180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655DEFC6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5EC742AF" w14:textId="4C8046A7" w:rsidR="2284B346" w:rsidRDefault="2284B346" w:rsidP="2284B346">
            <w:pPr>
              <w:numPr>
                <w:ilvl w:val="0"/>
                <w:numId w:val="4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6BA4801E" w14:textId="7023418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L-Histidine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33AE6C46" w14:textId="1396594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3F1EEAC9" w14:textId="403970BE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030D28FA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5CA9E86" w14:textId="2ECA00EF" w:rsidR="2284B346" w:rsidRDefault="2284B346" w:rsidP="2284B346">
            <w:pPr>
              <w:numPr>
                <w:ilvl w:val="0"/>
                <w:numId w:val="4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69C5C215" w14:textId="169293E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L-Pyroglutamic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3A444C0D" w14:textId="104034BF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CCA8ABE" w14:textId="3243F90F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BL</w:t>
            </w:r>
          </w:p>
        </w:tc>
      </w:tr>
      <w:tr w:rsidR="2284B346" w14:paraId="1AFAD59F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391E731C" w14:textId="63054ABA" w:rsidR="2284B346" w:rsidRDefault="2284B346" w:rsidP="2284B346">
            <w:pPr>
              <w:numPr>
                <w:ilvl w:val="0"/>
                <w:numId w:val="4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2DD305C" w14:textId="5D10A6C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L-Serine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0310D63" w14:textId="62DBC92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51104858" w14:textId="4B6CB97F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BL</w:t>
            </w:r>
          </w:p>
        </w:tc>
      </w:tr>
      <w:tr w:rsidR="2284B346" w14:paraId="1AA77A70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776762FC" w14:textId="19C4EB79" w:rsidR="2284B346" w:rsidRDefault="2284B346" w:rsidP="2284B346">
            <w:pPr>
              <w:numPr>
                <w:ilvl w:val="0"/>
                <w:numId w:val="4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0CD9066" w14:textId="328A4E8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Pectin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5A92D5EE" w14:textId="7EF2AAF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-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169871F" w14:textId="14CB0563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7B93CBA1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747DAF0E" w14:textId="33110068" w:rsidR="2284B346" w:rsidRDefault="2284B346" w:rsidP="2284B346">
            <w:pPr>
              <w:numPr>
                <w:ilvl w:val="0"/>
                <w:numId w:val="4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6330742" w14:textId="2E496A9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D-Galacturonic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0CD9F44" w14:textId="518B6119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494F947D" w14:textId="7B11549D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65828A9C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0CC8325A" w14:textId="33E4A41F" w:rsidR="2284B346" w:rsidRDefault="2284B346" w:rsidP="2284B346">
            <w:pPr>
              <w:numPr>
                <w:ilvl w:val="0"/>
                <w:numId w:val="4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70ACCF42" w14:textId="65790AD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L-Galactonic Acid Lactone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2FF4944A" w14:textId="6FA26C5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5D3C7A65" w14:textId="51347F12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4B341377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66E6B0A4" w14:textId="741A74E0" w:rsidR="2284B346" w:rsidRDefault="2284B346" w:rsidP="2284B346">
            <w:pPr>
              <w:numPr>
                <w:ilvl w:val="0"/>
                <w:numId w:val="4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lastRenderedPageBreak/>
              <w:t> </w:t>
            </w:r>
          </w:p>
        </w:tc>
        <w:tc>
          <w:tcPr>
            <w:tcW w:w="3900" w:type="dxa"/>
            <w:vAlign w:val="center"/>
          </w:tcPr>
          <w:p w14:paraId="0D6D7FD3" w14:textId="3602B23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D-Gluconic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6AB4249" w14:textId="207B6669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9EAFF09" w14:textId="34D4A9A2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2B4AA057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439ECAB5" w14:textId="63352225" w:rsidR="2284B346" w:rsidRDefault="2284B346" w:rsidP="2284B346">
            <w:pPr>
              <w:numPr>
                <w:ilvl w:val="0"/>
                <w:numId w:val="4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1DAA6C5" w14:textId="086BDD5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D-Glucuronic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542FBB7" w14:textId="2D16AAF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856F1BE" w14:textId="1C58C86F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BL</w:t>
            </w:r>
          </w:p>
        </w:tc>
      </w:tr>
      <w:tr w:rsidR="2284B346" w14:paraId="19B9C935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0797815B" w14:textId="6099D950" w:rsidR="2284B346" w:rsidRDefault="2284B346" w:rsidP="2284B346">
            <w:pPr>
              <w:numPr>
                <w:ilvl w:val="0"/>
                <w:numId w:val="5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25BEFFD0" w14:textId="0932CB7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Glucuronamide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37A748A" w14:textId="7CB3B82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3DBAE29" w14:textId="6642B0CB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7DE7749C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317447A2" w14:textId="0A5BF4A1" w:rsidR="2284B346" w:rsidRDefault="2284B346" w:rsidP="2284B346">
            <w:pPr>
              <w:numPr>
                <w:ilvl w:val="0"/>
                <w:numId w:val="5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7C5FEEF8" w14:textId="04C4856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Mucic 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48B7B48" w14:textId="023D994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1517ECB5" w14:textId="14A961E6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02878551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494AC807" w14:textId="2EAD9FB9" w:rsidR="2284B346" w:rsidRDefault="2284B346" w:rsidP="2284B346">
            <w:pPr>
              <w:numPr>
                <w:ilvl w:val="0"/>
                <w:numId w:val="5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9B5BD05" w14:textId="55D54E6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Quinic 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1B33798C" w14:textId="732DA93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48BD01D" w14:textId="0A33D312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67D5186E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337B7DF" w14:textId="5A0D553A" w:rsidR="2284B346" w:rsidRDefault="2284B346" w:rsidP="2284B346">
            <w:pPr>
              <w:numPr>
                <w:ilvl w:val="0"/>
                <w:numId w:val="5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1231F67" w14:textId="4C8B72B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D-Saccharic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7F27EEC" w14:textId="1CBD2F8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3A76888" w14:textId="47B029C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3D1E6459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7A2FB10" w14:textId="4A5FE19A" w:rsidR="2284B346" w:rsidRDefault="2284B346" w:rsidP="2284B346">
            <w:pPr>
              <w:numPr>
                <w:ilvl w:val="0"/>
                <w:numId w:val="5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70F00272" w14:textId="5B5EB57F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p-Hydroxy-Phenylacetic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01556BAC" w14:textId="5B65C03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1933BFBD" w14:textId="67AAF36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BL</w:t>
            </w:r>
          </w:p>
        </w:tc>
      </w:tr>
      <w:tr w:rsidR="2284B346" w14:paraId="7D990DF0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374C6BD" w14:textId="1BBF6686" w:rsidR="2284B346" w:rsidRDefault="2284B346" w:rsidP="2284B346">
            <w:pPr>
              <w:numPr>
                <w:ilvl w:val="0"/>
                <w:numId w:val="5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682A1180" w14:textId="18CCE99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Methyl Pyruvate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54536B00" w14:textId="08290CB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1E626DC8" w14:textId="48990838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748C2353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6DDAFE79" w14:textId="12A9CEE7" w:rsidR="2284B346" w:rsidRDefault="2284B346" w:rsidP="2284B346">
            <w:pPr>
              <w:numPr>
                <w:ilvl w:val="0"/>
                <w:numId w:val="5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1F3378B9" w14:textId="177321E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D-Lactic Acid Methyl Ester</w:t>
            </w:r>
            <w:r w:rsidRPr="2284B34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305" w:type="dxa"/>
            <w:vAlign w:val="center"/>
          </w:tcPr>
          <w:p w14:paraId="1503F9D5" w14:textId="36E948CE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BD4C096" w14:textId="40DF32CB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2819F95B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6901CB47" w14:textId="05B009C6" w:rsidR="2284B346" w:rsidRDefault="2284B346" w:rsidP="2284B346">
            <w:pPr>
              <w:numPr>
                <w:ilvl w:val="0"/>
                <w:numId w:val="5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720D56A" w14:textId="4D73B13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L-Lactic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3AB8FF6" w14:textId="6A62855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6857C50" w14:textId="7DDE52FC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1B7CB303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9B91CD1" w14:textId="4792444E" w:rsidR="2284B346" w:rsidRDefault="2284B346" w:rsidP="2284B346">
            <w:pPr>
              <w:numPr>
                <w:ilvl w:val="0"/>
                <w:numId w:val="5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740A88DB" w14:textId="51533BB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Citric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F05544E" w14:textId="01263A4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-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32BB50EC" w14:textId="04C6EA53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521A11F2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5B8F2151" w14:textId="63A143C9" w:rsidR="2284B346" w:rsidRDefault="2284B346" w:rsidP="2284B346">
            <w:pPr>
              <w:numPr>
                <w:ilvl w:val="0"/>
                <w:numId w:val="5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5A8491FA" w14:textId="3CB274C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α-Keto-Glutaric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38A611F9" w14:textId="25362CD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A6D8BD6" w14:textId="68512A9C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539DD7CD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3A0FD999" w14:textId="578DC1D0" w:rsidR="2284B346" w:rsidRDefault="2284B346" w:rsidP="2284B346">
            <w:pPr>
              <w:numPr>
                <w:ilvl w:val="0"/>
                <w:numId w:val="6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2269361" w14:textId="7451326F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D-Malic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59E85F63" w14:textId="6A08BF69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0035C08" w14:textId="23F6BF0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73D1343B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ED4F535" w14:textId="6F536B00" w:rsidR="2284B346" w:rsidRDefault="2284B346" w:rsidP="2284B346">
            <w:pPr>
              <w:numPr>
                <w:ilvl w:val="0"/>
                <w:numId w:val="6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2CD1192F" w14:textId="6E3CDEE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L-Malic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C352558" w14:textId="3040202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59A7E3C2" w14:textId="1F87CBE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40472CE9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598284F8" w14:textId="54B24091" w:rsidR="2284B346" w:rsidRDefault="2284B346" w:rsidP="2284B346">
            <w:pPr>
              <w:numPr>
                <w:ilvl w:val="0"/>
                <w:numId w:val="62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6AD2CD7A" w14:textId="5563D0C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Bromo-Succinic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4416DFE" w14:textId="714CE41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5829DD1" w14:textId="428AB691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24F1B062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420D4F3" w14:textId="330BD81E" w:rsidR="2284B346" w:rsidRDefault="2284B346" w:rsidP="2284B346">
            <w:pPr>
              <w:numPr>
                <w:ilvl w:val="0"/>
                <w:numId w:val="6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39BC392C" w14:textId="686EB9E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Tween 40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5220AE04" w14:textId="7ADDFBC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-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21B29DA6" w14:textId="1670FBD7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0B1F3B7E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64076563" w14:textId="6D466972" w:rsidR="2284B346" w:rsidRDefault="2284B346" w:rsidP="2284B346">
            <w:pPr>
              <w:numPr>
                <w:ilvl w:val="0"/>
                <w:numId w:val="64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687BC23C" w14:textId="41482C7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y-Amino-Butyric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4CA65A95" w14:textId="08DE49A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794A51E" w14:textId="1FF16E08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0228D4D5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CE46E27" w14:textId="2FD16E25" w:rsidR="2284B346" w:rsidRDefault="2284B346" w:rsidP="2284B346">
            <w:pPr>
              <w:numPr>
                <w:ilvl w:val="0"/>
                <w:numId w:val="65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74500F4B" w14:textId="107B5B5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α-Hydroxyl-Butyric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53AE7EC1" w14:textId="676C8AB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344BB45B" w14:textId="7F4E8A46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616CE1AA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515A4BEA" w14:textId="278A9436" w:rsidR="2284B346" w:rsidRDefault="2284B346" w:rsidP="2284B346">
            <w:pPr>
              <w:numPr>
                <w:ilvl w:val="0"/>
                <w:numId w:val="66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5F8B502" w14:textId="0A64A3D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β-Hydroxyl-</w:t>
            </w:r>
            <w:proofErr w:type="gramStart"/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D,L</w:t>
            </w:r>
            <w:proofErr w:type="gramEnd"/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-Butyric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305" w:type="dxa"/>
            <w:vAlign w:val="center"/>
          </w:tcPr>
          <w:p w14:paraId="5E742399" w14:textId="51EE999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1B5C6896" w14:textId="554D1B48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5CB61E1B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73806C48" w14:textId="3C498F3C" w:rsidR="2284B346" w:rsidRDefault="2284B346" w:rsidP="2284B346">
            <w:pPr>
              <w:numPr>
                <w:ilvl w:val="0"/>
                <w:numId w:val="67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3B225C0" w14:textId="6D08D28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α-Keto-Butyric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0D8923E2" w14:textId="0680735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56878B34" w14:textId="7989D0A8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5ECFB1F1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16216E3" w14:textId="58514DF2" w:rsidR="2284B346" w:rsidRDefault="2284B346" w:rsidP="2284B346">
            <w:pPr>
              <w:numPr>
                <w:ilvl w:val="0"/>
                <w:numId w:val="68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06F6FED" w14:textId="4228126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Acetoacetic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46955DE5" w14:textId="1657034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3443C848" w14:textId="409BCBA4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0CD936E0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77006B3A" w14:textId="0085499D" w:rsidR="2284B346" w:rsidRDefault="2284B346" w:rsidP="2284B346">
            <w:pPr>
              <w:numPr>
                <w:ilvl w:val="0"/>
                <w:numId w:val="69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1F397B2F" w14:textId="1465BDDE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Propionic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5A6DF249" w14:textId="1E31991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0A95D1D" w14:textId="3D772394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3E467215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3C443D95" w14:textId="6FEBA8D8" w:rsidR="2284B346" w:rsidRDefault="2284B346" w:rsidP="2284B346">
            <w:pPr>
              <w:numPr>
                <w:ilvl w:val="0"/>
                <w:numId w:val="70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12D4054" w14:textId="3EB959C9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Acetic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1AFA7173" w14:textId="67B63C79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EDF8336" w14:textId="6898CA82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20BA47C0" w14:textId="77777777" w:rsidTr="2284B346">
        <w:trPr>
          <w:trHeight w:val="285"/>
          <w:jc w:val="center"/>
        </w:trPr>
        <w:tc>
          <w:tcPr>
            <w:tcW w:w="1215" w:type="dxa"/>
            <w:tcBorders>
              <w:bottom w:val="single" w:sz="12" w:space="0" w:color="000000" w:themeColor="text1"/>
            </w:tcBorders>
            <w:vAlign w:val="center"/>
          </w:tcPr>
          <w:p w14:paraId="490D2C3F" w14:textId="4EC723F9" w:rsidR="2284B346" w:rsidRDefault="2284B346" w:rsidP="2284B346">
            <w:pPr>
              <w:numPr>
                <w:ilvl w:val="0"/>
                <w:numId w:val="71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tcBorders>
              <w:bottom w:val="single" w:sz="12" w:space="0" w:color="000000" w:themeColor="text1"/>
            </w:tcBorders>
            <w:vAlign w:val="center"/>
          </w:tcPr>
          <w:p w14:paraId="218F22D4" w14:textId="48BBF1D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Formic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tcBorders>
              <w:bottom w:val="single" w:sz="12" w:space="0" w:color="000000" w:themeColor="text1"/>
            </w:tcBorders>
            <w:vAlign w:val="center"/>
          </w:tcPr>
          <w:p w14:paraId="6EDCAE67" w14:textId="6D3A35B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tcBorders>
              <w:bottom w:val="single" w:sz="12" w:space="0" w:color="000000" w:themeColor="text1"/>
            </w:tcBorders>
            <w:vAlign w:val="center"/>
          </w:tcPr>
          <w:p w14:paraId="7E4515EF" w14:textId="5440594D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31B8CC97" w14:textId="77777777" w:rsidTr="2284B346">
        <w:trPr>
          <w:trHeight w:val="285"/>
          <w:jc w:val="center"/>
        </w:trPr>
        <w:tc>
          <w:tcPr>
            <w:tcW w:w="1215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214742C1" w14:textId="24613F0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567E524D" w14:textId="7D93E919" w:rsidR="2284B346" w:rsidRDefault="2284B346" w:rsidP="2284B34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IN"/>
              </w:rPr>
            </w:pPr>
          </w:p>
          <w:p w14:paraId="7CAA6FA1" w14:textId="41BC7E1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IN"/>
              </w:rPr>
              <w:t>Chemical Sensitivity assays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5E019572" w14:textId="773ECE5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0C69981A" w14:textId="2EA0A876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 xml:space="preserve"> </w:t>
            </w:r>
          </w:p>
        </w:tc>
      </w:tr>
      <w:tr w:rsidR="2284B346" w14:paraId="4DE377B4" w14:textId="77777777" w:rsidTr="2284B346">
        <w:trPr>
          <w:trHeight w:val="285"/>
          <w:jc w:val="center"/>
        </w:trPr>
        <w:tc>
          <w:tcPr>
            <w:tcW w:w="121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591372F7" w14:textId="7AF663A9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lastRenderedPageBreak/>
              <w:t> </w:t>
            </w:r>
          </w:p>
        </w:tc>
        <w:tc>
          <w:tcPr>
            <w:tcW w:w="390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11D79E08" w14:textId="595A339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Growth at different pH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336173B6" w14:textId="747A28F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A5AB9C1" w14:textId="10F8C896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 xml:space="preserve"> </w:t>
            </w:r>
          </w:p>
        </w:tc>
      </w:tr>
      <w:tr w:rsidR="2284B346" w14:paraId="0B5FECE7" w14:textId="77777777" w:rsidTr="2284B346">
        <w:trPr>
          <w:trHeight w:val="285"/>
          <w:jc w:val="center"/>
        </w:trPr>
        <w:tc>
          <w:tcPr>
            <w:tcW w:w="1215" w:type="dxa"/>
            <w:tcBorders>
              <w:top w:val="single" w:sz="12" w:space="0" w:color="000000" w:themeColor="text1"/>
            </w:tcBorders>
            <w:vAlign w:val="center"/>
          </w:tcPr>
          <w:p w14:paraId="37396769" w14:textId="52CF0A7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tcBorders>
              <w:top w:val="single" w:sz="12" w:space="0" w:color="000000" w:themeColor="text1"/>
            </w:tcBorders>
            <w:vAlign w:val="center"/>
          </w:tcPr>
          <w:p w14:paraId="6B22AEAA" w14:textId="6BD23E1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 pH 5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tcBorders>
              <w:top w:val="single" w:sz="12" w:space="0" w:color="000000" w:themeColor="text1"/>
            </w:tcBorders>
            <w:vAlign w:val="center"/>
          </w:tcPr>
          <w:p w14:paraId="6AD1D53B" w14:textId="7BA3F82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tcBorders>
              <w:top w:val="single" w:sz="12" w:space="0" w:color="000000" w:themeColor="text1"/>
            </w:tcBorders>
            <w:vAlign w:val="center"/>
          </w:tcPr>
          <w:p w14:paraId="5D02344E" w14:textId="5742A311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192ADD0D" w14:textId="77777777" w:rsidTr="2284B346">
        <w:trPr>
          <w:trHeight w:val="285"/>
          <w:jc w:val="center"/>
        </w:trPr>
        <w:tc>
          <w:tcPr>
            <w:tcW w:w="1215" w:type="dxa"/>
            <w:tcBorders>
              <w:bottom w:val="single" w:sz="12" w:space="0" w:color="000000" w:themeColor="text1"/>
            </w:tcBorders>
            <w:vAlign w:val="center"/>
          </w:tcPr>
          <w:p w14:paraId="604CA4E5" w14:textId="6255B23F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2.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tcBorders>
              <w:bottom w:val="single" w:sz="12" w:space="0" w:color="000000" w:themeColor="text1"/>
            </w:tcBorders>
            <w:vAlign w:val="center"/>
          </w:tcPr>
          <w:p w14:paraId="04C88F86" w14:textId="0CA4024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 pH 6 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tcBorders>
              <w:bottom w:val="single" w:sz="12" w:space="0" w:color="000000" w:themeColor="text1"/>
            </w:tcBorders>
            <w:vAlign w:val="center"/>
          </w:tcPr>
          <w:p w14:paraId="5018F0C5" w14:textId="0AF89DD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tcBorders>
              <w:bottom w:val="single" w:sz="12" w:space="0" w:color="000000" w:themeColor="text1"/>
            </w:tcBorders>
            <w:vAlign w:val="center"/>
          </w:tcPr>
          <w:p w14:paraId="7F155161" w14:textId="30996A9B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3652C0A2" w14:textId="77777777" w:rsidTr="2284B346">
        <w:trPr>
          <w:trHeight w:val="285"/>
          <w:jc w:val="center"/>
        </w:trPr>
        <w:tc>
          <w:tcPr>
            <w:tcW w:w="121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622207B9" w14:textId="6ED507EE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759C94AD" w14:textId="7D9E3669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Growth at different NaCl concentration</w:t>
            </w:r>
            <w:r w:rsidRPr="2284B34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00C78C30" w14:textId="399A4B3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B314E20" w14:textId="274831D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 xml:space="preserve"> </w:t>
            </w:r>
          </w:p>
        </w:tc>
      </w:tr>
      <w:tr w:rsidR="2284B346" w14:paraId="035A5D4C" w14:textId="77777777" w:rsidTr="2284B346">
        <w:trPr>
          <w:trHeight w:val="285"/>
          <w:jc w:val="center"/>
        </w:trPr>
        <w:tc>
          <w:tcPr>
            <w:tcW w:w="1215" w:type="dxa"/>
            <w:tcBorders>
              <w:top w:val="single" w:sz="12" w:space="0" w:color="000000" w:themeColor="text1"/>
            </w:tcBorders>
            <w:vAlign w:val="center"/>
          </w:tcPr>
          <w:p w14:paraId="01D43DCC" w14:textId="269383B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tcBorders>
              <w:top w:val="single" w:sz="12" w:space="0" w:color="000000" w:themeColor="text1"/>
            </w:tcBorders>
            <w:vAlign w:val="center"/>
          </w:tcPr>
          <w:p w14:paraId="4375062E" w14:textId="0430A84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1%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tcBorders>
              <w:top w:val="single" w:sz="12" w:space="0" w:color="000000" w:themeColor="text1"/>
            </w:tcBorders>
            <w:vAlign w:val="center"/>
          </w:tcPr>
          <w:p w14:paraId="5E73782F" w14:textId="59B4400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tcBorders>
              <w:top w:val="single" w:sz="12" w:space="0" w:color="000000" w:themeColor="text1"/>
            </w:tcBorders>
            <w:vAlign w:val="center"/>
          </w:tcPr>
          <w:p w14:paraId="2414D817" w14:textId="38AE17C4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5AB4468E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3C70F2D1" w14:textId="3B91CEA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2.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605598E9" w14:textId="63B15B6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4%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6CE7DD0" w14:textId="260C0829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BL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F7BBC1B" w14:textId="14EFCEDB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3651F52E" w14:textId="77777777" w:rsidTr="2284B346">
        <w:trPr>
          <w:trHeight w:val="285"/>
          <w:jc w:val="center"/>
        </w:trPr>
        <w:tc>
          <w:tcPr>
            <w:tcW w:w="1215" w:type="dxa"/>
            <w:tcBorders>
              <w:bottom w:val="single" w:sz="12" w:space="0" w:color="000000" w:themeColor="text1"/>
            </w:tcBorders>
            <w:vAlign w:val="center"/>
          </w:tcPr>
          <w:p w14:paraId="6923F2C7" w14:textId="79E4659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3.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tcBorders>
              <w:bottom w:val="single" w:sz="12" w:space="0" w:color="000000" w:themeColor="text1"/>
            </w:tcBorders>
            <w:vAlign w:val="center"/>
          </w:tcPr>
          <w:p w14:paraId="663E3B50" w14:textId="4A199C2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8%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tcBorders>
              <w:bottom w:val="single" w:sz="12" w:space="0" w:color="000000" w:themeColor="text1"/>
            </w:tcBorders>
            <w:vAlign w:val="center"/>
          </w:tcPr>
          <w:p w14:paraId="6576CCCF" w14:textId="5387953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tcBorders>
              <w:bottom w:val="single" w:sz="12" w:space="0" w:color="000000" w:themeColor="text1"/>
            </w:tcBorders>
            <w:vAlign w:val="center"/>
          </w:tcPr>
          <w:p w14:paraId="60A96FA8" w14:textId="26CB3DC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256B4553" w14:textId="77777777" w:rsidTr="2284B346">
        <w:trPr>
          <w:trHeight w:val="285"/>
          <w:jc w:val="center"/>
        </w:trPr>
        <w:tc>
          <w:tcPr>
            <w:tcW w:w="121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258D622C" w14:textId="55A74B7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5066A838" w14:textId="0E07023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Growth in presence of inhibitory compounds</w:t>
            </w:r>
            <w:r w:rsidRPr="2284B34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5DA77BC1" w14:textId="3DED376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71F9DC9" w14:textId="0C20C813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 xml:space="preserve"> </w:t>
            </w:r>
          </w:p>
        </w:tc>
      </w:tr>
      <w:tr w:rsidR="2284B346" w14:paraId="457F172A" w14:textId="77777777" w:rsidTr="2284B346">
        <w:trPr>
          <w:trHeight w:val="285"/>
          <w:jc w:val="center"/>
        </w:trPr>
        <w:tc>
          <w:tcPr>
            <w:tcW w:w="1215" w:type="dxa"/>
            <w:tcBorders>
              <w:top w:val="single" w:sz="12" w:space="0" w:color="000000" w:themeColor="text1"/>
            </w:tcBorders>
            <w:vAlign w:val="center"/>
          </w:tcPr>
          <w:p w14:paraId="5085A4CB" w14:textId="0E54388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tcBorders>
              <w:top w:val="single" w:sz="12" w:space="0" w:color="000000" w:themeColor="text1"/>
            </w:tcBorders>
            <w:vAlign w:val="center"/>
          </w:tcPr>
          <w:p w14:paraId="48CC31FB" w14:textId="500837A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1% sodium lactate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tcBorders>
              <w:top w:val="single" w:sz="12" w:space="0" w:color="000000" w:themeColor="text1"/>
            </w:tcBorders>
            <w:vAlign w:val="center"/>
          </w:tcPr>
          <w:p w14:paraId="018DE936" w14:textId="664BE18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tcBorders>
              <w:top w:val="single" w:sz="12" w:space="0" w:color="000000" w:themeColor="text1"/>
            </w:tcBorders>
            <w:vAlign w:val="center"/>
          </w:tcPr>
          <w:p w14:paraId="39BF9288" w14:textId="50E1F201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52AF6EFD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6916D731" w14:textId="6E71F73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2.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55377956" w14:textId="2525255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Fusidic 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0D12B279" w14:textId="1D171F5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4A1053D8" w14:textId="78D6A5CF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07DEE532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73F117AD" w14:textId="649B244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3.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03839F0" w14:textId="2ECC56E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D-Serine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3856516" w14:textId="702F510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280C4C5" w14:textId="79C86DDA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4F935207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5839FB48" w14:textId="565889C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4.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2B879797" w14:textId="1DAB3C4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Troleandomycin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202174FE" w14:textId="4D33B86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D468922" w14:textId="1CC34FCD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19F3F4C7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42BAFBB2" w14:textId="570F56F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5.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2B41632" w14:textId="028812CF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Rifamycin SV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1223266B" w14:textId="394630D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11D24C74" w14:textId="0DB89783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013A2284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0DFDCB44" w14:textId="47D544B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6.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532381C5" w14:textId="5BBA990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Minocycline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2B78B239" w14:textId="208D1B8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57423DA7" w14:textId="51737CA3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BL</w:t>
            </w:r>
          </w:p>
        </w:tc>
      </w:tr>
      <w:tr w:rsidR="2284B346" w14:paraId="06B24D88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4132D76" w14:textId="1321AF4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7.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19CCF9E2" w14:textId="0E4D99F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 Lincomycin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4E7A1978" w14:textId="5217B56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257261F3" w14:textId="7F35EF13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7292C261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3EECB7F4" w14:textId="0007DD9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8.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3288E379" w14:textId="48CC787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Guanidine HCl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475941A3" w14:textId="6736572E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00E5DBD0" w14:textId="2C8BE73E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029E6ED6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4DDFE983" w14:textId="7186BAF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9.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4B4C41B2" w14:textId="58BF52A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Niaproof 4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5C6C419" w14:textId="3ED277B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F5FF75D" w14:textId="3F28FF01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50899088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407E9A86" w14:textId="639FF51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10.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1F866C89" w14:textId="0A89B6AB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Vancomycin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4055A8E9" w14:textId="60316CA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C31CEAF" w14:textId="47D8E654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78D315B1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272939D" w14:textId="2D84663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11.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58C98F50" w14:textId="4B524E3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Tetrazolium violet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7CB746BB" w14:textId="2F8F154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1DB00A84" w14:textId="7B8977E0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BL</w:t>
            </w:r>
          </w:p>
        </w:tc>
      </w:tr>
      <w:tr w:rsidR="2284B346" w14:paraId="6866B19C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19A6C5E" w14:textId="7216E5F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12.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3961B593" w14:textId="7382210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Tetrazolium blue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0CD91DCF" w14:textId="623A0F2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76F39C65" w14:textId="6822FB55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+</w:t>
            </w:r>
          </w:p>
        </w:tc>
      </w:tr>
      <w:tr w:rsidR="2284B346" w14:paraId="627304DC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08D9FDC0" w14:textId="52E9DED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13.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531E21B7" w14:textId="71169CD1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Nalidixic acid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29547F67" w14:textId="0B8AFF68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5B38C1CC" w14:textId="735BACCE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4D30F625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17AB63A8" w14:textId="15E079EE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14.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A90CBB3" w14:textId="5FB24DD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Lithium chloride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6CEA9BEF" w14:textId="56611BA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479D4597" w14:textId="4311A01D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65D5C60D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653E3AFF" w14:textId="40FF0C8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15.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27A9A506" w14:textId="138F5F8C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Potassium tellurite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29C8B4EC" w14:textId="7E51378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1E0F15EE" w14:textId="2495FE22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3473AE80" w14:textId="77777777" w:rsidTr="2284B346">
        <w:trPr>
          <w:trHeight w:val="300"/>
          <w:jc w:val="center"/>
        </w:trPr>
        <w:tc>
          <w:tcPr>
            <w:tcW w:w="1215" w:type="dxa"/>
            <w:vAlign w:val="center"/>
          </w:tcPr>
          <w:p w14:paraId="18978649" w14:textId="32FF1C6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16.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13B75E90" w14:textId="7FF142FA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Aztreonam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528D5827" w14:textId="65A36D6D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3E79B19E" w14:textId="0BA090FC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523DA30F" w14:textId="77777777" w:rsidTr="2284B346">
        <w:trPr>
          <w:trHeight w:val="285"/>
          <w:jc w:val="center"/>
        </w:trPr>
        <w:tc>
          <w:tcPr>
            <w:tcW w:w="1215" w:type="dxa"/>
            <w:vAlign w:val="center"/>
          </w:tcPr>
          <w:p w14:paraId="2EEAAA5C" w14:textId="11E2BDB5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17.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vAlign w:val="center"/>
          </w:tcPr>
          <w:p w14:paraId="0AF0A229" w14:textId="429480E0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Sodium butyrate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vAlign w:val="center"/>
          </w:tcPr>
          <w:p w14:paraId="2CD937C6" w14:textId="5620ED16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vAlign w:val="center"/>
          </w:tcPr>
          <w:p w14:paraId="68432B0D" w14:textId="5908E4D6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18215631" w14:textId="77777777" w:rsidTr="2284B346">
        <w:trPr>
          <w:trHeight w:val="285"/>
          <w:jc w:val="center"/>
        </w:trPr>
        <w:tc>
          <w:tcPr>
            <w:tcW w:w="1215" w:type="dxa"/>
            <w:tcBorders>
              <w:bottom w:val="single" w:sz="12" w:space="0" w:color="000000" w:themeColor="text1"/>
            </w:tcBorders>
            <w:vAlign w:val="center"/>
          </w:tcPr>
          <w:p w14:paraId="30AD9071" w14:textId="193E2D5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18.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3900" w:type="dxa"/>
            <w:tcBorders>
              <w:bottom w:val="single" w:sz="12" w:space="0" w:color="000000" w:themeColor="text1"/>
            </w:tcBorders>
            <w:vAlign w:val="center"/>
          </w:tcPr>
          <w:p w14:paraId="1A1EBB62" w14:textId="015DA0BF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Sodium </w:t>
            </w:r>
            <w:proofErr w:type="gramStart"/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bromate</w:t>
            </w:r>
            <w:proofErr w:type="gramEnd"/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305" w:type="dxa"/>
            <w:tcBorders>
              <w:bottom w:val="single" w:sz="12" w:space="0" w:color="000000" w:themeColor="text1"/>
            </w:tcBorders>
            <w:vAlign w:val="center"/>
          </w:tcPr>
          <w:p w14:paraId="48964FD4" w14:textId="7FEC7FD2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+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tcBorders>
              <w:bottom w:val="single" w:sz="12" w:space="0" w:color="000000" w:themeColor="text1"/>
            </w:tcBorders>
            <w:vAlign w:val="center"/>
          </w:tcPr>
          <w:p w14:paraId="27E2371E" w14:textId="7DAD9517" w:rsidR="2284B346" w:rsidRDefault="2284B346" w:rsidP="2284B346">
            <w:pPr>
              <w:spacing w:line="257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</w:pPr>
            <w:r w:rsidRPr="2284B346">
              <w:rPr>
                <w:rFonts w:ascii="Times New Roman" w:eastAsia="Times New Roman" w:hAnsi="Times New Roman" w:cs="Times New Roman"/>
                <w:sz w:val="22"/>
                <w:szCs w:val="22"/>
                <w:lang w:val="en-IN"/>
              </w:rPr>
              <w:t>-</w:t>
            </w:r>
          </w:p>
        </w:tc>
      </w:tr>
      <w:tr w:rsidR="2284B346" w14:paraId="6EB75FF6" w14:textId="77777777" w:rsidTr="2284B346">
        <w:trPr>
          <w:trHeight w:val="285"/>
          <w:jc w:val="center"/>
        </w:trPr>
        <w:tc>
          <w:tcPr>
            <w:tcW w:w="121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5E7419E1" w14:textId="60C08017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lastRenderedPageBreak/>
              <w:t> </w:t>
            </w:r>
          </w:p>
        </w:tc>
        <w:tc>
          <w:tcPr>
            <w:tcW w:w="390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6549D28D" w14:textId="53FEE0F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Identification results and similarity value</w:t>
            </w:r>
            <w:r w:rsidRPr="2284B346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305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none" w:sz="12" w:space="0" w:color="000000" w:themeColor="text1"/>
            </w:tcBorders>
            <w:vAlign w:val="center"/>
          </w:tcPr>
          <w:p w14:paraId="0DAF89A0" w14:textId="7408A803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NO ID</w:t>
            </w:r>
            <w:r w:rsidRPr="2284B346">
              <w:rPr>
                <w:rFonts w:ascii="Times New Roman" w:hAnsi="Times New Roman" w:cs="Times New Roman"/>
                <w:sz w:val="22"/>
                <w:szCs w:val="22"/>
                <w:lang w:val="es-CO"/>
              </w:rPr>
              <w:t> </w:t>
            </w:r>
          </w:p>
        </w:tc>
        <w:tc>
          <w:tcPr>
            <w:tcW w:w="1920" w:type="dxa"/>
            <w:tcBorders>
              <w:top w:val="single" w:sz="12" w:space="0" w:color="000000" w:themeColor="text1"/>
              <w:left w:val="non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C814729" w14:textId="2A1CA474" w:rsidR="2284B346" w:rsidRDefault="2284B346" w:rsidP="2284B34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s-CO"/>
              </w:rPr>
            </w:pPr>
            <w:r w:rsidRPr="2284B346">
              <w:rPr>
                <w:rFonts w:ascii="Times New Roman" w:hAnsi="Times New Roman" w:cs="Times New Roman"/>
                <w:sz w:val="22"/>
                <w:szCs w:val="22"/>
                <w:lang w:val="en-IN"/>
              </w:rPr>
              <w:t>NO ID</w:t>
            </w:r>
          </w:p>
        </w:tc>
      </w:tr>
    </w:tbl>
    <w:p w14:paraId="6A53A2BD" w14:textId="77777777" w:rsidR="2284B346" w:rsidRDefault="2284B346" w:rsidP="2284B346">
      <w:pPr>
        <w:jc w:val="center"/>
        <w:rPr>
          <w:rFonts w:ascii="Times New Roman" w:hAnsi="Times New Roman" w:cs="Times New Roman"/>
          <w:sz w:val="22"/>
          <w:szCs w:val="22"/>
        </w:rPr>
      </w:pPr>
      <w:r w:rsidRPr="2284B346">
        <w:rPr>
          <w:rFonts w:ascii="Times New Roman" w:hAnsi="Times New Roman" w:cs="Times New Roman"/>
          <w:sz w:val="22"/>
          <w:szCs w:val="22"/>
          <w:lang w:val="en-IN"/>
        </w:rPr>
        <w:t>+ </w:t>
      </w:r>
      <w:proofErr w:type="gramStart"/>
      <w:r w:rsidRPr="2284B346">
        <w:rPr>
          <w:rFonts w:ascii="Times New Roman" w:hAnsi="Times New Roman" w:cs="Times New Roman"/>
          <w:sz w:val="22"/>
          <w:szCs w:val="22"/>
          <w:lang w:val="en-IN"/>
        </w:rPr>
        <w:t>Positive ;</w:t>
      </w:r>
      <w:proofErr w:type="gramEnd"/>
      <w:r w:rsidRPr="2284B346">
        <w:rPr>
          <w:rFonts w:ascii="Times New Roman" w:hAnsi="Times New Roman" w:cs="Times New Roman"/>
          <w:sz w:val="22"/>
          <w:szCs w:val="22"/>
          <w:lang w:val="en-IN"/>
        </w:rPr>
        <w:t> - </w:t>
      </w:r>
      <w:proofErr w:type="gramStart"/>
      <w:r w:rsidRPr="2284B346">
        <w:rPr>
          <w:rFonts w:ascii="Times New Roman" w:hAnsi="Times New Roman" w:cs="Times New Roman"/>
          <w:sz w:val="22"/>
          <w:szCs w:val="22"/>
          <w:lang w:val="en-IN"/>
        </w:rPr>
        <w:t>negative ;</w:t>
      </w:r>
      <w:proofErr w:type="gramEnd"/>
      <w:r w:rsidRPr="2284B346">
        <w:rPr>
          <w:rFonts w:ascii="Times New Roman" w:hAnsi="Times New Roman" w:cs="Times New Roman"/>
          <w:sz w:val="22"/>
          <w:szCs w:val="22"/>
          <w:lang w:val="en-IN"/>
        </w:rPr>
        <w:t> BL borderline</w:t>
      </w:r>
      <w:r w:rsidRPr="2284B346">
        <w:rPr>
          <w:rFonts w:ascii="Times New Roman" w:hAnsi="Times New Roman" w:cs="Times New Roman"/>
          <w:sz w:val="22"/>
          <w:szCs w:val="22"/>
        </w:rPr>
        <w:t> </w:t>
      </w:r>
    </w:p>
    <w:p w14:paraId="5276381C" w14:textId="04BFFF04" w:rsidR="2284B346" w:rsidRDefault="2284B346" w:rsidP="2284B346">
      <w:pPr>
        <w:jc w:val="center"/>
        <w:rPr>
          <w:rFonts w:ascii="Times New Roman" w:hAnsi="Times New Roman" w:cs="Times New Roman"/>
          <w:sz w:val="22"/>
          <w:szCs w:val="22"/>
        </w:rPr>
      </w:pPr>
    </w:p>
    <w:sectPr w:rsidR="2284B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CE4"/>
    <w:multiLevelType w:val="multilevel"/>
    <w:tmpl w:val="5342783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82AF9"/>
    <w:multiLevelType w:val="multilevel"/>
    <w:tmpl w:val="90D4AB86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B08B0"/>
    <w:multiLevelType w:val="multilevel"/>
    <w:tmpl w:val="09D6D06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BD7F02"/>
    <w:multiLevelType w:val="multilevel"/>
    <w:tmpl w:val="914228F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A44BBE"/>
    <w:multiLevelType w:val="multilevel"/>
    <w:tmpl w:val="DE7A694C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E95D7D"/>
    <w:multiLevelType w:val="multilevel"/>
    <w:tmpl w:val="B35A10B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290B18"/>
    <w:multiLevelType w:val="multilevel"/>
    <w:tmpl w:val="7DACA8BE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114C3C"/>
    <w:multiLevelType w:val="multilevel"/>
    <w:tmpl w:val="D0E43DD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BB3C50"/>
    <w:multiLevelType w:val="multilevel"/>
    <w:tmpl w:val="2EA82F0E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7D22DF"/>
    <w:multiLevelType w:val="multilevel"/>
    <w:tmpl w:val="F5B61356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6141C0"/>
    <w:multiLevelType w:val="multilevel"/>
    <w:tmpl w:val="47D89A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794076"/>
    <w:multiLevelType w:val="multilevel"/>
    <w:tmpl w:val="5F84C71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881B14"/>
    <w:multiLevelType w:val="multilevel"/>
    <w:tmpl w:val="FBC8DBC4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B5414A2"/>
    <w:multiLevelType w:val="multilevel"/>
    <w:tmpl w:val="95ECEEF2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191910"/>
    <w:multiLevelType w:val="multilevel"/>
    <w:tmpl w:val="40D0FEE0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710A3A"/>
    <w:multiLevelType w:val="multilevel"/>
    <w:tmpl w:val="F3CC9F24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FD27F15"/>
    <w:multiLevelType w:val="multilevel"/>
    <w:tmpl w:val="5DF4B3B8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0504D90"/>
    <w:multiLevelType w:val="multilevel"/>
    <w:tmpl w:val="CAD83D9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803184"/>
    <w:multiLevelType w:val="multilevel"/>
    <w:tmpl w:val="856616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6E67189"/>
    <w:multiLevelType w:val="multilevel"/>
    <w:tmpl w:val="DC4866A2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B51BA7"/>
    <w:multiLevelType w:val="multilevel"/>
    <w:tmpl w:val="150844DC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BBE5145"/>
    <w:multiLevelType w:val="multilevel"/>
    <w:tmpl w:val="FD2054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BED6CEA"/>
    <w:multiLevelType w:val="multilevel"/>
    <w:tmpl w:val="21AE95DE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EBD355A"/>
    <w:multiLevelType w:val="multilevel"/>
    <w:tmpl w:val="DABA91BA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ED3102C"/>
    <w:multiLevelType w:val="multilevel"/>
    <w:tmpl w:val="3CFC0172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02C343D"/>
    <w:multiLevelType w:val="multilevel"/>
    <w:tmpl w:val="99FE2DC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16708F6"/>
    <w:multiLevelType w:val="multilevel"/>
    <w:tmpl w:val="F498118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1720DFF"/>
    <w:multiLevelType w:val="multilevel"/>
    <w:tmpl w:val="5A1679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59E1D14"/>
    <w:multiLevelType w:val="multilevel"/>
    <w:tmpl w:val="5ED0B33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446790"/>
    <w:multiLevelType w:val="multilevel"/>
    <w:tmpl w:val="BC02168E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9651E51"/>
    <w:multiLevelType w:val="multilevel"/>
    <w:tmpl w:val="98DEE96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B1300D6"/>
    <w:multiLevelType w:val="multilevel"/>
    <w:tmpl w:val="9BCEA7C0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B281C02"/>
    <w:multiLevelType w:val="multilevel"/>
    <w:tmpl w:val="7B726BBE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B73695A"/>
    <w:multiLevelType w:val="multilevel"/>
    <w:tmpl w:val="FDBCA66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B850C2E"/>
    <w:multiLevelType w:val="multilevel"/>
    <w:tmpl w:val="09D2FDF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4D03CD"/>
    <w:multiLevelType w:val="multilevel"/>
    <w:tmpl w:val="1B9EF8C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DBC1730"/>
    <w:multiLevelType w:val="multilevel"/>
    <w:tmpl w:val="A16A03D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BE588F"/>
    <w:multiLevelType w:val="multilevel"/>
    <w:tmpl w:val="80DE36A6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1E95072"/>
    <w:multiLevelType w:val="multilevel"/>
    <w:tmpl w:val="F26CDB8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4622A23"/>
    <w:multiLevelType w:val="multilevel"/>
    <w:tmpl w:val="7066766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4A40010"/>
    <w:multiLevelType w:val="multilevel"/>
    <w:tmpl w:val="1160F6C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67B193A"/>
    <w:multiLevelType w:val="multilevel"/>
    <w:tmpl w:val="FF74BBE4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7FE1237"/>
    <w:multiLevelType w:val="multilevel"/>
    <w:tmpl w:val="07A833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075FE1"/>
    <w:multiLevelType w:val="multilevel"/>
    <w:tmpl w:val="17BE372A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AF971F0"/>
    <w:multiLevelType w:val="multilevel"/>
    <w:tmpl w:val="AE80010E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BD73302"/>
    <w:multiLevelType w:val="multilevel"/>
    <w:tmpl w:val="396A0B0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BF07F8C"/>
    <w:multiLevelType w:val="multilevel"/>
    <w:tmpl w:val="ECA4D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CF80C96"/>
    <w:multiLevelType w:val="multilevel"/>
    <w:tmpl w:val="0DAA97BC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1A84E1F"/>
    <w:multiLevelType w:val="multilevel"/>
    <w:tmpl w:val="67BC12A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5D4768E"/>
    <w:multiLevelType w:val="multilevel"/>
    <w:tmpl w:val="F3EE9912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61771F7"/>
    <w:multiLevelType w:val="multilevel"/>
    <w:tmpl w:val="D79E593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A10708D"/>
    <w:multiLevelType w:val="multilevel"/>
    <w:tmpl w:val="30FA567A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B866AF8"/>
    <w:multiLevelType w:val="multilevel"/>
    <w:tmpl w:val="E7A68440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E0D6393"/>
    <w:multiLevelType w:val="multilevel"/>
    <w:tmpl w:val="7C4AC8C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012670F"/>
    <w:multiLevelType w:val="multilevel"/>
    <w:tmpl w:val="FD30DC9E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12809A0"/>
    <w:multiLevelType w:val="multilevel"/>
    <w:tmpl w:val="E4C2781A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6E934DE"/>
    <w:multiLevelType w:val="multilevel"/>
    <w:tmpl w:val="C1F8D4E0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71E3EDD"/>
    <w:multiLevelType w:val="multilevel"/>
    <w:tmpl w:val="D488277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5A417C"/>
    <w:multiLevelType w:val="multilevel"/>
    <w:tmpl w:val="C22494D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C4D24BD"/>
    <w:multiLevelType w:val="multilevel"/>
    <w:tmpl w:val="368025F0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C8C764E"/>
    <w:multiLevelType w:val="multilevel"/>
    <w:tmpl w:val="A894BF10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D7851BC"/>
    <w:multiLevelType w:val="multilevel"/>
    <w:tmpl w:val="CEB8F006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D8E429F"/>
    <w:multiLevelType w:val="multilevel"/>
    <w:tmpl w:val="110A315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DED679C"/>
    <w:multiLevelType w:val="multilevel"/>
    <w:tmpl w:val="21CC082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F735C66"/>
    <w:multiLevelType w:val="multilevel"/>
    <w:tmpl w:val="E7565CC0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1355C17"/>
    <w:multiLevelType w:val="multilevel"/>
    <w:tmpl w:val="69705206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3042C7F"/>
    <w:multiLevelType w:val="multilevel"/>
    <w:tmpl w:val="86A875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5343039"/>
    <w:multiLevelType w:val="multilevel"/>
    <w:tmpl w:val="7668ED8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7344F3E"/>
    <w:multiLevelType w:val="multilevel"/>
    <w:tmpl w:val="9B50C572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9754D62"/>
    <w:multiLevelType w:val="multilevel"/>
    <w:tmpl w:val="D6041268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9917D70"/>
    <w:multiLevelType w:val="multilevel"/>
    <w:tmpl w:val="F11E904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6663847">
    <w:abstractNumId w:val="46"/>
  </w:num>
  <w:num w:numId="2" w16cid:durableId="404499766">
    <w:abstractNumId w:val="27"/>
  </w:num>
  <w:num w:numId="3" w16cid:durableId="1580482907">
    <w:abstractNumId w:val="18"/>
  </w:num>
  <w:num w:numId="4" w16cid:durableId="1976715342">
    <w:abstractNumId w:val="66"/>
  </w:num>
  <w:num w:numId="5" w16cid:durableId="1016081008">
    <w:abstractNumId w:val="21"/>
  </w:num>
  <w:num w:numId="6" w16cid:durableId="953287012">
    <w:abstractNumId w:val="42"/>
  </w:num>
  <w:num w:numId="7" w16cid:durableId="1915242611">
    <w:abstractNumId w:val="0"/>
  </w:num>
  <w:num w:numId="8" w16cid:durableId="704064441">
    <w:abstractNumId w:val="26"/>
  </w:num>
  <w:num w:numId="9" w16cid:durableId="1464738859">
    <w:abstractNumId w:val="10"/>
  </w:num>
  <w:num w:numId="10" w16cid:durableId="1267541222">
    <w:abstractNumId w:val="25"/>
  </w:num>
  <w:num w:numId="11" w16cid:durableId="2145459718">
    <w:abstractNumId w:val="45"/>
  </w:num>
  <w:num w:numId="12" w16cid:durableId="1421029016">
    <w:abstractNumId w:val="2"/>
  </w:num>
  <w:num w:numId="13" w16cid:durableId="1418743130">
    <w:abstractNumId w:val="39"/>
  </w:num>
  <w:num w:numId="14" w16cid:durableId="1356036434">
    <w:abstractNumId w:val="34"/>
  </w:num>
  <w:num w:numId="15" w16cid:durableId="607469616">
    <w:abstractNumId w:val="17"/>
  </w:num>
  <w:num w:numId="16" w16cid:durableId="11691483">
    <w:abstractNumId w:val="33"/>
  </w:num>
  <w:num w:numId="17" w16cid:durableId="1635792922">
    <w:abstractNumId w:val="36"/>
  </w:num>
  <w:num w:numId="18" w16cid:durableId="322317044">
    <w:abstractNumId w:val="67"/>
  </w:num>
  <w:num w:numId="19" w16cid:durableId="1379545953">
    <w:abstractNumId w:val="7"/>
  </w:num>
  <w:num w:numId="20" w16cid:durableId="1001397745">
    <w:abstractNumId w:val="40"/>
  </w:num>
  <w:num w:numId="21" w16cid:durableId="300040218">
    <w:abstractNumId w:val="48"/>
  </w:num>
  <w:num w:numId="22" w16cid:durableId="264726848">
    <w:abstractNumId w:val="53"/>
  </w:num>
  <w:num w:numId="23" w16cid:durableId="1763068715">
    <w:abstractNumId w:val="3"/>
  </w:num>
  <w:num w:numId="24" w16cid:durableId="1766922036">
    <w:abstractNumId w:val="63"/>
  </w:num>
  <w:num w:numId="25" w16cid:durableId="494957211">
    <w:abstractNumId w:val="62"/>
  </w:num>
  <w:num w:numId="26" w16cid:durableId="1508131921">
    <w:abstractNumId w:val="58"/>
  </w:num>
  <w:num w:numId="27" w16cid:durableId="447286781">
    <w:abstractNumId w:val="11"/>
  </w:num>
  <w:num w:numId="28" w16cid:durableId="350034906">
    <w:abstractNumId w:val="52"/>
  </w:num>
  <w:num w:numId="29" w16cid:durableId="739182015">
    <w:abstractNumId w:val="30"/>
  </w:num>
  <w:num w:numId="30" w16cid:durableId="1459490397">
    <w:abstractNumId w:val="5"/>
  </w:num>
  <w:num w:numId="31" w16cid:durableId="1126511297">
    <w:abstractNumId w:val="35"/>
  </w:num>
  <w:num w:numId="32" w16cid:durableId="1466659104">
    <w:abstractNumId w:val="50"/>
  </w:num>
  <w:num w:numId="33" w16cid:durableId="1941450762">
    <w:abstractNumId w:val="19"/>
  </w:num>
  <w:num w:numId="34" w16cid:durableId="1846356545">
    <w:abstractNumId w:val="28"/>
  </w:num>
  <w:num w:numId="35" w16cid:durableId="1400979849">
    <w:abstractNumId w:val="38"/>
  </w:num>
  <w:num w:numId="36" w16cid:durableId="1301225095">
    <w:abstractNumId w:val="57"/>
  </w:num>
  <w:num w:numId="37" w16cid:durableId="1570505100">
    <w:abstractNumId w:val="43"/>
  </w:num>
  <w:num w:numId="38" w16cid:durableId="1980189632">
    <w:abstractNumId w:val="6"/>
  </w:num>
  <w:num w:numId="39" w16cid:durableId="1564179046">
    <w:abstractNumId w:val="32"/>
  </w:num>
  <w:num w:numId="40" w16cid:durableId="922104356">
    <w:abstractNumId w:val="70"/>
  </w:num>
  <w:num w:numId="41" w16cid:durableId="59253672">
    <w:abstractNumId w:val="37"/>
  </w:num>
  <w:num w:numId="42" w16cid:durableId="252054801">
    <w:abstractNumId w:val="16"/>
  </w:num>
  <w:num w:numId="43" w16cid:durableId="1293752057">
    <w:abstractNumId w:val="61"/>
  </w:num>
  <w:num w:numId="44" w16cid:durableId="144588072">
    <w:abstractNumId w:val="65"/>
  </w:num>
  <w:num w:numId="45" w16cid:durableId="277958197">
    <w:abstractNumId w:val="54"/>
  </w:num>
  <w:num w:numId="46" w16cid:durableId="1447892156">
    <w:abstractNumId w:val="8"/>
  </w:num>
  <w:num w:numId="47" w16cid:durableId="1325086318">
    <w:abstractNumId w:val="12"/>
  </w:num>
  <w:num w:numId="48" w16cid:durableId="2004889053">
    <w:abstractNumId w:val="49"/>
  </w:num>
  <w:num w:numId="49" w16cid:durableId="89468571">
    <w:abstractNumId w:val="31"/>
  </w:num>
  <w:num w:numId="50" w16cid:durableId="936134259">
    <w:abstractNumId w:val="13"/>
  </w:num>
  <w:num w:numId="51" w16cid:durableId="1345590050">
    <w:abstractNumId w:val="69"/>
  </w:num>
  <w:num w:numId="52" w16cid:durableId="221525052">
    <w:abstractNumId w:val="23"/>
  </w:num>
  <w:num w:numId="53" w16cid:durableId="80806103">
    <w:abstractNumId w:val="22"/>
  </w:num>
  <w:num w:numId="54" w16cid:durableId="255141299">
    <w:abstractNumId w:val="51"/>
  </w:num>
  <w:num w:numId="55" w16cid:durableId="721294549">
    <w:abstractNumId w:val="60"/>
  </w:num>
  <w:num w:numId="56" w16cid:durableId="510878176">
    <w:abstractNumId w:val="56"/>
  </w:num>
  <w:num w:numId="57" w16cid:durableId="1354770371">
    <w:abstractNumId w:val="14"/>
  </w:num>
  <w:num w:numId="58" w16cid:durableId="1929385474">
    <w:abstractNumId w:val="4"/>
  </w:num>
  <w:num w:numId="59" w16cid:durableId="1935161644">
    <w:abstractNumId w:val="1"/>
  </w:num>
  <w:num w:numId="60" w16cid:durableId="410860123">
    <w:abstractNumId w:val="9"/>
  </w:num>
  <w:num w:numId="61" w16cid:durableId="1619407119">
    <w:abstractNumId w:val="64"/>
  </w:num>
  <w:num w:numId="62" w16cid:durableId="1612737396">
    <w:abstractNumId w:val="44"/>
  </w:num>
  <w:num w:numId="63" w16cid:durableId="1674335063">
    <w:abstractNumId w:val="15"/>
  </w:num>
  <w:num w:numId="64" w16cid:durableId="699093446">
    <w:abstractNumId w:val="68"/>
  </w:num>
  <w:num w:numId="65" w16cid:durableId="1495488869">
    <w:abstractNumId w:val="59"/>
  </w:num>
  <w:num w:numId="66" w16cid:durableId="1182432636">
    <w:abstractNumId w:val="41"/>
  </w:num>
  <w:num w:numId="67" w16cid:durableId="106434301">
    <w:abstractNumId w:val="55"/>
  </w:num>
  <w:num w:numId="68" w16cid:durableId="1572305044">
    <w:abstractNumId w:val="24"/>
  </w:num>
  <w:num w:numId="69" w16cid:durableId="354037154">
    <w:abstractNumId w:val="20"/>
  </w:num>
  <w:num w:numId="70" w16cid:durableId="1325160895">
    <w:abstractNumId w:val="47"/>
  </w:num>
  <w:num w:numId="71" w16cid:durableId="1223760424">
    <w:abstractNumId w:val="29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4C1"/>
    <w:rsid w:val="00193291"/>
    <w:rsid w:val="0020220A"/>
    <w:rsid w:val="00391A7B"/>
    <w:rsid w:val="005E7687"/>
    <w:rsid w:val="006624C1"/>
    <w:rsid w:val="00853D53"/>
    <w:rsid w:val="009B4273"/>
    <w:rsid w:val="00A63DED"/>
    <w:rsid w:val="00AD0E4F"/>
    <w:rsid w:val="00AF5953"/>
    <w:rsid w:val="00B21102"/>
    <w:rsid w:val="00D868D6"/>
    <w:rsid w:val="00DA251C"/>
    <w:rsid w:val="00E67804"/>
    <w:rsid w:val="00E70A0B"/>
    <w:rsid w:val="00F62329"/>
    <w:rsid w:val="2284B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5B86B"/>
  <w15:chartTrackingRefBased/>
  <w15:docId w15:val="{D9A9B9A2-9ED9-4C3C-AD20-5DB1E25AE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4C1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62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aragraph">
    <w:name w:val="paragraph"/>
    <w:basedOn w:val="Normal"/>
    <w:rsid w:val="00662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run">
    <w:name w:val="textrun"/>
    <w:basedOn w:val="DefaultParagraphFont"/>
    <w:rsid w:val="006624C1"/>
  </w:style>
  <w:style w:type="character" w:customStyle="1" w:styleId="normaltextrun">
    <w:name w:val="normaltextrun"/>
    <w:basedOn w:val="DefaultParagraphFont"/>
    <w:rsid w:val="006624C1"/>
  </w:style>
  <w:style w:type="character" w:customStyle="1" w:styleId="eop">
    <w:name w:val="eop"/>
    <w:basedOn w:val="DefaultParagraphFont"/>
    <w:rsid w:val="006624C1"/>
  </w:style>
  <w:style w:type="paragraph" w:customStyle="1" w:styleId="outlineelement">
    <w:name w:val="outlineelement"/>
    <w:basedOn w:val="Normal"/>
    <w:rsid w:val="00662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Angela González Salazar</dc:creator>
  <cp:keywords/>
  <dc:description/>
  <cp:lastModifiedBy>Dhivya Thenappan</cp:lastModifiedBy>
  <cp:revision>6</cp:revision>
  <dcterms:created xsi:type="dcterms:W3CDTF">2026-02-06T03:28:00Z</dcterms:created>
  <dcterms:modified xsi:type="dcterms:W3CDTF">2026-05-22T13:55:00Z</dcterms:modified>
</cp:coreProperties>
</file>