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6490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Appendix A. Mathematical Analysis of Methodology and Results</w:t>
      </w:r>
    </w:p>
    <w:p w14:paraId="55FFC51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This appendix provides detailed mathematical derivations and calculations supporting the methodology and results presented in the main paper.</w:t>
      </w:r>
    </w:p>
    <w:p w14:paraId="50383ECC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 Traffic Generation Models</w:t>
      </w:r>
    </w:p>
    <w:p w14:paraId="18CDEA3C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A.1.1 Normal Traffic Generation</w:t>
      </w:r>
    </w:p>
    <w:p w14:paraId="2E9FB64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 normal traffic generation, inter-arrival delays follow a discrete uniform distribution:</w:t>
      </w:r>
    </w:p>
    <w:p w14:paraId="402050E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t∼</m:t>
          </m:r>
          <m:r>
            <m:rPr>
              <m:nor/>
            </m:rPr>
            <w:rPr>
              <w:rFonts w:asciiTheme="majorBidi" w:hAnsiTheme="majorBidi" w:cstheme="majorBidi"/>
            </w:rPr>
            <m:t>Uniform</m:t>
          </m:r>
          <m:r>
            <w:rPr>
              <w:rFonts w:ascii="Cambria Math" w:hAnsi="Cambria Math" w:cstheme="majorBidi"/>
            </w:rPr>
            <m:t>{1,2,3,4,5}</m:t>
          </m:r>
          <m:r>
            <m:rPr>
              <m:nor/>
            </m:rPr>
            <w:rPr>
              <w:rFonts w:asciiTheme="majorBidi" w:hAnsiTheme="majorBidi" w:cstheme="majorBidi"/>
            </w:rPr>
            <m:t> seconds</m:t>
          </m:r>
        </m:oMath>
      </m:oMathPara>
    </w:p>
    <w:p w14:paraId="32CD887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Probability Mass Function (PMF):</w:t>
      </w:r>
    </w:p>
    <w:p w14:paraId="11F8F41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P(</m:t>
          </m:r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t=k)=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5</m:t>
              </m:r>
            </m:den>
          </m:f>
          <m:r>
            <w:rPr>
              <w:rFonts w:ascii="Cambria Math" w:hAnsi="Cambria Math" w:cstheme="majorBidi"/>
            </w:rPr>
            <m:t>,</m:t>
          </m:r>
          <m:r>
            <m:rPr>
              <m:sty m:val="p"/>
            </m:rPr>
            <w:rPr>
              <w:rFonts w:ascii="Cambria Math" w:hAnsi="Cambria Math" w:cstheme="majorBidi"/>
            </w:rPr>
            <m:t>∀</m:t>
          </m:r>
          <m:r>
            <w:rPr>
              <w:rFonts w:ascii="Cambria Math" w:hAnsi="Cambria Math" w:cstheme="majorBidi"/>
            </w:rPr>
            <m:t>k∈{1,2,3,4,5}</m:t>
          </m:r>
        </m:oMath>
      </m:oMathPara>
    </w:p>
    <w:p w14:paraId="16B87B9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Expected inter-arrival time:</w:t>
      </w:r>
    </w:p>
    <w:p w14:paraId="3E6AC91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cr m:val="double-struck"/>
              <m:sty m:val="p"/>
            </m:rPr>
            <w:rPr>
              <w:rFonts w:ascii="Cambria Math" w:hAnsi="Cambria Math" w:cstheme="majorBidi"/>
            </w:rPr>
            <m:t>E</m:t>
          </m:r>
          <m:r>
            <w:rPr>
              <w:rFonts w:ascii="Cambria Math" w:hAnsi="Cambria Math" w:cstheme="majorBidi"/>
            </w:rPr>
            <m:t>[</m:t>
          </m:r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t]=</m:t>
          </m:r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k=1</m:t>
              </m:r>
            </m:sub>
            <m:sup>
              <m:r>
                <w:rPr>
                  <w:rFonts w:ascii="Cambria Math" w:hAnsi="Cambria Math" w:cstheme="majorBidi"/>
                </w:rPr>
                <m:t>5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k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5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1+2+3+4+5</m:t>
              </m:r>
            </m:num>
            <m:den>
              <m:r>
                <w:rPr>
                  <w:rFonts w:ascii="Cambria Math" w:hAnsi="Cambria Math" w:cstheme="majorBidi"/>
                </w:rPr>
                <m:t>5</m:t>
              </m:r>
            </m:den>
          </m:f>
          <m:r>
            <w:rPr>
              <w:rFonts w:ascii="Cambria Math" w:hAnsi="Cambria Math" w:cstheme="majorBidi"/>
            </w:rPr>
            <m:t>=3</m:t>
          </m:r>
          <m:r>
            <m:rPr>
              <m:nor/>
            </m:rPr>
            <w:rPr>
              <w:rFonts w:asciiTheme="majorBidi" w:hAnsiTheme="majorBidi" w:cstheme="majorBidi"/>
            </w:rPr>
            <m:t> seconds</m:t>
          </m:r>
        </m:oMath>
      </m:oMathPara>
    </w:p>
    <w:p w14:paraId="21B0704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Protocol selection probability:</w:t>
      </w:r>
    </w:p>
    <w:p w14:paraId="08CF811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P(</m:t>
          </m:r>
          <m:r>
            <m:rPr>
              <m:nor/>
            </m:rPr>
            <w:rPr>
              <w:rFonts w:asciiTheme="majorBidi" w:hAnsiTheme="majorBidi" w:cstheme="majorBidi"/>
            </w:rPr>
            <m:t>protocol</m:t>
          </m:r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p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)=0.2,</m:t>
          </m:r>
          <m:r>
            <m:rPr>
              <m:sty m:val="p"/>
            </m:rPr>
            <w:rPr>
              <w:rFonts w:ascii="Cambria Math" w:hAnsi="Cambria Math" w:cstheme="majorBidi"/>
            </w:rPr>
            <m:t>∀</m:t>
          </m:r>
          <m:r>
            <w:rPr>
              <w:rFonts w:ascii="Cambria Math" w:hAnsi="Cambria Math" w:cstheme="majorBidi"/>
            </w:rPr>
            <m:t>i∈{1,…,5}</m:t>
          </m:r>
        </m:oMath>
      </m:oMathPara>
    </w:p>
    <w:p w14:paraId="1B977B5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Arrival rate:</w:t>
      </w:r>
    </w:p>
    <w:p w14:paraId="1D6460E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λ=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</w:rPr>
                <m:t>E</m:t>
              </m:r>
              <m:r>
                <w:rPr>
                  <w:rFonts w:ascii="Cambria Math" w:hAnsi="Cambria Math" w:cstheme="majorBidi"/>
                </w:rPr>
                <m:t>[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Δ</m:t>
              </m:r>
              <m:r>
                <w:rPr>
                  <w:rFonts w:ascii="Cambria Math" w:hAnsi="Cambria Math" w:cstheme="majorBidi"/>
                </w:rPr>
                <m:t>t]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r>
            <w:rPr>
              <w:rFonts w:ascii="Cambria Math" w:hAnsi="Cambria Math" w:cstheme="majorBidi"/>
            </w:rPr>
            <m:t>≈0.333</m:t>
          </m:r>
          <m:r>
            <m:rPr>
              <m:nor/>
            </m:rPr>
            <w:rPr>
              <w:rFonts w:asciiTheme="majorBidi" w:hAnsiTheme="majorBidi" w:cstheme="majorBidi"/>
            </w:rPr>
            <m:t> packets/sec</m:t>
          </m:r>
        </m:oMath>
      </m:oMathPara>
    </w:p>
    <w:p w14:paraId="2EE52CCB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A.1.2 Attack Traffic Validation</w:t>
      </w:r>
    </w:p>
    <w:p w14:paraId="28F4432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The relationship between throughput (</w:t>
      </w:r>
      <m:oMath>
        <m:r>
          <w:rPr>
            <w:rFonts w:ascii="Cambria Math" w:hAnsi="Cambria Math" w:cstheme="majorBidi"/>
          </w:rPr>
          <m:t>T</m:t>
        </m:r>
      </m:oMath>
      <w:r w:rsidRPr="00353407">
        <w:rPr>
          <w:rFonts w:asciiTheme="majorBidi" w:hAnsiTheme="majorBidi" w:cstheme="majorBidi"/>
        </w:rPr>
        <w:t> in Mbps), packet rate (</w:t>
      </w:r>
      <m:oMath>
        <m:r>
          <w:rPr>
            <w:rFonts w:ascii="Cambria Math" w:hAnsi="Cambria Math" w:cstheme="majorBidi"/>
          </w:rPr>
          <m:t>N</m:t>
        </m:r>
      </m:oMath>
      <w:r w:rsidRPr="00353407">
        <w:rPr>
          <w:rFonts w:asciiTheme="majorBidi" w:hAnsiTheme="majorBidi" w:cstheme="majorBidi"/>
        </w:rPr>
        <w:t> in pps), and average packet size (</w:t>
      </w:r>
      <m:oMath>
        <m:r>
          <w:rPr>
            <w:rFonts w:ascii="Cambria Math" w:hAnsi="Cambria Math" w:cstheme="majorBidi"/>
          </w:rPr>
          <m:t>S</m:t>
        </m:r>
      </m:oMath>
      <w:r w:rsidRPr="00353407">
        <w:rPr>
          <w:rFonts w:asciiTheme="majorBidi" w:hAnsiTheme="majorBidi" w:cstheme="majorBidi"/>
        </w:rPr>
        <w:t> in bytes) is:</w:t>
      </w:r>
    </w:p>
    <w:p w14:paraId="3DC1467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T=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N×S×8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den>
          </m:f>
        </m:oMath>
      </m:oMathPara>
    </w:p>
    <w:p w14:paraId="3AB8795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For ICMP flood</w:t>
      </w:r>
      <w:r w:rsidRPr="00353407">
        <w:rPr>
          <w:rFonts w:asciiTheme="majorBidi" w:hAnsiTheme="majorBidi" w:cstheme="majorBidi"/>
        </w:rPr>
        <w:t> (from Table 10: </w:t>
      </w:r>
      <m:oMath>
        <m:r>
          <w:rPr>
            <w:rFonts w:ascii="Cambria Math" w:hAnsi="Cambria Math" w:cstheme="majorBidi"/>
          </w:rPr>
          <m:t>T=113.72</m:t>
        </m:r>
      </m:oMath>
      <w:r w:rsidRPr="00353407">
        <w:rPr>
          <w:rFonts w:asciiTheme="majorBidi" w:hAnsiTheme="majorBidi" w:cstheme="majorBidi"/>
        </w:rPr>
        <w:t> Mbps, </w:t>
      </w:r>
      <m:oMath>
        <m:r>
          <w:rPr>
            <w:rFonts w:ascii="Cambria Math" w:hAnsi="Cambria Math" w:cstheme="majorBidi"/>
          </w:rPr>
          <m:t>N=338,464</m:t>
        </m:r>
      </m:oMath>
      <w:r w:rsidRPr="00353407">
        <w:rPr>
          <w:rFonts w:asciiTheme="majorBidi" w:hAnsiTheme="majorBidi" w:cstheme="majorBidi"/>
        </w:rPr>
        <w:t> pps):</w:t>
      </w:r>
    </w:p>
    <w:p w14:paraId="521447C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S=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113.72×</m:t>
              </m:r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</w:rPr>
                <m:t>338,464×8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113,720,000</m:t>
              </m:r>
            </m:num>
            <m:den>
              <m:r>
                <w:rPr>
                  <w:rFonts w:ascii="Cambria Math" w:hAnsi="Cambria Math" w:cstheme="majorBidi"/>
                </w:rPr>
                <m:t>2,707,712</m:t>
              </m:r>
            </m:den>
          </m:f>
          <m:r>
            <w:rPr>
              <w:rFonts w:ascii="Cambria Math" w:hAnsi="Cambria Math" w:cstheme="majorBidi"/>
            </w:rPr>
            <m:t>≈42</m:t>
          </m:r>
          <m:r>
            <m:rPr>
              <m:nor/>
            </m:rPr>
            <w:rPr>
              <w:rFonts w:asciiTheme="majorBidi" w:hAnsiTheme="majorBidi" w:cstheme="majorBidi"/>
            </w:rPr>
            <m:t> bytes</m:t>
          </m:r>
        </m:oMath>
      </m:oMathPara>
    </w:p>
    <w:p w14:paraId="6F12DEE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For DNS amplification</w:t>
      </w:r>
      <w:r w:rsidRPr="00353407">
        <w:rPr>
          <w:rFonts w:asciiTheme="majorBidi" w:hAnsiTheme="majorBidi" w:cstheme="majorBidi"/>
        </w:rPr>
        <w:t> (from Table 10: </w:t>
      </w:r>
      <m:oMath>
        <m:r>
          <w:rPr>
            <w:rFonts w:ascii="Cambria Math" w:hAnsi="Cambria Math" w:cstheme="majorBidi"/>
          </w:rPr>
          <m:t>T=156.23</m:t>
        </m:r>
      </m:oMath>
      <w:r w:rsidRPr="00353407">
        <w:rPr>
          <w:rFonts w:asciiTheme="majorBidi" w:hAnsiTheme="majorBidi" w:cstheme="majorBidi"/>
        </w:rPr>
        <w:t> Mbps, </w:t>
      </w:r>
      <m:oMath>
        <m:r>
          <w:rPr>
            <w:rFonts w:ascii="Cambria Math" w:hAnsi="Cambria Math" w:cstheme="majorBidi"/>
          </w:rPr>
          <m:t>N=312,847</m:t>
        </m:r>
      </m:oMath>
      <w:r w:rsidRPr="00353407">
        <w:rPr>
          <w:rFonts w:asciiTheme="majorBidi" w:hAnsiTheme="majorBidi" w:cstheme="majorBidi"/>
        </w:rPr>
        <w:t> pps):</w:t>
      </w:r>
    </w:p>
    <w:p w14:paraId="41FE51E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S=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156.23×</m:t>
              </m:r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</w:rPr>
                <m:t>312,847×8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156,230,000</m:t>
              </m:r>
            </m:num>
            <m:den>
              <m:r>
                <w:rPr>
                  <w:rFonts w:ascii="Cambria Math" w:hAnsi="Cambria Math" w:cstheme="majorBidi"/>
                </w:rPr>
                <m:t>2,502,776</m:t>
              </m:r>
            </m:den>
          </m:f>
          <m:r>
            <w:rPr>
              <w:rFonts w:ascii="Cambria Math" w:hAnsi="Cambria Math" w:cstheme="majorBidi"/>
            </w:rPr>
            <m:t>≈62.4</m:t>
          </m:r>
          <m:r>
            <m:rPr>
              <m:nor/>
            </m:rPr>
            <w:rPr>
              <w:rFonts w:asciiTheme="majorBidi" w:hAnsiTheme="majorBidi" w:cstheme="majorBidi"/>
            </w:rPr>
            <m:t> bytes</m:t>
          </m:r>
        </m:oMath>
      </m:oMathPara>
    </w:p>
    <w:p w14:paraId="5499133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lastRenderedPageBreak/>
        <w:t>For SYN flood</w:t>
      </w:r>
      <w:r w:rsidRPr="00353407">
        <w:rPr>
          <w:rFonts w:asciiTheme="majorBidi" w:hAnsiTheme="majorBidi" w:cstheme="majorBidi"/>
        </w:rPr>
        <w:t> (from Table 10: </w:t>
      </w:r>
      <m:oMath>
        <m:r>
          <w:rPr>
            <w:rFonts w:ascii="Cambria Math" w:hAnsi="Cambria Math" w:cstheme="majorBidi"/>
          </w:rPr>
          <m:t>T=103.94</m:t>
        </m:r>
      </m:oMath>
      <w:r w:rsidRPr="00353407">
        <w:rPr>
          <w:rFonts w:asciiTheme="majorBidi" w:hAnsiTheme="majorBidi" w:cstheme="majorBidi"/>
        </w:rPr>
        <w:t> Mbps, </w:t>
      </w:r>
      <m:oMath>
        <m:r>
          <w:rPr>
            <w:rFonts w:ascii="Cambria Math" w:hAnsi="Cambria Math" w:cstheme="majorBidi"/>
          </w:rPr>
          <m:t>N=240,519</m:t>
        </m:r>
      </m:oMath>
      <w:r w:rsidRPr="00353407">
        <w:rPr>
          <w:rFonts w:asciiTheme="majorBidi" w:hAnsiTheme="majorBidi" w:cstheme="majorBidi"/>
        </w:rPr>
        <w:t> pps):</w:t>
      </w:r>
    </w:p>
    <w:p w14:paraId="0F82E7F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S=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103.94×</m:t>
              </m:r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</w:rPr>
                <m:t>240,519×8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103,940,000</m:t>
              </m:r>
            </m:num>
            <m:den>
              <m:r>
                <w:rPr>
                  <w:rFonts w:ascii="Cambria Math" w:hAnsi="Cambria Math" w:cstheme="majorBidi"/>
                </w:rPr>
                <m:t>1,924,152</m:t>
              </m:r>
            </m:den>
          </m:f>
          <m:r>
            <w:rPr>
              <w:rFonts w:ascii="Cambria Math" w:hAnsi="Cambria Math" w:cstheme="majorBidi"/>
            </w:rPr>
            <m:t>≈54</m:t>
          </m:r>
          <m:r>
            <m:rPr>
              <m:nor/>
            </m:rPr>
            <w:rPr>
              <w:rFonts w:asciiTheme="majorBidi" w:hAnsiTheme="majorBidi" w:cstheme="majorBidi"/>
            </w:rPr>
            <m:t> bytes</m:t>
          </m:r>
        </m:oMath>
      </m:oMathPara>
    </w:p>
    <w:p w14:paraId="2C09D768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A.2 Feature Extraction Mathematics</w:t>
      </w:r>
    </w:p>
    <w:p w14:paraId="1099811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 a chunk containing </w:t>
      </w:r>
      <m:oMath>
        <m:r>
          <w:rPr>
            <w:rFonts w:ascii="Cambria Math" w:hAnsi="Cambria Math" w:cstheme="majorBidi"/>
          </w:rPr>
          <m:t>n</m:t>
        </m:r>
      </m:oMath>
      <w:r w:rsidRPr="00353407">
        <w:rPr>
          <w:rFonts w:asciiTheme="majorBidi" w:hAnsiTheme="majorBidi" w:cstheme="majorBidi"/>
        </w:rPr>
        <w:t> packets with timestamps </w:t>
      </w: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</w:rPr>
              <m:t>,…,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d>
      </m:oMath>
      <w:r w:rsidRPr="00353407">
        <w:rPr>
          <w:rFonts w:asciiTheme="majorBidi" w:hAnsiTheme="majorBidi" w:cstheme="majorBidi"/>
        </w:rPr>
        <w:t>:</w:t>
      </w:r>
    </w:p>
    <w:p w14:paraId="6BFAB7DB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Chunk duration:</w:t>
      </w:r>
    </w:p>
    <w:p w14:paraId="0C6C3E9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D=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t</m:t>
              </m:r>
            </m:e>
            <m:sub>
              <m:r>
                <w:rPr>
                  <w:rFonts w:ascii="Cambria Math" w:hAnsi="Cambria Math" w:cstheme="majorBidi"/>
                </w:rPr>
                <m:t>n</m:t>
              </m:r>
            </m:sub>
          </m:sSub>
          <m:r>
            <w:rPr>
              <w:rFonts w:ascii="Cambria Math" w:hAnsi="Cambria Math" w:cstheme="majorBidi"/>
            </w:rPr>
            <m:t>-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t</m:t>
              </m:r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</m:sSub>
        </m:oMath>
      </m:oMathPara>
    </w:p>
    <w:p w14:paraId="2FAA5F1B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Throughput (Mbps):</w:t>
      </w:r>
    </w:p>
    <w:p w14:paraId="360F5B6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T=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B×8</m:t>
              </m:r>
            </m:num>
            <m:den>
              <m:r>
                <w:rPr>
                  <w:rFonts w:ascii="Cambria Math" w:hAnsi="Cambria Math" w:cstheme="majorBidi"/>
                </w:rPr>
                <m:t>D×</m:t>
              </m:r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den>
          </m:f>
        </m:oMath>
      </m:oMathPara>
    </w:p>
    <w:p w14:paraId="0631B0D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 </w:t>
      </w:r>
      <m:oMath>
        <m:r>
          <w:rPr>
            <w:rFonts w:ascii="Cambria Math" w:hAnsi="Cambria Math" w:cstheme="majorBidi"/>
          </w:rPr>
          <m:t>B</m:t>
        </m:r>
      </m:oMath>
      <w:r w:rsidRPr="00353407">
        <w:rPr>
          <w:rFonts w:asciiTheme="majorBidi" w:hAnsiTheme="majorBidi" w:cstheme="majorBidi"/>
        </w:rPr>
        <w:t> = total bytes in chunk (sum of packet sizes)</w:t>
      </w:r>
    </w:p>
    <w:p w14:paraId="3B5B0E9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In differential form:</w:t>
      </w:r>
    </w:p>
    <w:p w14:paraId="2F4A82F4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T=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8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theme="majorBidi"/>
            </w:rPr>
            <m:t>⋅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</m:den>
          </m:f>
        </m:oMath>
      </m:oMathPara>
    </w:p>
    <w:p w14:paraId="588E9FE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proofErr w:type="gramStart"/>
      <w:r w:rsidRPr="00353407">
        <w:rPr>
          <w:rFonts w:asciiTheme="majorBidi" w:hAnsiTheme="majorBidi" w:cstheme="majorBidi"/>
          <w:b/>
          <w:bCs/>
        </w:rPr>
        <w:t>Jitter (</w:t>
      </w:r>
      <w:proofErr w:type="spellStart"/>
      <w:r w:rsidRPr="00353407">
        <w:rPr>
          <w:rFonts w:asciiTheme="majorBidi" w:hAnsiTheme="majorBidi" w:cstheme="majorBidi"/>
          <w:b/>
          <w:bCs/>
        </w:rPr>
        <w:t>ms</w:t>
      </w:r>
      <w:proofErr w:type="spellEnd"/>
      <w:r w:rsidRPr="00353407">
        <w:rPr>
          <w:rFonts w:asciiTheme="majorBidi" w:hAnsiTheme="majorBidi" w:cstheme="majorBidi"/>
          <w:b/>
          <w:bCs/>
        </w:rPr>
        <w:t>):</w:t>
      </w:r>
      <w:r w:rsidRPr="00353407">
        <w:rPr>
          <w:rFonts w:asciiTheme="majorBidi" w:hAnsiTheme="majorBidi" w:cstheme="majorBidi"/>
        </w:rPr>
        <w:t> Let</w:t>
      </w:r>
      <w:proofErr w:type="gramEnd"/>
      <w:r w:rsidRPr="00353407">
        <w:rPr>
          <w:rFonts w:asciiTheme="majorBidi" w:hAnsiTheme="majorBidi" w:cstheme="majorBidi"/>
        </w:rPr>
        <w:t xml:space="preserve"> inter-arrival times be </w:t>
      </w: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w:rPr>
                <w:rFonts w:ascii="Cambria Math" w:hAnsi="Cambria Math" w:cstheme="majorBidi"/>
              </w:rPr>
              <m:t>i+1</m:t>
            </m:r>
          </m:sub>
        </m:sSub>
        <m:r>
          <w:rPr>
            <w:rFonts w:ascii="Cambria Math" w:hAnsi="Cambria Math" w:cstheme="majorBidi"/>
          </w:rPr>
          <m:t>-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 w:rsidRPr="00353407">
        <w:rPr>
          <w:rFonts w:asciiTheme="majorBidi" w:hAnsiTheme="majorBidi" w:cstheme="majorBidi"/>
        </w:rPr>
        <w:t> for </w:t>
      </w:r>
      <m:oMath>
        <m:r>
          <w:rPr>
            <w:rFonts w:ascii="Cambria Math" w:hAnsi="Cambria Math" w:cstheme="majorBidi"/>
          </w:rPr>
          <m:t>i=1,…,n-1</m:t>
        </m:r>
      </m:oMath>
    </w:p>
    <w:p w14:paraId="72997C3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Mean inter-arrival time:</w:t>
      </w:r>
    </w:p>
    <w:p w14:paraId="0540451F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acc>
            <m:accPr>
              <m:chr m:val="‾"/>
              <m:ctrlPr>
                <w:rPr>
                  <w:rFonts w:ascii="Cambria Math" w:hAnsi="Cambria Math" w:cstheme="majorBidi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ajorBidi"/>
                </w:rPr>
                <m:t>Δ</m:t>
              </m:r>
              <m:r>
                <w:rPr>
                  <w:rFonts w:ascii="Cambria Math" w:hAnsi="Cambria Math" w:cstheme="majorBidi"/>
                </w:rPr>
                <m:t>t</m:t>
              </m:r>
            </m:e>
          </m:acc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n-1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n-1</m:t>
              </m:r>
            </m:sup>
            <m:e>
              <m:r>
                <m:rPr>
                  <m:sty m:val="p"/>
                </m:rPr>
                <w:rPr>
                  <w:rFonts w:ascii="Cambria Math" w:hAnsi="Cambria Math" w:cstheme="majorBidi"/>
                </w:rPr>
                <m:t>Δ</m:t>
              </m:r>
            </m:e>
          </m:nary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t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n-1</m:t>
              </m:r>
            </m:den>
          </m:f>
        </m:oMath>
      </m:oMathPara>
    </w:p>
    <w:p w14:paraId="0DA86DA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Jitter:</w:t>
      </w:r>
    </w:p>
    <w:p w14:paraId="1182C29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J=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n-2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n-1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Δ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acc>
                <m:accPr>
                  <m:chr m:val="‾"/>
                  <m:ctrlPr>
                    <w:rPr>
                      <w:rFonts w:ascii="Cambria Math" w:hAnsi="Cambria Math" w:cstheme="majorBidi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Δ</m:t>
                  </m:r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ajorBidi"/>
            </w:rPr>
            <m:t>×1000</m:t>
          </m:r>
          <m:r>
            <m:rPr>
              <m:nor/>
            </m:rPr>
            <w:rPr>
              <w:rFonts w:asciiTheme="majorBidi" w:hAnsiTheme="majorBidi" w:cstheme="majorBidi"/>
            </w:rPr>
            <m:t> ms</m:t>
          </m:r>
        </m:oMath>
      </m:oMathPara>
    </w:p>
    <w:p w14:paraId="60709D9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Packet rate (</w:t>
      </w:r>
      <w:proofErr w:type="spellStart"/>
      <w:r w:rsidRPr="00353407">
        <w:rPr>
          <w:rFonts w:asciiTheme="majorBidi" w:hAnsiTheme="majorBidi" w:cstheme="majorBidi"/>
          <w:b/>
          <w:bCs/>
        </w:rPr>
        <w:t>pps</w:t>
      </w:r>
      <w:proofErr w:type="spellEnd"/>
      <w:r w:rsidRPr="00353407">
        <w:rPr>
          <w:rFonts w:asciiTheme="majorBidi" w:hAnsiTheme="majorBidi" w:cstheme="majorBidi"/>
          <w:b/>
          <w:bCs/>
        </w:rPr>
        <w:t>):</w:t>
      </w:r>
    </w:p>
    <w:p w14:paraId="5B5A3ED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R=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n</m:t>
              </m:r>
            </m:num>
            <m:den>
              <m:r>
                <w:rPr>
                  <w:rFonts w:ascii="Cambria Math" w:hAnsi="Cambria Math" w:cstheme="majorBidi"/>
                </w:rPr>
                <m:t>D</m:t>
              </m:r>
            </m:den>
          </m:f>
          <m:r>
            <m:rPr>
              <m:nor/>
            </m:rPr>
            <w:rPr>
              <w:rFonts w:asciiTheme="majorBidi" w:hAnsiTheme="majorBidi" w:cstheme="majorBidi"/>
            </w:rPr>
            <m:t> packets/sec</m:t>
          </m:r>
        </m:oMath>
      </m:oMathPara>
    </w:p>
    <w:p w14:paraId="30296C3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Protocol ratios:</w:t>
      </w:r>
      <w:r w:rsidRPr="00353407">
        <w:rPr>
          <w:rFonts w:asciiTheme="majorBidi" w:hAnsiTheme="majorBidi" w:cstheme="majorBidi"/>
        </w:rPr>
        <w:t> For each protocol </w:t>
      </w:r>
      <m:oMath>
        <m:r>
          <w:rPr>
            <w:rFonts w:ascii="Cambria Math" w:hAnsi="Cambria Math" w:cstheme="majorBidi"/>
          </w:rPr>
          <m:t>p∈{</m:t>
        </m:r>
        <m:r>
          <m:rPr>
            <m:nor/>
          </m:rPr>
          <w:rPr>
            <w:rFonts w:asciiTheme="majorBidi" w:hAnsiTheme="majorBidi" w:cstheme="majorBidi"/>
          </w:rPr>
          <m:t>TCP</m:t>
        </m:r>
        <m:r>
          <w:rPr>
            <w:rFonts w:ascii="Cambria Math" w:hAnsi="Cambria Math" w:cstheme="majorBidi"/>
          </w:rPr>
          <m:t>,</m:t>
        </m:r>
        <m:r>
          <m:rPr>
            <m:nor/>
          </m:rPr>
          <w:rPr>
            <w:rFonts w:asciiTheme="majorBidi" w:hAnsiTheme="majorBidi" w:cstheme="majorBidi"/>
          </w:rPr>
          <m:t>UDP</m:t>
        </m:r>
        <m:r>
          <w:rPr>
            <w:rFonts w:ascii="Cambria Math" w:hAnsi="Cambria Math" w:cstheme="majorBidi"/>
          </w:rPr>
          <m:t>,</m:t>
        </m:r>
        <m:r>
          <m:rPr>
            <m:nor/>
          </m:rPr>
          <w:rPr>
            <w:rFonts w:asciiTheme="majorBidi" w:hAnsiTheme="majorBidi" w:cstheme="majorBidi"/>
          </w:rPr>
          <m:t>ICMP</m:t>
        </m:r>
        <m:r>
          <w:rPr>
            <w:rFonts w:ascii="Cambria Math" w:hAnsi="Cambria Math" w:cstheme="majorBidi"/>
          </w:rPr>
          <m:t>}</m:t>
        </m:r>
      </m:oMath>
      <w:r w:rsidRPr="00353407">
        <w:rPr>
          <w:rFonts w:asciiTheme="majorBidi" w:hAnsiTheme="majorBidi" w:cstheme="majorBidi"/>
        </w:rPr>
        <w:t>:</w:t>
      </w:r>
    </w:p>
    <w:p w14:paraId="40283C1D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ratio</m:t>
              </m:r>
            </m:e>
            <m:sub>
              <m:r>
                <w:rPr>
                  <w:rFonts w:ascii="Cambria Math" w:hAnsi="Cambria Math" w:cstheme="majorBidi"/>
                </w:rPr>
                <m:t>p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p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</m:oMath>
      </m:oMathPara>
    </w:p>
    <w:p w14:paraId="6296F3B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</m:oMath>
      <w:r w:rsidRPr="00353407">
        <w:rPr>
          <w:rFonts w:asciiTheme="majorBidi" w:hAnsiTheme="majorBidi" w:cstheme="majorBidi"/>
        </w:rPr>
        <w:t> is the count of packets using protocol </w:t>
      </w:r>
      <m:oMath>
        <m:r>
          <w:rPr>
            <w:rFonts w:ascii="Cambria Math" w:hAnsi="Cambria Math" w:cstheme="majorBidi"/>
          </w:rPr>
          <m:t>p</m:t>
        </m:r>
      </m:oMath>
      <w:r w:rsidRPr="00353407">
        <w:rPr>
          <w:rFonts w:asciiTheme="majorBidi" w:hAnsiTheme="majorBidi" w:cstheme="majorBidi"/>
        </w:rPr>
        <w:t>, and </w:t>
      </w:r>
      <m:oMath>
        <m:r>
          <w:rPr>
            <w:rFonts w:ascii="Cambria Math" w:hAnsi="Cambria Math" w:cstheme="majorBidi"/>
          </w:rPr>
          <m:t>n</m:t>
        </m:r>
      </m:oMath>
      <w:r w:rsidRPr="00353407">
        <w:rPr>
          <w:rFonts w:asciiTheme="majorBidi" w:hAnsiTheme="majorBidi" w:cstheme="majorBidi"/>
        </w:rPr>
        <w:t> is total packets in chunk.</w:t>
      </w:r>
    </w:p>
    <w:p w14:paraId="54114CE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Properties:</w:t>
      </w:r>
    </w:p>
    <w:p w14:paraId="36C069C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w:lastRenderedPageBreak/>
            <m:t>0≤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ratio</m:t>
              </m:r>
            </m:e>
            <m:sub>
              <m:r>
                <w:rPr>
                  <w:rFonts w:ascii="Cambria Math" w:hAnsi="Cambria Math" w:cstheme="majorBidi"/>
                </w:rPr>
                <m:t>p</m:t>
              </m:r>
            </m:sub>
          </m:sSub>
          <m:r>
            <w:rPr>
              <w:rFonts w:ascii="Cambria Math" w:hAnsi="Cambria Math" w:cstheme="majorBidi"/>
            </w:rPr>
            <m:t>≤1,</m:t>
          </m:r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p</m:t>
              </m:r>
            </m:sub>
            <m:sup/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ratio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p</m:t>
                  </m:r>
                </m:sub>
              </m:sSub>
            </m:e>
          </m:nary>
          <m:r>
            <w:rPr>
              <w:rFonts w:ascii="Cambria Math" w:hAnsi="Cambria Math" w:cstheme="majorBidi"/>
            </w:rPr>
            <m:t>=1</m:t>
          </m:r>
        </m:oMath>
      </m:oMathPara>
    </w:p>
    <w:p w14:paraId="0EA6B6B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Packet size statistics:</w:t>
      </w:r>
      <w:r w:rsidRPr="00353407">
        <w:rPr>
          <w:rFonts w:asciiTheme="majorBidi" w:hAnsiTheme="majorBidi" w:cstheme="majorBidi"/>
        </w:rPr>
        <w:t> Let </w:t>
      </w:r>
      <m:oMath>
        <m:r>
          <w:rPr>
            <w:rFonts w:ascii="Cambria Math" w:hAnsi="Cambria Math" w:cstheme="majorBidi"/>
          </w:rPr>
          <m:t>S={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s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s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,…,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s</m:t>
            </m:r>
          </m:e>
          <m:sub>
            <m:r>
              <w:rPr>
                <w:rFonts w:ascii="Cambria Math" w:hAnsi="Cambria Math" w:cstheme="majorBidi"/>
              </w:rPr>
              <m:t>n</m:t>
            </m:r>
          </m:sub>
        </m:sSub>
        <m:r>
          <w:rPr>
            <w:rFonts w:ascii="Cambria Math" w:hAnsi="Cambria Math" w:cstheme="majorBidi"/>
          </w:rPr>
          <m:t>}</m:t>
        </m:r>
      </m:oMath>
      <w:r w:rsidRPr="00353407">
        <w:rPr>
          <w:rFonts w:asciiTheme="majorBidi" w:hAnsiTheme="majorBidi" w:cstheme="majorBidi"/>
        </w:rPr>
        <w:t> be packet sizes.</w:t>
      </w:r>
    </w:p>
    <w:p w14:paraId="2CBB24A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 xml:space="preserve">Mean </w:t>
      </w:r>
      <w:proofErr w:type="gramStart"/>
      <w:r w:rsidRPr="00353407">
        <w:rPr>
          <w:rFonts w:asciiTheme="majorBidi" w:hAnsiTheme="majorBidi" w:cstheme="majorBidi"/>
        </w:rPr>
        <w:t>packet size</w:t>
      </w:r>
      <w:proofErr w:type="gramEnd"/>
      <w:r w:rsidRPr="00353407">
        <w:rPr>
          <w:rFonts w:asciiTheme="majorBidi" w:hAnsiTheme="majorBidi" w:cstheme="majorBidi"/>
        </w:rPr>
        <w:t>:</w:t>
      </w:r>
    </w:p>
    <w:p w14:paraId="227AD72B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acc>
            <m:accPr>
              <m:chr m:val="ˉ"/>
              <m:ctrlPr>
                <w:rPr>
                  <w:rFonts w:ascii="Cambria Math" w:hAnsi="Cambria Math" w:cstheme="majorBidi"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s</m:t>
              </m:r>
            </m:e>
          </m:acc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nary>
        </m:oMath>
      </m:oMathPara>
    </w:p>
    <w:p w14:paraId="5D9D49B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Standard deviation:</w:t>
      </w:r>
    </w:p>
    <w:p w14:paraId="7620C032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σ</m:t>
              </m:r>
            </m:e>
            <m:sub>
              <m:r>
                <w:rPr>
                  <w:rFonts w:ascii="Cambria Math" w:hAnsi="Cambria Math" w:cstheme="majorBidi"/>
                </w:rPr>
                <m:t>s</m:t>
              </m:r>
            </m:sub>
          </m:sSub>
          <m:r>
            <w:rPr>
              <w:rFonts w:ascii="Cambria Math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n-1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acc>
                <m:accPr>
                  <m:chr m:val="ˉ"/>
                  <m:ctrlPr>
                    <w:rPr>
                      <w:rFonts w:ascii="Cambria Math" w:hAnsi="Cambria Math" w:cstheme="majorBidi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</m:oMath>
      </m:oMathPara>
    </w:p>
    <w:p w14:paraId="617A4782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A.3 Dataset Balancing Mathematics</w:t>
      </w:r>
    </w:p>
    <w:p w14:paraId="2B161E1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Class balance ratio:</w:t>
      </w:r>
      <w:r w:rsidRPr="00353407">
        <w:rPr>
          <w:rFonts w:asciiTheme="majorBidi" w:hAnsiTheme="majorBidi" w:cstheme="majorBidi"/>
        </w:rPr>
        <w:t> For </w:t>
      </w:r>
      <m:oMath>
        <m:r>
          <w:rPr>
            <w:rFonts w:ascii="Cambria Math" w:hAnsi="Cambria Math" w:cstheme="majorBidi"/>
          </w:rPr>
          <m:t>K=7</m:t>
        </m:r>
      </m:oMath>
      <w:r w:rsidRPr="00353407">
        <w:rPr>
          <w:rFonts w:asciiTheme="majorBidi" w:hAnsiTheme="majorBidi" w:cstheme="majorBidi"/>
        </w:rPr>
        <w:t> classes, each with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k</m:t>
            </m:r>
          </m:sub>
        </m:sSub>
        <m:r>
          <w:rPr>
            <w:rFonts w:ascii="Cambria Math" w:hAnsi="Cambria Math" w:cstheme="majorBidi"/>
          </w:rPr>
          <m:t>=1000</m:t>
        </m:r>
      </m:oMath>
      <w:r w:rsidRPr="00353407">
        <w:rPr>
          <w:rFonts w:asciiTheme="majorBidi" w:hAnsiTheme="majorBidi" w:cstheme="majorBidi"/>
        </w:rPr>
        <w:t> samples:</w:t>
      </w:r>
    </w:p>
    <w:p w14:paraId="0A8E413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Balance Ratio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1000</m:t>
              </m:r>
            </m:num>
            <m:den>
              <m:r>
                <w:rPr>
                  <w:rFonts w:ascii="Cambria Math" w:hAnsi="Cambria Math" w:cstheme="majorBidi"/>
                </w:rPr>
                <m:t>7000</m:t>
              </m:r>
            </m:den>
          </m:f>
          <m:r>
            <w:rPr>
              <w:rFonts w:ascii="Cambria Math" w:hAnsi="Cambria Math" w:cstheme="majorBidi"/>
            </w:rPr>
            <m:t>=0.142857=14.2857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0E68861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Margin of error (95% confidence)</w:t>
      </w:r>
      <w:r w:rsidRPr="00353407">
        <w:rPr>
          <w:rFonts w:asciiTheme="majorBidi" w:hAnsiTheme="majorBidi" w:cstheme="majorBidi"/>
        </w:rPr>
        <w:t> for model accuracy </w:t>
      </w:r>
      <m:oMath>
        <m:acc>
          <m:accPr>
            <m:ctrlPr>
              <w:rPr>
                <w:rFonts w:ascii="Cambria Math" w:hAnsi="Cambria Math" w:cstheme="majorBidi"/>
              </w:rPr>
            </m:ctrlPr>
          </m:accPr>
          <m:e>
            <m:r>
              <w:rPr>
                <w:rFonts w:ascii="Cambria Math" w:hAnsi="Cambria Math" w:cstheme="majorBidi"/>
              </w:rPr>
              <m:t>p</m:t>
            </m:r>
          </m:e>
        </m:acc>
        <m:r>
          <w:rPr>
            <w:rFonts w:ascii="Cambria Math" w:hAnsi="Cambria Math" w:cstheme="majorBidi"/>
          </w:rPr>
          <m:t>=0.9590</m:t>
        </m:r>
      </m:oMath>
      <w:r w:rsidRPr="00353407">
        <w:rPr>
          <w:rFonts w:asciiTheme="majorBidi" w:hAnsiTheme="majorBidi" w:cstheme="majorBidi"/>
        </w:rPr>
        <w:t> on </w:t>
      </w:r>
      <m:oMath>
        <m:r>
          <w:rPr>
            <w:rFonts w:ascii="Cambria Math" w:hAnsi="Cambria Math" w:cstheme="majorBidi"/>
          </w:rPr>
          <m:t>n=2100</m:t>
        </m:r>
      </m:oMath>
      <w:r w:rsidRPr="00353407">
        <w:rPr>
          <w:rFonts w:asciiTheme="majorBidi" w:hAnsiTheme="majorBidi" w:cstheme="majorBidi"/>
        </w:rPr>
        <w:t> test samples:</w:t>
      </w:r>
    </w:p>
    <w:p w14:paraId="5AEBFEA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MOE</m:t>
          </m:r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z</m:t>
              </m:r>
            </m:e>
            <m:sub>
              <m:r>
                <w:rPr>
                  <w:rFonts w:ascii="Cambria Math" w:hAnsi="Cambria Math" w:cstheme="majorBidi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/</m:t>
              </m:r>
              <m:r>
                <w:rPr>
                  <w:rFonts w:ascii="Cambria Math" w:hAnsi="Cambria Math" w:cstheme="majorBidi"/>
                </w:rPr>
                <m:t>2</m:t>
              </m:r>
            </m:sub>
          </m:sSub>
          <m:r>
            <w:rPr>
              <w:rFonts w:ascii="Cambria Math" w:hAnsi="Cambria Math" w:cstheme="majorBidi"/>
            </w:rPr>
            <m:t>⋅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 w:cstheme="majorBidi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</w:rPr>
                    <m:t>(1-</m:t>
                  </m:r>
                  <m:acc>
                    <m:accPr>
                      <m:ctrlPr>
                        <w:rPr>
                          <w:rFonts w:ascii="Cambria Math" w:hAnsi="Cambria Math" w:cstheme="majorBidi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</w:rPr>
                    <m:t>)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n</m:t>
                  </m:r>
                </m:den>
              </m:f>
            </m:e>
          </m:rad>
        </m:oMath>
      </m:oMathPara>
    </w:p>
    <w:p w14:paraId="2A9573F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z</m:t>
            </m:r>
          </m:e>
          <m:sub>
            <m:r>
              <w:rPr>
                <w:rFonts w:ascii="Cambria Math" w:hAnsi="Cambria Math" w:cstheme="majorBidi"/>
              </w:rPr>
              <m:t>0.025</m:t>
            </m:r>
          </m:sub>
        </m:sSub>
        <m:r>
          <w:rPr>
            <w:rFonts w:ascii="Cambria Math" w:hAnsi="Cambria Math" w:cstheme="majorBidi"/>
          </w:rPr>
          <m:t>=1.96</m:t>
        </m:r>
      </m:oMath>
      <w:r w:rsidRPr="00353407">
        <w:rPr>
          <w:rFonts w:asciiTheme="majorBidi" w:hAnsiTheme="majorBidi" w:cstheme="majorBidi"/>
        </w:rPr>
        <w:t> for 95% confidence:</w:t>
      </w:r>
    </w:p>
    <w:p w14:paraId="428F552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MOE</m:t>
          </m:r>
          <m:r>
            <w:rPr>
              <w:rFonts w:ascii="Cambria Math" w:hAnsi="Cambria Math" w:cstheme="majorBidi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0.9590×0.0410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2100</m:t>
                  </m:r>
                </m:den>
              </m:f>
            </m:e>
          </m:rad>
          <m:r>
            <w:rPr>
              <w:rFonts w:ascii="Cambria Math" w:hAnsi="Cambria Math" w:cstheme="majorBidi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0.0393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2100</m:t>
                  </m:r>
                </m:den>
              </m:f>
            </m:e>
          </m:rad>
        </m:oMath>
      </m:oMathPara>
    </w:p>
    <w:p w14:paraId="0FC375E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MOE</m:t>
          </m:r>
          <m:r>
            <w:rPr>
              <w:rFonts w:ascii="Cambria Math" w:hAnsi="Cambria Math" w:cstheme="majorBidi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r>
                <w:rPr>
                  <w:rFonts w:ascii="Cambria Math" w:hAnsi="Cambria Math" w:cstheme="majorBidi"/>
                </w:rPr>
                <m:t>0.00001871</m:t>
              </m:r>
            </m:e>
          </m:rad>
          <m:r>
            <w:rPr>
              <w:rFonts w:ascii="Cambria Math" w:hAnsi="Cambria Math" w:cstheme="majorBidi"/>
            </w:rPr>
            <m:t>=1.96×0.00433≈0.0085=±0.85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588E7DCC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A.4 Data Preprocessing Mathematics</w:t>
      </w:r>
    </w:p>
    <w:p w14:paraId="6D7CF05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Stratified train-test split:</w:t>
      </w:r>
      <w:r w:rsidRPr="00353407">
        <w:rPr>
          <w:rFonts w:asciiTheme="majorBidi" w:hAnsiTheme="majorBidi" w:cstheme="majorBidi"/>
        </w:rPr>
        <w:t> For test size </w:t>
      </w:r>
      <m:oMath>
        <m:r>
          <w:rPr>
            <w:rFonts w:ascii="Cambria Math" w:hAnsi="Cambria Math" w:cstheme="majorBidi"/>
          </w:rPr>
          <m:t>=0.3</m:t>
        </m:r>
      </m:oMath>
      <w:r w:rsidRPr="00353407">
        <w:rPr>
          <w:rFonts w:asciiTheme="majorBidi" w:hAnsiTheme="majorBidi" w:cstheme="majorBidi"/>
        </w:rPr>
        <w:t>, the number of test samples per class:</w:t>
      </w:r>
    </w:p>
    <w:p w14:paraId="6D1E509D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n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test, class</m:t>
              </m:r>
            </m:sub>
          </m:sSub>
          <m:r>
            <w:rPr>
              <w:rFonts w:ascii="Cambria Math" w:hAnsi="Cambria Math" w:cstheme="majorBidi"/>
            </w:rPr>
            <m:t>=⌊1000×0.3⌋=300</m:t>
          </m:r>
        </m:oMath>
      </m:oMathPara>
    </w:p>
    <w:p w14:paraId="3F078AA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Feature standardization (Z-score normalization):</w:t>
      </w:r>
      <w:r w:rsidRPr="00353407">
        <w:rPr>
          <w:rFonts w:asciiTheme="majorBidi" w:hAnsiTheme="majorBidi" w:cstheme="majorBidi"/>
        </w:rPr>
        <w:t> For each feature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 w:rsidRPr="00353407">
        <w:rPr>
          <w:rFonts w:asciiTheme="majorBidi" w:hAnsiTheme="majorBidi" w:cstheme="majorBidi"/>
        </w:rPr>
        <w:t>:</w:t>
      </w:r>
    </w:p>
    <w:p w14:paraId="1F5EE6A3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</w:rPr>
              </m:ctrlPr>
            </m:sSubSupPr>
            <m:e>
              <m:r>
                <w:rPr>
                  <w:rFonts w:ascii="Cambria Math" w:hAnsi="Cambria Math" w:cstheme="majorBidi"/>
                </w:rPr>
                <m:t>X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</w:rPr>
                <m:t>(scaled)</m:t>
              </m:r>
            </m:sup>
          </m:sSubSup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μ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</m:den>
          </m:f>
        </m:oMath>
      </m:oMathPara>
    </w:p>
    <w:p w14:paraId="16C2B70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μ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 w:rsidRPr="00353407">
        <w:rPr>
          <w:rFonts w:asciiTheme="majorBidi" w:hAnsiTheme="majorBidi" w:cstheme="majorBidi"/>
        </w:rPr>
        <w:t> and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 w:rsidRPr="00353407">
        <w:rPr>
          <w:rFonts w:asciiTheme="majorBidi" w:hAnsiTheme="majorBidi" w:cstheme="majorBidi"/>
        </w:rPr>
        <w:t> are the training set mean and standard deviation:</w:t>
      </w:r>
    </w:p>
    <w:p w14:paraId="46F39F9E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μ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m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ij</m:t>
                  </m:r>
                </m:sub>
              </m:sSub>
            </m:e>
          </m:nary>
          <m:r>
            <w:rPr>
              <w:rFonts w:ascii="Cambria Math" w:hAnsi="Cambria Math" w:cstheme="majorBidi"/>
            </w:rPr>
            <m:t>,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σ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</m:sSub>
          <m:r>
            <w:rPr>
              <w:rFonts w:ascii="Cambria Math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m-1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m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ij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μ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</m:oMath>
      </m:oMathPara>
    </w:p>
    <w:p w14:paraId="0B3F4CB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Properties after scaling:</w:t>
      </w:r>
    </w:p>
    <w:p w14:paraId="166EB39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cr m:val="double-struck"/>
              <m:sty m:val="p"/>
            </m:rPr>
            <w:rPr>
              <w:rFonts w:ascii="Cambria Math" w:hAnsi="Cambria Math" w:cstheme="majorBidi"/>
            </w:rPr>
            <m:t>E</m:t>
          </m:r>
          <m:r>
            <w:rPr>
              <w:rFonts w:ascii="Cambria Math" w:hAnsi="Cambria Math" w:cstheme="majorBidi"/>
            </w:rPr>
            <m:t>[</m:t>
          </m:r>
          <m:sSubSup>
            <m:sSubSupPr>
              <m:ctrlPr>
                <w:rPr>
                  <w:rFonts w:ascii="Cambria Math" w:hAnsi="Cambria Math" w:cstheme="majorBidi"/>
                </w:rPr>
              </m:ctrlPr>
            </m:sSubSupPr>
            <m:e>
              <m:r>
                <w:rPr>
                  <w:rFonts w:ascii="Cambria Math" w:hAnsi="Cambria Math" w:cstheme="majorBidi"/>
                </w:rPr>
                <m:t>X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</w:rPr>
                <m:t>(scaled)</m:t>
              </m:r>
            </m:sup>
          </m:sSubSup>
          <m:r>
            <w:rPr>
              <w:rFonts w:ascii="Cambria Math" w:hAnsi="Cambria Math" w:cstheme="majorBidi"/>
            </w:rPr>
            <m:t>]=0,</m:t>
          </m:r>
          <m:r>
            <m:rPr>
              <m:nor/>
            </m:rPr>
            <w:rPr>
              <w:rFonts w:asciiTheme="majorBidi" w:hAnsiTheme="majorBidi" w:cstheme="majorBidi"/>
            </w:rPr>
            <m:t>Var</m:t>
          </m:r>
          <m:r>
            <w:rPr>
              <w:rFonts w:ascii="Cambria Math" w:hAnsi="Cambria Math" w:cstheme="majorBidi"/>
            </w:rPr>
            <m:t>[</m:t>
          </m:r>
          <m:sSubSup>
            <m:sSubSupPr>
              <m:ctrlPr>
                <w:rPr>
                  <w:rFonts w:ascii="Cambria Math" w:hAnsi="Cambria Math" w:cstheme="majorBidi"/>
                </w:rPr>
              </m:ctrlPr>
            </m:sSubSupPr>
            <m:e>
              <m:r>
                <w:rPr>
                  <w:rFonts w:ascii="Cambria Math" w:hAnsi="Cambria Math" w:cstheme="majorBidi"/>
                </w:rPr>
                <m:t>X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</w:rPr>
                <m:t>(scaled)</m:t>
              </m:r>
            </m:sup>
          </m:sSubSup>
          <m:r>
            <w:rPr>
              <w:rFonts w:ascii="Cambria Math" w:hAnsi="Cambria Math" w:cstheme="majorBidi"/>
            </w:rPr>
            <m:t>]=1</m:t>
          </m:r>
        </m:oMath>
      </m:oMathPara>
    </w:p>
    <w:p w14:paraId="2FEB8629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A.5 Evaluation Metrics Mathematics</w:t>
      </w:r>
    </w:p>
    <w:p w14:paraId="7986AD7B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Per-class metrics (for class </w:t>
      </w:r>
      <m:oMath>
        <m:r>
          <w:rPr>
            <w:rFonts w:ascii="Cambria Math" w:hAnsi="Cambria Math" w:cstheme="majorBidi"/>
          </w:rPr>
          <m:t>k</m:t>
        </m:r>
      </m:oMath>
      <w:r w:rsidRPr="00353407">
        <w:rPr>
          <w:rFonts w:asciiTheme="majorBidi" w:hAnsiTheme="majorBidi" w:cstheme="majorBidi"/>
          <w:b/>
          <w:bCs/>
        </w:rPr>
        <w:t>):</w:t>
      </w:r>
    </w:p>
    <w:p w14:paraId="3EBA38AD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Precision</m:t>
              </m:r>
            </m:e>
            <m:sub>
              <m:r>
                <w:rPr>
                  <w:rFonts w:ascii="Cambria Math" w:hAnsi="Cambria Math" w:cstheme="majorBidi"/>
                </w:rPr>
                <m:t>k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</w:rPr>
                <m:t>+F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den>
          </m:f>
        </m:oMath>
      </m:oMathPara>
    </w:p>
    <w:p w14:paraId="091D1B65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Recall</m:t>
              </m:r>
            </m:e>
            <m:sub>
              <m:r>
                <w:rPr>
                  <w:rFonts w:ascii="Cambria Math" w:hAnsi="Cambria Math" w:cstheme="majorBidi"/>
                </w:rPr>
                <m:t>k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</w:rPr>
                <m:t>+F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den>
          </m:f>
        </m:oMath>
      </m:oMathPara>
    </w:p>
    <w:p w14:paraId="3CB09D4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F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1</m:t>
              </m:r>
            </m:e>
            <m:sub>
              <m:r>
                <w:rPr>
                  <w:rFonts w:ascii="Cambria Math" w:hAnsi="Cambria Math" w:cstheme="majorBidi"/>
                </w:rPr>
                <m:t>k</m:t>
              </m:r>
            </m:sub>
          </m:sSub>
          <m:r>
            <w:rPr>
              <w:rFonts w:ascii="Cambria Math" w:hAnsi="Cambria Math" w:cstheme="majorBidi"/>
            </w:rPr>
            <m:t>=2×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Precision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Recall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Precision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Recall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den>
          </m:f>
        </m:oMath>
      </m:oMathPara>
    </w:p>
    <w:p w14:paraId="5E8F61D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Macro average (treats all classes equally):</w:t>
      </w:r>
    </w:p>
    <w:p w14:paraId="3DAA8C1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Macro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K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k=1</m:t>
              </m:r>
            </m:sub>
            <m:sup>
              <m:r>
                <w:rPr>
                  <w:rFonts w:ascii="Cambria Math" w:hAnsi="Cambria Math" w:cstheme="majorBidi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Metric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e>
          </m:nary>
        </m:oMath>
      </m:oMathPara>
    </w:p>
    <w:p w14:paraId="52CE282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Weighted average (weights by support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k</m:t>
            </m:r>
          </m:sub>
        </m:sSub>
      </m:oMath>
      <w:r w:rsidRPr="00353407">
        <w:rPr>
          <w:rFonts w:asciiTheme="majorBidi" w:hAnsiTheme="majorBidi" w:cstheme="majorBidi"/>
          <w:b/>
          <w:bCs/>
        </w:rPr>
        <w:t>):</w:t>
      </w:r>
    </w:p>
    <w:p w14:paraId="49E71E0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Weighted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k=1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 w:cstheme="majorBidi"/>
                </w:rPr>
                <m:t>⋅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Metric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k=1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k</m:t>
                      </m:r>
                    </m:sub>
                  </m:sSub>
                </m:e>
              </m:nary>
            </m:den>
          </m:f>
        </m:oMath>
      </m:oMathPara>
    </w:p>
    <w:p w14:paraId="427900A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5-fold cross-validation:</w:t>
      </w:r>
      <w:r w:rsidRPr="00353407">
        <w:rPr>
          <w:rFonts w:asciiTheme="majorBidi" w:hAnsiTheme="majorBidi" w:cstheme="majorBidi"/>
        </w:rPr>
        <w:t> Let the dataset </w:t>
      </w:r>
      <m:oMath>
        <m:r>
          <w:rPr>
            <w:rFonts w:ascii="Cambria Math" w:hAnsi="Cambria Math" w:cstheme="majorBidi"/>
          </w:rPr>
          <m:t>D</m:t>
        </m:r>
      </m:oMath>
      <w:r w:rsidRPr="00353407">
        <w:rPr>
          <w:rFonts w:asciiTheme="majorBidi" w:hAnsiTheme="majorBidi" w:cstheme="majorBidi"/>
        </w:rPr>
        <w:t> be partitioned into 5 disjoint folds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D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,…,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D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</m:oMath>
      <w:r w:rsidRPr="00353407">
        <w:rPr>
          <w:rFonts w:asciiTheme="majorBidi" w:hAnsiTheme="majorBidi" w:cstheme="majorBidi"/>
        </w:rPr>
        <w:t>.</w:t>
      </w:r>
    </w:p>
    <w:p w14:paraId="371A493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 </w:t>
      </w:r>
      <m:oMath>
        <m:r>
          <w:rPr>
            <w:rFonts w:ascii="Cambria Math" w:hAnsi="Cambria Math" w:cstheme="majorBidi"/>
          </w:rPr>
          <m:t>i=1</m:t>
        </m:r>
      </m:oMath>
      <w:r w:rsidRPr="00353407">
        <w:rPr>
          <w:rFonts w:asciiTheme="majorBidi" w:hAnsiTheme="majorBidi" w:cstheme="majorBidi"/>
        </w:rPr>
        <w:t> to </w:t>
      </w:r>
      <m:oMath>
        <m:r>
          <w:rPr>
            <w:rFonts w:ascii="Cambria Math" w:hAnsi="Cambria Math" w:cstheme="majorBidi"/>
          </w:rPr>
          <m:t>5</m:t>
        </m:r>
      </m:oMath>
      <w:r w:rsidRPr="00353407">
        <w:rPr>
          <w:rFonts w:asciiTheme="majorBidi" w:hAnsiTheme="majorBidi" w:cstheme="majorBidi"/>
        </w:rPr>
        <w:t>:</w:t>
      </w:r>
    </w:p>
    <w:p w14:paraId="06781203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Accuracy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=</m:t>
          </m:r>
          <m:r>
            <m:rPr>
              <m:nor/>
            </m:rPr>
            <w:rPr>
              <w:rFonts w:asciiTheme="majorBidi" w:hAnsiTheme="majorBidi" w:cstheme="majorBidi"/>
            </w:rPr>
            <m:t>Accuracy</m:t>
          </m:r>
          <m:r>
            <w:rPr>
              <w:rFonts w:ascii="Cambria Math" w:hAnsi="Cambria Math" w:cstheme="majorBidi"/>
            </w:rPr>
            <m:t>(</m:t>
          </m:r>
          <m:r>
            <m:rPr>
              <m:nor/>
            </m:rPr>
            <w:rPr>
              <w:rFonts w:asciiTheme="majorBidi" w:hAnsiTheme="majorBidi" w:cstheme="majorBidi"/>
            </w:rPr>
            <m:t>Model trained on </m:t>
          </m:r>
          <m:r>
            <w:rPr>
              <w:rFonts w:ascii="Cambria Math" w:hAnsi="Cambria Math" w:cstheme="majorBidi"/>
            </w:rPr>
            <m:t>D∖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D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,</m:t>
          </m:r>
          <m:r>
            <m:rPr>
              <m:nor/>
            </m:rPr>
            <w:rPr>
              <w:rFonts w:asciiTheme="majorBidi" w:hAnsiTheme="majorBidi" w:cstheme="majorBidi"/>
            </w:rPr>
            <m:t>tested on 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D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)</m:t>
          </m:r>
        </m:oMath>
      </m:oMathPara>
    </w:p>
    <w:p w14:paraId="4757ABB2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 xml:space="preserve">Cross-validation </w:t>
      </w:r>
      <w:proofErr w:type="gramStart"/>
      <w:r w:rsidRPr="00353407">
        <w:rPr>
          <w:rFonts w:asciiTheme="majorBidi" w:hAnsiTheme="majorBidi" w:cstheme="majorBidi"/>
        </w:rPr>
        <w:t>mean</w:t>
      </w:r>
      <w:proofErr w:type="gramEnd"/>
      <w:r w:rsidRPr="00353407">
        <w:rPr>
          <w:rFonts w:asciiTheme="majorBidi" w:hAnsiTheme="majorBidi" w:cstheme="majorBidi"/>
        </w:rPr>
        <w:t>:</w:t>
      </w:r>
    </w:p>
    <w:p w14:paraId="0962A4C2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μ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CV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5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5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Accuracy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nary>
        </m:oMath>
      </m:oMathPara>
    </w:p>
    <w:p w14:paraId="285758D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Cross-validation standard deviation:</w:t>
      </w:r>
    </w:p>
    <w:p w14:paraId="39F79941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σ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CV</m:t>
              </m:r>
            </m:sub>
          </m:sSub>
          <m:r>
            <w:rPr>
              <w:rFonts w:ascii="Cambria Math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4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5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Accuracy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μ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CV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</m:oMath>
      </m:oMathPara>
    </w:p>
    <w:p w14:paraId="6ABF1D1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Paired t-test (statistical significance):</w:t>
      </w:r>
      <w:r w:rsidRPr="00353407">
        <w:rPr>
          <w:rFonts w:asciiTheme="majorBidi" w:hAnsiTheme="majorBidi" w:cstheme="majorBidi"/>
        </w:rPr>
        <w:t> For comparing two models A and B:</w:t>
      </w:r>
    </w:p>
    <w:p w14:paraId="40CBEA5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lastRenderedPageBreak/>
        <w:t>Let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d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nor/>
              </m:rPr>
              <w:rPr>
                <w:rFonts w:asciiTheme="majorBidi" w:hAnsiTheme="majorBidi" w:cstheme="majorBidi"/>
              </w:rPr>
              <m:t>Accuracy</m:t>
            </m:r>
          </m:e>
          <m:sub>
            <m:r>
              <w:rPr>
                <w:rFonts w:ascii="Cambria Math" w:hAnsi="Cambria Math" w:cstheme="majorBidi"/>
              </w:rPr>
              <m:t>A,i</m:t>
            </m:r>
          </m:sub>
        </m:sSub>
        <m:r>
          <w:rPr>
            <w:rFonts w:ascii="Cambria Math" w:hAnsi="Cambria Math" w:cstheme="majorBidi"/>
          </w:rPr>
          <m:t>-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nor/>
              </m:rPr>
              <w:rPr>
                <w:rFonts w:asciiTheme="majorBidi" w:hAnsiTheme="majorBidi" w:cstheme="majorBidi"/>
              </w:rPr>
              <m:t>Accuracy</m:t>
            </m:r>
          </m:e>
          <m:sub>
            <m:r>
              <w:rPr>
                <w:rFonts w:ascii="Cambria Math" w:hAnsi="Cambria Math" w:cstheme="majorBidi"/>
              </w:rPr>
              <m:t>B,i</m:t>
            </m:r>
          </m:sub>
        </m:sSub>
      </m:oMath>
      <w:r w:rsidRPr="00353407">
        <w:rPr>
          <w:rFonts w:asciiTheme="majorBidi" w:hAnsiTheme="majorBidi" w:cstheme="majorBidi"/>
        </w:rPr>
        <w:t> for each fold </w:t>
      </w:r>
      <m:oMath>
        <m:r>
          <w:rPr>
            <w:rFonts w:ascii="Cambria Math" w:hAnsi="Cambria Math" w:cstheme="majorBidi"/>
          </w:rPr>
          <m:t>i</m:t>
        </m:r>
      </m:oMath>
      <w:r w:rsidRPr="00353407">
        <w:rPr>
          <w:rFonts w:asciiTheme="majorBidi" w:hAnsiTheme="majorBidi" w:cstheme="majorBidi"/>
        </w:rPr>
        <w:t>.</w:t>
      </w:r>
    </w:p>
    <w:p w14:paraId="69E94C5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Mean difference:</w:t>
      </w:r>
    </w:p>
    <w:p w14:paraId="3623804D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acc>
            <m:accPr>
              <m:chr m:val="ˉ"/>
              <m:ctrlPr>
                <w:rPr>
                  <w:rFonts w:ascii="Cambria Math" w:hAnsi="Cambria Math" w:cstheme="majorBidi"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d</m:t>
              </m:r>
            </m:e>
          </m:acc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5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</w:rPr>
                <m:t>5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nary>
        </m:oMath>
      </m:oMathPara>
    </w:p>
    <w:p w14:paraId="0AFDCEC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Standard deviation of differences:</w:t>
      </w:r>
    </w:p>
    <w:p w14:paraId="45F1B893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s</m:t>
              </m:r>
            </m:e>
            <m:sub>
              <m:r>
                <w:rPr>
                  <w:rFonts w:ascii="Cambria Math" w:hAnsi="Cambria Math" w:cstheme="majorBidi"/>
                </w:rPr>
                <m:t>d</m:t>
              </m:r>
            </m:sub>
          </m:sSub>
          <m:r>
            <w:rPr>
              <w:rFonts w:ascii="Cambria Math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4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5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acc>
                <m:accPr>
                  <m:chr m:val="ˉ"/>
                  <m:ctrlPr>
                    <w:rPr>
                      <w:rFonts w:ascii="Cambria Math" w:hAnsi="Cambria Math" w:cstheme="majorBidi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</m:oMath>
      </m:oMathPara>
    </w:p>
    <w:p w14:paraId="6542BFE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t-</w:t>
      </w:r>
      <w:proofErr w:type="gramStart"/>
      <w:r w:rsidRPr="00353407">
        <w:rPr>
          <w:rFonts w:asciiTheme="majorBidi" w:hAnsiTheme="majorBidi" w:cstheme="majorBidi"/>
        </w:rPr>
        <w:t>statistic</w:t>
      </w:r>
      <w:proofErr w:type="gramEnd"/>
      <w:r w:rsidRPr="00353407">
        <w:rPr>
          <w:rFonts w:asciiTheme="majorBidi" w:hAnsiTheme="majorBidi" w:cstheme="majorBidi"/>
        </w:rPr>
        <w:t xml:space="preserve"> (with 4 degrees of freedom):</w:t>
      </w:r>
    </w:p>
    <w:p w14:paraId="4CC925A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t=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acc>
                <m:accPr>
                  <m:chr m:val="ˉ"/>
                  <m:ctrlPr>
                    <w:rPr>
                      <w:rFonts w:ascii="Cambria Math" w:hAnsi="Cambria Math" w:cstheme="majorBidi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</m:t>
                  </m:r>
                </m:e>
              </m:acc>
            </m:num>
            <m:den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5</m:t>
                  </m:r>
                </m:e>
              </m:rad>
            </m:den>
          </m:f>
        </m:oMath>
      </m:oMathPara>
    </w:p>
    <w:p w14:paraId="5BB794D2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Significance criterion: Reject null hypothesis if </w:t>
      </w:r>
      <m:oMath>
        <m:r>
          <m:rPr>
            <m:sty m:val="p"/>
          </m:rPr>
          <w:rPr>
            <w:rFonts w:ascii="Cambria Math" w:hAnsi="Cambria Math" w:cstheme="majorBidi"/>
          </w:rPr>
          <m:t>∣</m:t>
        </m:r>
        <m:r>
          <w:rPr>
            <w:rFonts w:ascii="Cambria Math" w:hAnsi="Cambria Math" w:cstheme="majorBidi"/>
          </w:rPr>
          <m:t>t</m:t>
        </m:r>
        <m:r>
          <m:rPr>
            <m:sty m:val="p"/>
          </m:rPr>
          <w:rPr>
            <w:rFonts w:ascii="Cambria Math" w:hAnsi="Cambria Math" w:cstheme="majorBidi"/>
          </w:rPr>
          <m:t>∣</m:t>
        </m:r>
        <m:r>
          <w:rPr>
            <w:rFonts w:ascii="Cambria Math" w:hAnsi="Cambria Math" w:cstheme="majorBidi"/>
          </w:rPr>
          <m:t>&gt;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w:rPr>
                <w:rFonts w:ascii="Cambria Math" w:hAnsi="Cambria Math" w:cstheme="majorBidi"/>
              </w:rPr>
              <m:t>0.025,4</m:t>
            </m:r>
          </m:sub>
        </m:sSub>
        <m:r>
          <w:rPr>
            <w:rFonts w:ascii="Cambria Math" w:hAnsi="Cambria Math" w:cstheme="majorBidi"/>
          </w:rPr>
          <m:t>=2.776</m:t>
        </m:r>
      </m:oMath>
      <w:r w:rsidRPr="00353407">
        <w:rPr>
          <w:rFonts w:asciiTheme="majorBidi" w:hAnsiTheme="majorBidi" w:cstheme="majorBidi"/>
        </w:rPr>
        <w:t> (for </w:t>
      </w:r>
      <m:oMath>
        <m:r>
          <w:rPr>
            <w:rFonts w:ascii="Cambria Math" w:hAnsi="Cambria Math" w:cstheme="majorBidi"/>
          </w:rPr>
          <m:t>α=0.05</m:t>
        </m:r>
      </m:oMath>
      <w:r w:rsidRPr="00353407">
        <w:rPr>
          <w:rFonts w:asciiTheme="majorBidi" w:hAnsiTheme="majorBidi" w:cstheme="majorBidi"/>
        </w:rPr>
        <w:t>).</w:t>
      </w:r>
    </w:p>
    <w:p w14:paraId="2CD52BD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95% Confidence Interval for accuracy:</w:t>
      </w:r>
    </w:p>
    <w:p w14:paraId="09005C29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CI</m:t>
              </m:r>
            </m:e>
            <m:sub>
              <m:r>
                <w:rPr>
                  <w:rFonts w:ascii="Cambria Math" w:hAnsi="Cambria Math" w:cstheme="majorBidi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sub>
          </m:sSub>
          <m:r>
            <w:rPr>
              <w:rFonts w:ascii="Cambria Math" w:hAnsi="Cambria Math" w:cstheme="majorBidi"/>
            </w:rPr>
            <m:t>=</m:t>
          </m:r>
          <m:acc>
            <m:accPr>
              <m:ctrlPr>
                <w:rPr>
                  <w:rFonts w:ascii="Cambria Math" w:hAnsi="Cambria Math" w:cstheme="majorBidi"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p</m:t>
              </m:r>
            </m:e>
          </m:acc>
          <m:r>
            <w:rPr>
              <w:rFonts w:ascii="Cambria Math" w:hAnsi="Cambria Math" w:cstheme="majorBidi"/>
            </w:rPr>
            <m:t>±1.96×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 w:cstheme="majorBidi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</w:rPr>
                    <m:t>(1-</m:t>
                  </m:r>
                  <m:acc>
                    <m:accPr>
                      <m:ctrlPr>
                        <w:rPr>
                          <w:rFonts w:ascii="Cambria Math" w:hAnsi="Cambria Math" w:cstheme="majorBidi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</w:rPr>
                        <m:t>test</m:t>
                      </m:r>
                    </m:sub>
                  </m:sSub>
                </m:den>
              </m:f>
            </m:e>
          </m:rad>
        </m:oMath>
      </m:oMathPara>
    </w:p>
    <w:p w14:paraId="6DDC3E1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 </w:t>
      </w:r>
      <m:oMath>
        <m:acc>
          <m:accPr>
            <m:ctrlPr>
              <w:rPr>
                <w:rFonts w:ascii="Cambria Math" w:hAnsi="Cambria Math" w:cstheme="majorBidi"/>
              </w:rPr>
            </m:ctrlPr>
          </m:accPr>
          <m:e>
            <m:r>
              <w:rPr>
                <w:rFonts w:ascii="Cambria Math" w:hAnsi="Cambria Math" w:cstheme="majorBidi"/>
              </w:rPr>
              <m:t>p</m:t>
            </m:r>
          </m:e>
        </m:acc>
        <m:r>
          <w:rPr>
            <w:rFonts w:ascii="Cambria Math" w:hAnsi="Cambria Math" w:cstheme="majorBidi"/>
          </w:rPr>
          <m:t>=0.9590</m:t>
        </m:r>
      </m:oMath>
      <w:r w:rsidRPr="00353407">
        <w:rPr>
          <w:rFonts w:asciiTheme="majorBidi" w:hAnsiTheme="majorBidi" w:cstheme="majorBidi"/>
        </w:rPr>
        <w:t> and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test</m:t>
            </m:r>
          </m:sub>
        </m:sSub>
        <m:r>
          <w:rPr>
            <w:rFonts w:ascii="Cambria Math" w:hAnsi="Cambria Math" w:cstheme="majorBidi"/>
          </w:rPr>
          <m:t>=2100</m:t>
        </m:r>
      </m:oMath>
      <w:r w:rsidRPr="00353407">
        <w:rPr>
          <w:rFonts w:asciiTheme="majorBidi" w:hAnsiTheme="majorBidi" w:cstheme="majorBidi"/>
        </w:rPr>
        <w:t>:</w:t>
      </w:r>
    </w:p>
    <w:p w14:paraId="35464D0C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CI</m:t>
              </m:r>
            </m:e>
            <m:sub>
              <m:r>
                <w:rPr>
                  <w:rFonts w:ascii="Cambria Math" w:hAnsi="Cambria Math" w:cstheme="majorBidi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sub>
          </m:sSub>
          <m:r>
            <w:rPr>
              <w:rFonts w:ascii="Cambria Math" w:hAnsi="Cambria Math" w:cstheme="majorBidi"/>
            </w:rPr>
            <m:t>=0.9590±1.96×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0.9590×0.0410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2100</m:t>
                  </m:r>
                </m:den>
              </m:f>
            </m:e>
          </m:rad>
          <m:r>
            <w:rPr>
              <w:rFonts w:ascii="Cambria Math" w:hAnsi="Cambria Math" w:cstheme="majorBidi"/>
            </w:rPr>
            <m:t>=0.9590±1.96×0.00433</m:t>
          </m:r>
        </m:oMath>
      </m:oMathPara>
    </w:p>
    <w:p w14:paraId="65069FCC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CI</m:t>
              </m:r>
            </m:e>
            <m:sub>
              <m:r>
                <w:rPr>
                  <w:rFonts w:ascii="Cambria Math" w:hAnsi="Cambria Math" w:cstheme="majorBidi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sub>
          </m:sSub>
          <m:r>
            <w:rPr>
              <w:rFonts w:ascii="Cambria Math" w:hAnsi="Cambria Math" w:cstheme="majorBidi"/>
            </w:rPr>
            <m:t>=0.9590±0.0085=[0.9505,</m:t>
          </m:r>
          <m:r>
            <m:rPr>
              <m:sty m:val="p"/>
            </m:rPr>
            <w:rPr>
              <w:rFonts w:ascii="Cambria Math" w:hAnsi="Cambria Math" w:cstheme="majorBidi"/>
            </w:rPr>
            <m:t> </m:t>
          </m:r>
          <m:r>
            <w:rPr>
              <w:rFonts w:ascii="Cambria Math" w:hAnsi="Cambria Math" w:cstheme="majorBidi"/>
            </w:rPr>
            <m:t>0.9675]</m:t>
          </m:r>
        </m:oMath>
      </m:oMathPara>
    </w:p>
    <w:p w14:paraId="4A2D382A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A.6 Expected Calibration Error (ECE)</w:t>
      </w:r>
    </w:p>
    <w:p w14:paraId="43D0820B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Divide probability space </w:t>
      </w:r>
      <m:oMath>
        <m:d>
          <m:dPr>
            <m:begChr m:val="["/>
            <m:sepChr m:val=","/>
            <m:endChr m:val="]"/>
            <m:ctrlPr>
              <w:rPr>
                <w:rFonts w:ascii="Cambria Math" w:hAnsi="Cambria Math" w:cstheme="majorBidi"/>
              </w:rPr>
            </m:ctrlPr>
          </m:dPr>
          <m:e>
            <m:r>
              <w:rPr>
                <w:rFonts w:ascii="Cambria Math" w:hAnsi="Cambria Math" w:cstheme="majorBidi"/>
              </w:rPr>
              <m:t>0</m:t>
            </m:r>
          </m:e>
          <m:e>
            <m:r>
              <w:rPr>
                <w:rFonts w:ascii="Cambria Math" w:hAnsi="Cambria Math" w:cstheme="majorBidi"/>
              </w:rPr>
              <m:t>1</m:t>
            </m:r>
          </m:e>
        </m:d>
      </m:oMath>
      <w:r w:rsidRPr="00353407">
        <w:rPr>
          <w:rFonts w:asciiTheme="majorBidi" w:hAnsiTheme="majorBidi" w:cstheme="majorBidi"/>
        </w:rPr>
        <w:t> into </w:t>
      </w:r>
      <m:oMath>
        <m:r>
          <w:rPr>
            <w:rFonts w:ascii="Cambria Math" w:hAnsi="Cambria Math" w:cstheme="majorBidi"/>
          </w:rPr>
          <m:t>M</m:t>
        </m:r>
      </m:oMath>
      <w:r w:rsidRPr="00353407">
        <w:rPr>
          <w:rFonts w:asciiTheme="majorBidi" w:hAnsiTheme="majorBidi" w:cstheme="majorBidi"/>
        </w:rPr>
        <w:t> equal-width bins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B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,…,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B</m:t>
            </m:r>
          </m:e>
          <m:sub>
            <m:r>
              <w:rPr>
                <w:rFonts w:ascii="Cambria Math" w:hAnsi="Cambria Math" w:cstheme="majorBidi"/>
              </w:rPr>
              <m:t>M</m:t>
            </m:r>
          </m:sub>
        </m:sSub>
      </m:oMath>
      <w:r w:rsidRPr="00353407">
        <w:rPr>
          <w:rFonts w:asciiTheme="majorBidi" w:hAnsiTheme="majorBidi" w:cstheme="majorBidi"/>
        </w:rPr>
        <w:t>.</w:t>
      </w:r>
    </w:p>
    <w:p w14:paraId="3119B13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For each bin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B</m:t>
            </m:r>
          </m:e>
          <m:sub>
            <m:r>
              <w:rPr>
                <w:rFonts w:ascii="Cambria Math" w:hAnsi="Cambria Math" w:cstheme="majorBidi"/>
              </w:rPr>
              <m:t>m</m:t>
            </m:r>
          </m:sub>
        </m:sSub>
      </m:oMath>
      <w:r w:rsidRPr="00353407">
        <w:rPr>
          <w:rFonts w:asciiTheme="majorBidi" w:hAnsiTheme="majorBidi" w:cstheme="majorBidi"/>
          <w:b/>
          <w:bCs/>
        </w:rPr>
        <w:t>:</w:t>
      </w:r>
    </w:p>
    <w:p w14:paraId="41B0874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Confidence (average predicted probability):</w:t>
      </w:r>
    </w:p>
    <w:p w14:paraId="2C42E27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conf</m:t>
          </m:r>
          <m:r>
            <w:rPr>
              <w:rFonts w:ascii="Cambria Math" w:hAnsi="Cambria Math" w:cstheme="majorBidi"/>
            </w:rPr>
            <m:t>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B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)=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</m:den>
          </m:f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i∈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m</m:t>
                  </m:r>
                </m:sub>
              </m:sSub>
            </m:sub>
            <m:sup/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theme="majorBidi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nary>
        </m:oMath>
      </m:oMathPara>
    </w:p>
    <w:p w14:paraId="1CF7057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Accuracy (true positive rate in bin):</w:t>
      </w:r>
    </w:p>
    <w:p w14:paraId="4B9960F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acc</m:t>
          </m:r>
          <m:r>
            <w:rPr>
              <w:rFonts w:ascii="Cambria Math" w:hAnsi="Cambria Math" w:cstheme="majorBidi"/>
            </w:rPr>
            <m:t>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B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)=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</m:den>
          </m:f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i∈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m</m:t>
                  </m:r>
                </m:sub>
              </m:sSub>
            </m:sub>
            <m:sup/>
            <m:e>
              <m:r>
                <m:rPr>
                  <m:sty m:val="b"/>
                </m:rPr>
                <w:rPr>
                  <w:rFonts w:ascii="Cambria Math" w:hAnsi="Cambria Math" w:cstheme="majorBidi"/>
                </w:rPr>
                <m:t>1</m:t>
              </m:r>
              <m:r>
                <w:rPr>
                  <w:rFonts w:ascii="Cambria Math" w:hAnsi="Cambria Math" w:cstheme="majorBidi"/>
                </w:rPr>
                <m:t>(</m:t>
              </m:r>
            </m:e>
          </m:nary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acc>
                <m:accPr>
                  <m:ctrlPr>
                    <w:rPr>
                      <w:rFonts w:ascii="Cambria Math" w:hAnsi="Cambria Math" w:cstheme="majorBidi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y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)</m:t>
          </m:r>
        </m:oMath>
      </m:oMathPara>
    </w:p>
    <w:p w14:paraId="562A19E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lastRenderedPageBreak/>
        <w:t>Calibration gap per bin:</w:t>
      </w:r>
    </w:p>
    <w:p w14:paraId="282FBC62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gap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</w:rPr>
            <m:t>∣</m:t>
          </m:r>
          <m:r>
            <m:rPr>
              <m:nor/>
            </m:rPr>
            <w:rPr>
              <w:rFonts w:asciiTheme="majorBidi" w:hAnsiTheme="majorBidi" w:cstheme="majorBidi"/>
            </w:rPr>
            <m:t>acc</m:t>
          </m:r>
          <m:r>
            <w:rPr>
              <w:rFonts w:ascii="Cambria Math" w:hAnsi="Cambria Math" w:cstheme="majorBidi"/>
            </w:rPr>
            <m:t>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B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)-</m:t>
          </m:r>
          <m:r>
            <m:rPr>
              <m:nor/>
            </m:rPr>
            <w:rPr>
              <w:rFonts w:asciiTheme="majorBidi" w:hAnsiTheme="majorBidi" w:cstheme="majorBidi"/>
            </w:rPr>
            <m:t>conf</m:t>
          </m:r>
          <m:r>
            <w:rPr>
              <w:rFonts w:ascii="Cambria Math" w:hAnsi="Cambria Math" w:cstheme="majorBidi"/>
            </w:rPr>
            <m:t>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B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)</m:t>
          </m:r>
          <m:r>
            <m:rPr>
              <m:sty m:val="p"/>
            </m:rPr>
            <w:rPr>
              <w:rFonts w:ascii="Cambria Math" w:hAnsi="Cambria Math" w:cstheme="majorBidi"/>
            </w:rPr>
            <m:t>∣</m:t>
          </m:r>
        </m:oMath>
      </m:oMathPara>
    </w:p>
    <w:p w14:paraId="4A5AC7C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Expected Calibration Error:</w:t>
      </w:r>
    </w:p>
    <w:p w14:paraId="17AFF94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ECE</m:t>
          </m:r>
          <m:r>
            <w:rPr>
              <w:rFonts w:ascii="Cambria Math" w:hAnsi="Cambria Math" w:cstheme="majorBidi"/>
            </w:rPr>
            <m:t>=</m:t>
          </m:r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m=1</m:t>
              </m:r>
            </m:sub>
            <m:sup>
              <m:r>
                <w:rPr>
                  <w:rFonts w:ascii="Cambria Math" w:hAnsi="Cambria Math" w:cstheme="majorBidi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∣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m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∣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n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⋅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gap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</m:oMath>
      </m:oMathPara>
    </w:p>
    <w:p w14:paraId="54FA477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 </w:t>
      </w:r>
      <m:oMath>
        <m:r>
          <w:rPr>
            <w:rFonts w:ascii="Cambria Math" w:hAnsi="Cambria Math" w:cstheme="majorBidi"/>
          </w:rPr>
          <m:t>n</m:t>
        </m:r>
      </m:oMath>
      <w:r w:rsidRPr="00353407">
        <w:rPr>
          <w:rFonts w:asciiTheme="majorBidi" w:hAnsiTheme="majorBidi" w:cstheme="majorBidi"/>
        </w:rPr>
        <w:t> is total number of samples.</w:t>
      </w:r>
    </w:p>
    <w:p w14:paraId="2095A9E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For our results (Table 11):</w:t>
      </w:r>
    </w:p>
    <w:p w14:paraId="28A3E9CC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ECE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avg</m:t>
              </m:r>
            </m:sub>
          </m:sSub>
          <m:r>
            <w:rPr>
              <w:rFonts w:ascii="Cambria Math" w:hAnsi="Cambria Math" w:cstheme="majorBidi"/>
            </w:rPr>
            <m:t>=0.1050(10.5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m:rPr>
              <m:nor/>
            </m:rPr>
            <w:rPr>
              <w:rFonts w:asciiTheme="majorBidi" w:hAnsiTheme="majorBidi" w:cstheme="majorBidi"/>
            </w:rPr>
            <m:t> average calibration error</m:t>
          </m:r>
          <m:r>
            <w:rPr>
              <w:rFonts w:ascii="Cambria Math" w:hAnsi="Cambria Math" w:cstheme="majorBidi"/>
            </w:rPr>
            <m:t>)</m:t>
          </m:r>
        </m:oMath>
      </m:oMathPara>
    </w:p>
    <w:p w14:paraId="334CF9A6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A.7 Speedup Calculation</w:t>
      </w:r>
    </w:p>
    <w:p w14:paraId="2B12142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 xml:space="preserve">Comparing our inference time with </w:t>
      </w:r>
      <w:proofErr w:type="spellStart"/>
      <w:r w:rsidRPr="00353407">
        <w:rPr>
          <w:rFonts w:asciiTheme="majorBidi" w:hAnsiTheme="majorBidi" w:cstheme="majorBidi"/>
        </w:rPr>
        <w:t>Madoune</w:t>
      </w:r>
      <w:proofErr w:type="spellEnd"/>
      <w:r w:rsidRPr="00353407">
        <w:rPr>
          <w:rFonts w:asciiTheme="majorBidi" w:hAnsiTheme="majorBidi" w:cstheme="majorBidi"/>
        </w:rPr>
        <w:t xml:space="preserve"> et al. (2025):</w:t>
      </w:r>
    </w:p>
    <w:p w14:paraId="6F9C9EAB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Let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baseline</m:t>
            </m:r>
          </m:sub>
        </m:sSub>
        <m:r>
          <w:rPr>
            <w:rFonts w:ascii="Cambria Math" w:hAnsi="Cambria Math" w:cstheme="majorBidi"/>
          </w:rPr>
          <m:t>=0.187</m:t>
        </m:r>
      </m:oMath>
      <w:r w:rsidRPr="00353407">
        <w:rPr>
          <w:rFonts w:asciiTheme="majorBidi" w:hAnsiTheme="majorBidi" w:cstheme="majorBidi"/>
        </w:rPr>
        <w:t> seconds (Madoune et al., 2025)</w:t>
      </w:r>
    </w:p>
    <w:p w14:paraId="667FF94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Let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ours</m:t>
            </m:r>
          </m:sub>
        </m:sSub>
        <m:r>
          <w:rPr>
            <w:rFonts w:ascii="Cambria Math" w:hAnsi="Cambria Math" w:cstheme="majorBidi"/>
          </w:rPr>
          <m:t>=0.00001</m:t>
        </m:r>
      </m:oMath>
      <w:r w:rsidRPr="00353407">
        <w:rPr>
          <w:rFonts w:asciiTheme="majorBidi" w:hAnsiTheme="majorBidi" w:cstheme="majorBidi"/>
        </w:rPr>
        <w:t> seconds (0.01 ms)</w:t>
      </w:r>
    </w:p>
    <w:p w14:paraId="568B466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Speedup factor:</w:t>
      </w:r>
    </w:p>
    <w:p w14:paraId="3818B1F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Speedup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baseline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ours</m:t>
                  </m:r>
                </m:sub>
              </m:sSub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0.187</m:t>
              </m:r>
            </m:num>
            <m:den>
              <m:r>
                <w:rPr>
                  <w:rFonts w:ascii="Cambria Math" w:hAnsi="Cambria Math" w:cstheme="majorBidi"/>
                </w:rPr>
                <m:t>0.00001</m:t>
              </m:r>
            </m:den>
          </m:f>
          <m:r>
            <w:rPr>
              <w:rFonts w:ascii="Cambria Math" w:hAnsi="Cambria Math" w:cstheme="majorBidi"/>
            </w:rPr>
            <m:t>=18,700×</m:t>
          </m:r>
        </m:oMath>
      </m:oMathPara>
    </w:p>
    <w:p w14:paraId="266F19D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Percentage improvement:</w:t>
      </w:r>
    </w:p>
    <w:p w14:paraId="0F3ECB7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Improvement</m:t>
          </m:r>
          <m:r>
            <w:rPr>
              <w:rFonts w:ascii="Cambria Math" w:hAnsi="Cambria Math" w:cstheme="majorBidi"/>
            </w:rPr>
            <m:t>=</m:t>
          </m:r>
          <m:d>
            <m:dPr>
              <m:sepChr m:val="−"/>
              <m:ctrlPr>
                <w:rPr>
                  <w:rFonts w:ascii="Cambria Math" w:hAnsi="Cambria Math" w:cstheme="majorBidi"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</m:t>
              </m:r>
            </m:e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</w:rPr>
                        <m:t>ours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</w:rPr>
                        <m:t>baseline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=</m:t>
          </m:r>
          <m:d>
            <m:dPr>
              <m:sepChr m:val="−"/>
              <m:ctrlPr>
                <w:rPr>
                  <w:rFonts w:ascii="Cambria Math" w:hAnsi="Cambria Math" w:cstheme="majorBidi"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</m:t>
              </m:r>
            </m:e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0.00001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0.187</m:t>
                  </m:r>
                </m:den>
              </m:f>
            </m:e>
          </m:d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≈99.9947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7710217D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A.8 Feature Importance (Gini Importance)</w:t>
      </w:r>
    </w:p>
    <w:p w14:paraId="40E1BE62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 each node </w:t>
      </w:r>
      <m:oMath>
        <m:r>
          <w:rPr>
            <w:rFonts w:ascii="Cambria Math" w:hAnsi="Cambria Math" w:cstheme="majorBidi"/>
          </w:rPr>
          <m:t>t</m:t>
        </m:r>
      </m:oMath>
      <w:r w:rsidRPr="00353407">
        <w:rPr>
          <w:rFonts w:asciiTheme="majorBidi" w:hAnsiTheme="majorBidi" w:cstheme="majorBidi"/>
        </w:rPr>
        <w:t>, the decrease in Gini impurity </w:t>
      </w: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r>
          <w:rPr>
            <w:rFonts w:ascii="Cambria Math" w:hAnsi="Cambria Math" w:cstheme="majorBidi"/>
          </w:rPr>
          <m:t>i(t)</m:t>
        </m:r>
      </m:oMath>
      <w:r w:rsidRPr="00353407">
        <w:rPr>
          <w:rFonts w:asciiTheme="majorBidi" w:hAnsiTheme="majorBidi" w:cstheme="majorBidi"/>
        </w:rPr>
        <w:t> is:</w:t>
      </w:r>
    </w:p>
    <w:p w14:paraId="2F5186C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i(t)=i(t)-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L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r>
            <w:rPr>
              <w:rFonts w:ascii="Cambria Math" w:hAnsi="Cambria Math" w:cstheme="majorBidi"/>
            </w:rPr>
            <m:t>i(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t</m:t>
              </m:r>
            </m:e>
            <m:sub>
              <m:r>
                <w:rPr>
                  <w:rFonts w:ascii="Cambria Math" w:hAnsi="Cambria Math" w:cstheme="majorBidi"/>
                </w:rPr>
                <m:t>L</m:t>
              </m:r>
            </m:sub>
          </m:sSub>
          <m:r>
            <w:rPr>
              <w:rFonts w:ascii="Cambria Math" w:hAnsi="Cambria Math" w:cstheme="majorBidi"/>
            </w:rPr>
            <m:t>)-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n</m:t>
              </m:r>
            </m:den>
          </m:f>
          <m:r>
            <w:rPr>
              <w:rFonts w:ascii="Cambria Math" w:hAnsi="Cambria Math" w:cstheme="majorBidi"/>
            </w:rPr>
            <m:t>i(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t</m:t>
              </m:r>
            </m:e>
            <m:sub>
              <m:r>
                <w:rPr>
                  <w:rFonts w:ascii="Cambria Math" w:hAnsi="Cambria Math" w:cstheme="majorBidi"/>
                </w:rPr>
                <m:t>R</m:t>
              </m:r>
            </m:sub>
          </m:sSub>
          <m:r>
            <w:rPr>
              <w:rFonts w:ascii="Cambria Math" w:hAnsi="Cambria Math" w:cstheme="majorBidi"/>
            </w:rPr>
            <m:t>)</m:t>
          </m:r>
        </m:oMath>
      </m:oMathPara>
    </w:p>
    <w:p w14:paraId="65AB42B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where:</w:t>
      </w:r>
    </w:p>
    <w:p w14:paraId="762B9E47" w14:textId="77777777" w:rsidR="00142D20" w:rsidRPr="00353407" w:rsidRDefault="00142D20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m:oMath>
        <m:r>
          <w:rPr>
            <w:rFonts w:ascii="Cambria Math" w:hAnsi="Cambria Math" w:cstheme="majorBidi"/>
          </w:rPr>
          <m:t>i(t)</m:t>
        </m:r>
      </m:oMath>
      <w:r w:rsidRPr="00353407">
        <w:rPr>
          <w:rFonts w:asciiTheme="majorBidi" w:hAnsiTheme="majorBidi" w:cstheme="majorBidi"/>
        </w:rPr>
        <w:t> = Gini impurity at node </w:t>
      </w:r>
      <m:oMath>
        <m:r>
          <w:rPr>
            <w:rFonts w:ascii="Cambria Math" w:hAnsi="Cambria Math" w:cstheme="majorBidi"/>
          </w:rPr>
          <m:t>t</m:t>
        </m:r>
      </m:oMath>
    </w:p>
    <w:p w14:paraId="0263F94A" w14:textId="77777777" w:rsidR="00142D20" w:rsidRPr="00353407" w:rsidRDefault="00000000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L</m:t>
            </m:r>
          </m:sub>
        </m:sSub>
        <m:r>
          <w:rPr>
            <w:rFonts w:ascii="Cambria Math" w:hAnsi="Cambria Math" w:cstheme="majorBidi"/>
          </w:rPr>
          <m:t>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</m:oMath>
      <w:r w:rsidR="00142D20" w:rsidRPr="00353407">
        <w:rPr>
          <w:rFonts w:asciiTheme="majorBidi" w:hAnsiTheme="majorBidi" w:cstheme="majorBidi"/>
        </w:rPr>
        <w:t> = number of samples in left/right child</w:t>
      </w:r>
    </w:p>
    <w:p w14:paraId="505F4A26" w14:textId="77777777" w:rsidR="00142D20" w:rsidRPr="00353407" w:rsidRDefault="00142D20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m:oMath>
        <m:r>
          <w:rPr>
            <w:rFonts w:ascii="Cambria Math" w:hAnsi="Cambria Math" w:cstheme="majorBidi"/>
          </w:rPr>
          <m:t>n</m:t>
        </m:r>
      </m:oMath>
      <w:r w:rsidRPr="00353407">
        <w:rPr>
          <w:rFonts w:asciiTheme="majorBidi" w:hAnsiTheme="majorBidi" w:cstheme="majorBidi"/>
        </w:rPr>
        <w:t> = number of samples at node </w:t>
      </w:r>
      <m:oMath>
        <m:r>
          <w:rPr>
            <w:rFonts w:ascii="Cambria Math" w:hAnsi="Cambria Math" w:cstheme="majorBidi"/>
          </w:rPr>
          <m:t>t</m:t>
        </m:r>
      </m:oMath>
    </w:p>
    <w:p w14:paraId="72AC6B7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Feature importance for feature </w:t>
      </w:r>
      <m:oMath>
        <m:r>
          <w:rPr>
            <w:rFonts w:ascii="Cambria Math" w:hAnsi="Cambria Math" w:cstheme="majorBidi"/>
          </w:rPr>
          <m:t>f</m:t>
        </m:r>
      </m:oMath>
      <w:r w:rsidRPr="00353407">
        <w:rPr>
          <w:rFonts w:asciiTheme="majorBidi" w:hAnsiTheme="majorBidi" w:cstheme="majorBidi"/>
          <w:b/>
          <w:bCs/>
        </w:rPr>
        <w:t>:</w:t>
      </w:r>
    </w:p>
    <w:p w14:paraId="5BA3DF5E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Imp</m:t>
              </m:r>
            </m:e>
            <m:sub>
              <m:r>
                <w:rPr>
                  <w:rFonts w:ascii="Cambria Math" w:hAnsi="Cambria Math" w:cstheme="majorBidi"/>
                </w:rPr>
                <m:t>f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t:</m:t>
                  </m:r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split feature</m:t>
                  </m:r>
                  <m:r>
                    <w:rPr>
                      <w:rFonts w:ascii="Cambria Math" w:hAnsi="Cambria Math" w:cstheme="majorBidi"/>
                    </w:rPr>
                    <m:t>=f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Δ</m:t>
                  </m:r>
                  <m:r>
                    <w:rPr>
                      <w:rFonts w:ascii="Cambria Math" w:hAnsi="Cambria Math" w:cstheme="majorBidi"/>
                    </w:rPr>
                    <m:t>i(t)</m:t>
                  </m:r>
                </m:e>
              </m:nary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 w:cstheme="majorBidi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f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'</m:t>
                      </m:r>
                    </m:sup>
                  </m:sSup>
                </m:sub>
                <m:sup/>
                <m:e>
                  <m:nary>
                    <m:naryPr>
                      <m:chr m:val="∑"/>
                      <m:limLoc m:val="subSup"/>
                      <m:grow m:val="1"/>
                      <m:supHide m:val="1"/>
                      <m:ctrlPr>
                        <w:rPr>
                          <w:rFonts w:ascii="Cambria Math" w:hAnsi="Cambria Math" w:cstheme="majorBidi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</w:rPr>
                        <m:t>t:</m:t>
                      </m:r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</w:rPr>
                        <m:t>split feature</m:t>
                      </m:r>
                      <m:r>
                        <w:rPr>
                          <w:rFonts w:ascii="Cambria Math" w:hAnsi="Cambria Math" w:cstheme="majorBidi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f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'</m:t>
                          </m:r>
                        </m:sup>
                      </m:sSup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Δ</m:t>
                      </m:r>
                      <m:r>
                        <w:rPr>
                          <w:rFonts w:ascii="Cambria Math" w:hAnsi="Cambria Math" w:cstheme="majorBidi"/>
                        </w:rPr>
                        <m:t>i(t)</m:t>
                      </m:r>
                    </m:e>
                  </m:nary>
                </m:e>
              </m:nary>
            </m:den>
          </m:f>
        </m:oMath>
      </m:oMathPara>
    </w:p>
    <w:p w14:paraId="38BCEDE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Normalization:</w:t>
      </w:r>
    </w:p>
    <w:p w14:paraId="42FF2E60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f=1</m:t>
              </m:r>
            </m:sub>
            <m:sup>
              <m:r>
                <w:rPr>
                  <w:rFonts w:ascii="Cambria Math" w:hAnsi="Cambria Math" w:cstheme="majorBidi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Imp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f</m:t>
                  </m:r>
                </m:sub>
              </m:sSub>
            </m:e>
          </m:nary>
          <m:r>
            <w:rPr>
              <w:rFonts w:ascii="Cambria Math" w:hAnsi="Cambria Math" w:cstheme="majorBidi"/>
            </w:rPr>
            <m:t>=1</m:t>
          </m:r>
        </m:oMath>
      </m:oMathPara>
    </w:p>
    <w:p w14:paraId="52A2FDF4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 xml:space="preserve">Our results (Section 4.5, Figure </w:t>
      </w:r>
      <w:r>
        <w:rPr>
          <w:rFonts w:asciiTheme="majorBidi" w:hAnsiTheme="majorBidi" w:cstheme="majorBidi"/>
          <w:b/>
          <w:bCs/>
        </w:rPr>
        <w:t>6</w:t>
      </w:r>
      <w:r w:rsidRPr="00353407">
        <w:rPr>
          <w:rFonts w:asciiTheme="majorBidi" w:hAnsiTheme="majorBidi" w:cstheme="majorBidi"/>
          <w:b/>
          <w:bCs/>
        </w:rPr>
        <w:t>):</w:t>
      </w:r>
    </w:p>
    <w:p w14:paraId="51F554C1" w14:textId="77777777" w:rsidR="00142D20" w:rsidRPr="00353407" w:rsidRDefault="00142D20">
      <w:pPr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Throughput: 37.2%</w:t>
      </w:r>
    </w:p>
    <w:p w14:paraId="4BC14528" w14:textId="77777777" w:rsidR="00142D20" w:rsidRPr="00353407" w:rsidRDefault="00142D20">
      <w:pPr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ICMP ratio: 19.3%</w:t>
      </w:r>
    </w:p>
    <w:p w14:paraId="5086EF97" w14:textId="77777777" w:rsidR="00142D20" w:rsidRPr="00353407" w:rsidRDefault="00142D20">
      <w:pPr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Maximum packet size: 17.7%</w:t>
      </w:r>
    </w:p>
    <w:p w14:paraId="63A24873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A.9 Ablation Study (Recursive Feature Elimination)</w:t>
      </w:r>
    </w:p>
    <w:p w14:paraId="63C2406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Let </w:t>
      </w:r>
      <m:oMath>
        <m:r>
          <w:rPr>
            <w:rFonts w:ascii="Cambria Math" w:hAnsi="Cambria Math" w:cstheme="majorBidi"/>
          </w:rPr>
          <m:t>F={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f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f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,…,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f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  <m:r>
          <w:rPr>
            <w:rFonts w:ascii="Cambria Math" w:hAnsi="Cambria Math" w:cstheme="majorBidi"/>
          </w:rPr>
          <m:t>}</m:t>
        </m:r>
      </m:oMath>
      <w:r w:rsidRPr="00353407">
        <w:rPr>
          <w:rFonts w:asciiTheme="majorBidi" w:hAnsiTheme="majorBidi" w:cstheme="majorBidi"/>
        </w:rPr>
        <w:t> be the set of </w:t>
      </w:r>
      <m:oMath>
        <m:r>
          <w:rPr>
            <w:rFonts w:ascii="Cambria Math" w:hAnsi="Cambria Math" w:cstheme="majorBidi"/>
          </w:rPr>
          <m:t>p=12</m:t>
        </m:r>
      </m:oMath>
      <w:r w:rsidRPr="00353407">
        <w:rPr>
          <w:rFonts w:asciiTheme="majorBidi" w:hAnsiTheme="majorBidi" w:cstheme="majorBidi"/>
        </w:rPr>
        <w:t> features.</w:t>
      </w:r>
    </w:p>
    <w:p w14:paraId="2E2D034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Algorithm:</w:t>
      </w:r>
    </w:p>
    <w:p w14:paraId="0FE3E1E3" w14:textId="77777777" w:rsidR="00142D20" w:rsidRPr="00353407" w:rsidRDefault="00142D20">
      <w:pPr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Train model </w:t>
      </w:r>
      <m:oMath>
        <m:r>
          <w:rPr>
            <w:rFonts w:ascii="Cambria Math" w:hAnsi="Cambria Math" w:cstheme="majorBidi"/>
          </w:rPr>
          <m:t>M</m:t>
        </m:r>
      </m:oMath>
      <w:r w:rsidRPr="00353407">
        <w:rPr>
          <w:rFonts w:asciiTheme="majorBidi" w:hAnsiTheme="majorBidi" w:cstheme="majorBidi"/>
        </w:rPr>
        <w:t> on all features </w:t>
      </w:r>
      <m:oMath>
        <m:r>
          <w:rPr>
            <w:rFonts w:ascii="Cambria Math" w:hAnsi="Cambria Math" w:cstheme="majorBidi"/>
          </w:rPr>
          <m:t>F</m:t>
        </m:r>
      </m:oMath>
    </w:p>
    <w:p w14:paraId="345D7731" w14:textId="77777777" w:rsidR="00142D20" w:rsidRPr="00353407" w:rsidRDefault="00142D20">
      <w:pPr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Rank features by importance 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</w:rPr>
            </m:ctrlPr>
          </m:dPr>
          <m:e>
            <m:r>
              <w:rPr>
                <w:rFonts w:ascii="Cambria Math" w:hAnsi="Cambria Math" w:cstheme="majorBidi"/>
              </w:rPr>
              <m:t>I(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</w:rPr>
              <m:t>)≥I(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</w:rPr>
              <m:t>)≥…≥I(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p</m:t>
                </m:r>
              </m:sub>
            </m:sSub>
            <m:r>
              <w:rPr>
                <w:rFonts w:ascii="Cambria Math" w:hAnsi="Cambria Math" w:cstheme="majorBidi"/>
              </w:rPr>
              <m:t>)</m:t>
            </m:r>
          </m:e>
        </m:d>
      </m:oMath>
    </w:p>
    <w:p w14:paraId="00B24F59" w14:textId="77777777" w:rsidR="00142D20" w:rsidRPr="00353407" w:rsidRDefault="00142D20">
      <w:pPr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Remove least important feature: </w:t>
      </w:r>
      <m:oMath>
        <m:r>
          <w:rPr>
            <w:rFonts w:ascii="Cambria Math" w:hAnsi="Cambria Math" w:cstheme="majorBidi"/>
          </w:rPr>
          <m:t>F←F∖{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f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  <m:r>
          <w:rPr>
            <w:rFonts w:ascii="Cambria Math" w:hAnsi="Cambria Math" w:cstheme="majorBidi"/>
          </w:rPr>
          <m:t>}</m:t>
        </m:r>
      </m:oMath>
    </w:p>
    <w:p w14:paraId="539AB3D1" w14:textId="77777777" w:rsidR="00142D20" w:rsidRPr="00353407" w:rsidRDefault="00142D20">
      <w:pPr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Repeat until desired number of features remains</w:t>
      </w:r>
    </w:p>
    <w:p w14:paraId="70F1326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 xml:space="preserve">Accuracy </w:t>
      </w:r>
      <w:proofErr w:type="gramStart"/>
      <w:r w:rsidRPr="00353407">
        <w:rPr>
          <w:rFonts w:asciiTheme="majorBidi" w:hAnsiTheme="majorBidi" w:cstheme="majorBidi"/>
          <w:b/>
          <w:bCs/>
        </w:rPr>
        <w:t>drop</w:t>
      </w:r>
      <w:proofErr w:type="gramEnd"/>
      <w:r w:rsidRPr="00353407">
        <w:rPr>
          <w:rFonts w:asciiTheme="majorBidi" w:hAnsiTheme="majorBidi" w:cstheme="majorBidi"/>
          <w:b/>
          <w:bCs/>
        </w:rPr>
        <w:t xml:space="preserve"> after removing </w:t>
      </w:r>
      <m:oMath>
        <m:r>
          <w:rPr>
            <w:rFonts w:ascii="Cambria Math" w:hAnsi="Cambria Math" w:cstheme="majorBidi"/>
          </w:rPr>
          <m:t>k</m:t>
        </m:r>
      </m:oMath>
      <w:r w:rsidRPr="00353407">
        <w:rPr>
          <w:rFonts w:asciiTheme="majorBidi" w:hAnsiTheme="majorBidi" w:cstheme="majorBidi"/>
          <w:b/>
          <w:bCs/>
        </w:rPr>
        <w:t> features:</w:t>
      </w:r>
    </w:p>
    <w:p w14:paraId="702706F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A(k)=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A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baseline</m:t>
              </m:r>
            </m:sub>
          </m:sSub>
          <m:r>
            <w:rPr>
              <w:rFonts w:ascii="Cambria Math" w:hAnsi="Cambria Math" w:cstheme="majorBidi"/>
            </w:rPr>
            <m:t>-A(F∖{</m:t>
          </m:r>
          <m:r>
            <m:rPr>
              <m:nor/>
            </m:rPr>
            <w:rPr>
              <w:rFonts w:asciiTheme="majorBidi" w:hAnsiTheme="majorBidi" w:cstheme="majorBidi"/>
            </w:rPr>
            <m:t>least important </m:t>
          </m:r>
          <m:r>
            <w:rPr>
              <w:rFonts w:ascii="Cambria Math" w:hAnsi="Cambria Math" w:cstheme="majorBidi"/>
            </w:rPr>
            <m:t>k})</m:t>
          </m:r>
        </m:oMath>
      </m:oMathPara>
    </w:p>
    <w:p w14:paraId="2443D7A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Our results (Table 12):</w:t>
      </w:r>
    </w:p>
    <w:p w14:paraId="59B5D180" w14:textId="77777777" w:rsidR="00142D20" w:rsidRPr="00353407" w:rsidRDefault="00142D20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r>
          <w:rPr>
            <w:rFonts w:ascii="Cambria Math" w:hAnsi="Cambria Math" w:cstheme="majorBidi"/>
          </w:rPr>
          <m:t>A(7)=95.90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-95.62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=0.28</m:t>
        </m:r>
        <m:r>
          <m:rPr>
            <m:sty m:val="p"/>
          </m:rPr>
          <w:rPr>
            <w:rFonts w:ascii="Cambria Math" w:hAnsi="Cambria Math" w:cstheme="majorBidi"/>
          </w:rPr>
          <m:t>%</m:t>
        </m:r>
      </m:oMath>
      <w:r w:rsidRPr="00353407">
        <w:rPr>
          <w:rFonts w:asciiTheme="majorBidi" w:hAnsiTheme="majorBidi" w:cstheme="majorBidi"/>
        </w:rPr>
        <w:t> (negligible)</w:t>
      </w:r>
    </w:p>
    <w:p w14:paraId="2F330A8C" w14:textId="77777777" w:rsidR="00142D20" w:rsidRPr="00353407" w:rsidRDefault="00142D20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r>
          <w:rPr>
            <w:rFonts w:ascii="Cambria Math" w:hAnsi="Cambria Math" w:cstheme="majorBidi"/>
          </w:rPr>
          <m:t>A(9)=95.90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-94.15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=1.75</m:t>
        </m:r>
        <m:r>
          <m:rPr>
            <m:sty m:val="p"/>
          </m:rPr>
          <w:rPr>
            <w:rFonts w:ascii="Cambria Math" w:hAnsi="Cambria Math" w:cstheme="majorBidi"/>
          </w:rPr>
          <m:t>%</m:t>
        </m:r>
      </m:oMath>
      <w:r w:rsidRPr="00353407">
        <w:rPr>
          <w:rFonts w:asciiTheme="majorBidi" w:hAnsiTheme="majorBidi" w:cstheme="majorBidi"/>
        </w:rPr>
        <w:t> (small)</w:t>
      </w:r>
    </w:p>
    <w:p w14:paraId="542857AD" w14:textId="77777777" w:rsidR="00142D20" w:rsidRPr="00353407" w:rsidRDefault="00142D20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r>
          <w:rPr>
            <w:rFonts w:ascii="Cambria Math" w:hAnsi="Cambria Math" w:cstheme="majorBidi"/>
          </w:rPr>
          <m:t>A(11)=95.90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-88.43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=7.47</m:t>
        </m:r>
        <m:r>
          <m:rPr>
            <m:sty m:val="p"/>
          </m:rPr>
          <w:rPr>
            <w:rFonts w:ascii="Cambria Math" w:hAnsi="Cambria Math" w:cstheme="majorBidi"/>
          </w:rPr>
          <m:t>%</m:t>
        </m:r>
      </m:oMath>
      <w:r w:rsidRPr="00353407">
        <w:rPr>
          <w:rFonts w:asciiTheme="majorBidi" w:hAnsiTheme="majorBidi" w:cstheme="majorBidi"/>
        </w:rPr>
        <w:t> (significant)</w:t>
      </w:r>
    </w:p>
    <w:p w14:paraId="2AB8783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Recommendation threshold:</w:t>
      </w:r>
      <w:r w:rsidRPr="00353407">
        <w:rPr>
          <w:rFonts w:asciiTheme="majorBidi" w:hAnsiTheme="majorBidi" w:cstheme="majorBidi"/>
        </w:rPr>
        <w:t> Choose smallest </w:t>
      </w:r>
      <m:oMath>
        <m:r>
          <w:rPr>
            <w:rFonts w:ascii="Cambria Math" w:hAnsi="Cambria Math" w:cstheme="majorBidi"/>
          </w:rPr>
          <m:t>k</m:t>
        </m:r>
      </m:oMath>
      <w:r w:rsidRPr="00353407">
        <w:rPr>
          <w:rFonts w:asciiTheme="majorBidi" w:hAnsiTheme="majorBidi" w:cstheme="majorBidi"/>
        </w:rPr>
        <w:t> such that </w:t>
      </w:r>
      <m:oMath>
        <m:r>
          <m:rPr>
            <m:sty m:val="p"/>
          </m:rPr>
          <w:rPr>
            <w:rFonts w:ascii="Cambria Math" w:hAnsi="Cambria Math" w:cstheme="majorBidi"/>
          </w:rPr>
          <m:t>Δ</m:t>
        </m:r>
        <m:r>
          <w:rPr>
            <w:rFonts w:ascii="Cambria Math" w:hAnsi="Cambria Math" w:cstheme="majorBidi"/>
          </w:rPr>
          <m:t>A(k)&lt;0.5</m:t>
        </m:r>
        <m:r>
          <m:rPr>
            <m:sty m:val="p"/>
          </m:rPr>
          <w:rPr>
            <w:rFonts w:ascii="Cambria Math" w:hAnsi="Cambria Math" w:cstheme="majorBidi"/>
          </w:rPr>
          <m:t>%</m:t>
        </m:r>
        <m:r>
          <w:rPr>
            <w:rFonts w:ascii="Cambria Math" w:hAnsi="Cambria Math" w:cstheme="majorBidi"/>
          </w:rPr>
          <m:t>→k=7</m:t>
        </m:r>
      </m:oMath>
      <w:r w:rsidRPr="00353407">
        <w:rPr>
          <w:rFonts w:asciiTheme="majorBidi" w:hAnsiTheme="majorBidi" w:cstheme="majorBidi"/>
        </w:rPr>
        <w:t>, leaving 5 features.</w:t>
      </w:r>
    </w:p>
    <w:p w14:paraId="01E9A7B0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A.10 Hyperparameter Sensitivity Analysis</w:t>
      </w:r>
    </w:p>
    <w:p w14:paraId="7BD2B12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Let </w:t>
      </w:r>
      <m:oMath>
        <m:r>
          <w:rPr>
            <w:rFonts w:ascii="Cambria Math" w:hAnsi="Cambria Math" w:cstheme="majorBidi"/>
          </w:rPr>
          <m:t>A(θ)</m:t>
        </m:r>
      </m:oMath>
      <w:r w:rsidRPr="00353407">
        <w:rPr>
          <w:rFonts w:asciiTheme="majorBidi" w:hAnsiTheme="majorBidi" w:cstheme="majorBidi"/>
        </w:rPr>
        <w:t> be the accuracy as a function of hyperparameters </w:t>
      </w:r>
      <m:oMath>
        <m:r>
          <w:rPr>
            <w:rFonts w:ascii="Cambria Math" w:hAnsi="Cambria Math" w:cstheme="majorBidi"/>
          </w:rPr>
          <m:t>θ=(</m:t>
        </m:r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estimators</m:t>
            </m:r>
          </m:sub>
        </m:sSub>
        <m:r>
          <w:rPr>
            <w:rFonts w:ascii="Cambria Math" w:hAnsi="Cambria Math" w:cstheme="majorBidi"/>
          </w:rPr>
          <m:t>,</m:t>
        </m:r>
        <m:r>
          <m:rPr>
            <m:nor/>
          </m:rPr>
          <w:rPr>
            <w:rFonts w:asciiTheme="majorBidi" w:hAnsiTheme="majorBidi" w:cstheme="majorBidi"/>
          </w:rPr>
          <m:t>lr</m:t>
        </m:r>
        <m:r>
          <w:rPr>
            <w:rFonts w:ascii="Cambria Math" w:hAnsi="Cambria Math" w:cstheme="majorBidi"/>
          </w:rPr>
          <m:t>)</m:t>
        </m:r>
      </m:oMath>
      <w:r w:rsidRPr="00353407">
        <w:rPr>
          <w:rFonts w:asciiTheme="majorBidi" w:hAnsiTheme="majorBidi" w:cstheme="majorBidi"/>
        </w:rPr>
        <w:t>.</w:t>
      </w:r>
    </w:p>
    <w:p w14:paraId="5CE2F112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Sensitivity metric (relative change):</w:t>
      </w:r>
    </w:p>
    <w:p w14:paraId="09473076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w:lastRenderedPageBreak/>
            <m:t>S(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θ</m:t>
              </m:r>
            </m:e>
            <m:sub>
              <m:r>
                <w:rPr>
                  <w:rFonts w:ascii="Cambria Math" w:hAnsi="Cambria Math" w:cstheme="majorBidi"/>
                </w:rPr>
                <m:t>i</m:t>
              </m:r>
            </m:sub>
          </m:sSub>
          <m:r>
            <w:rPr>
              <w:rFonts w:ascii="Cambria Math" w:hAnsi="Cambria Math" w:cstheme="majorBidi"/>
            </w:rPr>
            <m:t>,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θ</m:t>
              </m:r>
            </m:e>
            <m:sub>
              <m:r>
                <w:rPr>
                  <w:rFonts w:ascii="Cambria Math" w:hAnsi="Cambria Math" w:cstheme="majorBidi"/>
                </w:rPr>
                <m:t>j</m:t>
              </m:r>
            </m:sub>
          </m:sSub>
          <m:r>
            <w:rPr>
              <w:rFonts w:ascii="Cambria Math" w:hAnsi="Cambria Math" w:cstheme="majorBidi"/>
            </w:rPr>
            <m:t>)=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  <m:r>
                <w:rPr>
                  <w:rFonts w:ascii="Cambria Math" w:hAnsi="Cambria Math" w:cstheme="majorBidi"/>
                </w:rPr>
                <m:t>A(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)-A(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</m:num>
            <m:den>
              <m:r>
                <w:rPr>
                  <w:rFonts w:ascii="Cambria Math" w:hAnsi="Cambria Math" w:cstheme="majorBidi"/>
                </w:rPr>
                <m:t>A(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</w:rPr>
                <m:t>)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0B1AC81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Effect of increasing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estimators</m:t>
            </m:r>
          </m:sub>
        </m:sSub>
      </m:oMath>
      <w:r w:rsidRPr="00353407">
        <w:rPr>
          <w:rFonts w:asciiTheme="majorBidi" w:hAnsiTheme="majorBidi" w:cstheme="majorBidi"/>
          <w:b/>
          <w:bCs/>
        </w:rPr>
        <w:t xml:space="preserve"> from 100 to 150 (at </w:t>
      </w:r>
      <w:proofErr w:type="spellStart"/>
      <w:r w:rsidRPr="00353407">
        <w:rPr>
          <w:rFonts w:asciiTheme="majorBidi" w:hAnsiTheme="majorBidi" w:cstheme="majorBidi"/>
          <w:b/>
          <w:bCs/>
        </w:rPr>
        <w:t>lr</w:t>
      </w:r>
      <w:proofErr w:type="spellEnd"/>
      <w:r w:rsidRPr="00353407">
        <w:rPr>
          <w:rFonts w:asciiTheme="majorBidi" w:hAnsiTheme="majorBidi" w:cstheme="majorBidi"/>
          <w:b/>
          <w:bCs/>
        </w:rPr>
        <w:t xml:space="preserve"> = 0.10):</w:t>
      </w:r>
    </w:p>
    <w:p w14:paraId="1D7A7D5C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S=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  <m:r>
                <w:rPr>
                  <w:rFonts w:ascii="Cambria Math" w:hAnsi="Cambria Math" w:cstheme="majorBidi"/>
                </w:rPr>
                <m:t>-95.85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%∣</m:t>
              </m:r>
            </m:num>
            <m:den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0.05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num>
            <m:den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≈0.052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7F2800F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 xml:space="preserve">Effect of increasing </w:t>
      </w:r>
      <w:proofErr w:type="spellStart"/>
      <w:r w:rsidRPr="00353407">
        <w:rPr>
          <w:rFonts w:asciiTheme="majorBidi" w:hAnsiTheme="majorBidi" w:cstheme="majorBidi"/>
          <w:b/>
          <w:bCs/>
        </w:rPr>
        <w:t>learning_rate</w:t>
      </w:r>
      <w:proofErr w:type="spellEnd"/>
      <w:r w:rsidRPr="00353407">
        <w:rPr>
          <w:rFonts w:asciiTheme="majorBidi" w:hAnsiTheme="majorBidi" w:cstheme="majorBidi"/>
          <w:b/>
          <w:bCs/>
        </w:rPr>
        <w:t xml:space="preserve"> from 0.10 to 0.20 (at n = 100):</w:t>
      </w:r>
    </w:p>
    <w:p w14:paraId="3CB92B8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S=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</w:rPr>
                <m:t>∣</m:t>
              </m:r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  <m:r>
                <w:rPr>
                  <w:rFonts w:ascii="Cambria Math" w:hAnsi="Cambria Math" w:cstheme="majorBidi"/>
                </w:rPr>
                <m:t>-95.71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%∣</m:t>
              </m:r>
            </m:num>
            <m:den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0.19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num>
            <m:den>
              <m:r>
                <w:rPr>
                  <w:rFonts w:ascii="Cambria Math" w:hAnsi="Cambria Math" w:cstheme="majorBidi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≈0.198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26C82F1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Conclusion:</w:t>
      </w:r>
      <w:r w:rsidRPr="00353407">
        <w:rPr>
          <w:rFonts w:asciiTheme="majorBidi" w:hAnsiTheme="majorBidi" w:cstheme="majorBidi"/>
        </w:rPr>
        <w:t> Model is insensitive to hyperparameter variations (</w:t>
      </w:r>
      <m:oMath>
        <m:r>
          <w:rPr>
            <w:rFonts w:ascii="Cambria Math" w:hAnsi="Cambria Math" w:cstheme="majorBidi"/>
          </w:rPr>
          <m:t>S&lt;0.2</m:t>
        </m:r>
        <m:r>
          <m:rPr>
            <m:sty m:val="p"/>
          </m:rPr>
          <w:rPr>
            <w:rFonts w:ascii="Cambria Math" w:hAnsi="Cambria Math" w:cstheme="majorBidi"/>
          </w:rPr>
          <m:t>%</m:t>
        </m:r>
      </m:oMath>
      <w:r w:rsidRPr="00353407">
        <w:rPr>
          <w:rFonts w:asciiTheme="majorBidi" w:hAnsiTheme="majorBidi" w:cstheme="majorBidi"/>
        </w:rPr>
        <w:t> for all changes).</w:t>
      </w:r>
    </w:p>
    <w:p w14:paraId="68C26229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Training time sensitivity:</w:t>
      </w:r>
    </w:p>
    <w:p w14:paraId="043CA79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</w:rPr>
            <m:t>Δ</m:t>
          </m:r>
          <m:r>
            <w:rPr>
              <w:rFonts w:ascii="Cambria Math" w:hAnsi="Cambria Math" w:cstheme="majorBidi"/>
            </w:rPr>
            <m:t>t=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t(150)-t(100)</m:t>
              </m:r>
            </m:num>
            <m:den>
              <m:r>
                <w:rPr>
                  <w:rFonts w:ascii="Cambria Math" w:hAnsi="Cambria Math" w:cstheme="majorBidi"/>
                </w:rPr>
                <m:t>t(100)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7.18-4.71</m:t>
              </m:r>
            </m:num>
            <m:den>
              <m:r>
                <w:rPr>
                  <w:rFonts w:ascii="Cambria Math" w:hAnsi="Cambria Math" w:cstheme="majorBidi"/>
                </w:rPr>
                <m:t>4.71</m:t>
              </m:r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  <m:r>
            <w:rPr>
              <w:rFonts w:ascii="Cambria Math" w:hAnsi="Cambria Math" w:cstheme="majorBidi"/>
            </w:rPr>
            <m:t>≈52.4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25F55C5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Accuracy improvement per 1% training time increase:</w:t>
      </w:r>
    </w:p>
    <w:p w14:paraId="50E52AD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</w:rPr>
            <m:t>Efficiency</m:t>
          </m:r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</w:rPr>
                <m:t>Δ</m:t>
              </m:r>
              <m:r>
                <w:rPr>
                  <w:rFonts w:ascii="Cambria Math" w:hAnsi="Cambria Math" w:cstheme="majorBidi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</w:rPr>
                <m:t>Δ</m:t>
              </m:r>
              <m:r>
                <w:rPr>
                  <w:rFonts w:ascii="Cambria Math" w:hAnsi="Cambria Math" w:cstheme="majorBidi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0.052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num>
            <m:den>
              <m:r>
                <w:rPr>
                  <w:rFonts w:ascii="Cambria Math" w:hAnsi="Cambria Math" w:cstheme="majorBidi"/>
                </w:rPr>
                <m:t>52.4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%</m:t>
              </m:r>
            </m:den>
          </m:f>
          <m:r>
            <w:rPr>
              <w:rFonts w:ascii="Cambria Math" w:hAnsi="Cambria Math" w:cstheme="majorBidi"/>
            </w:rPr>
            <m:t>≈0.001</m:t>
          </m:r>
          <m:r>
            <m:rPr>
              <m:nor/>
            </m:rPr>
            <w:rPr>
              <w:rFonts w:asciiTheme="majorBidi" w:hAnsiTheme="majorBidi" w:cstheme="majorBidi"/>
            </w:rPr>
            <m:t> (very low)</m:t>
          </m:r>
        </m:oMath>
      </m:oMathPara>
    </w:p>
    <w:p w14:paraId="02A91F6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This justifies choosing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</w:rPr>
              <m:t>estimators</m:t>
            </m:r>
          </m:sub>
        </m:sSub>
        <m:r>
          <w:rPr>
            <w:rFonts w:ascii="Cambria Math" w:hAnsi="Cambria Math" w:cstheme="majorBidi"/>
          </w:rPr>
          <m:t>=100</m:t>
        </m:r>
      </m:oMath>
      <w:r w:rsidRPr="00353407">
        <w:rPr>
          <w:rFonts w:asciiTheme="majorBidi" w:hAnsiTheme="majorBidi" w:cstheme="majorBidi"/>
        </w:rPr>
        <w:t> as optimal.</w:t>
      </w:r>
    </w:p>
    <w:p w14:paraId="2D27373F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A.11 Sample Size Adequacy (Statistical Power Analysis)</w:t>
      </w:r>
    </w:p>
    <w:p w14:paraId="547F2A87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 a two-sample proportion test with </w:t>
      </w:r>
      <m:oMath>
        <m:r>
          <w:rPr>
            <w:rFonts w:ascii="Cambria Math" w:hAnsi="Cambria Math" w:cstheme="majorBidi"/>
          </w:rPr>
          <m:t>α=0.05</m:t>
        </m:r>
      </m:oMath>
      <w:r w:rsidRPr="00353407">
        <w:rPr>
          <w:rFonts w:asciiTheme="majorBidi" w:hAnsiTheme="majorBidi" w:cstheme="majorBidi"/>
        </w:rPr>
        <w:t> (Type I error) and </w:t>
      </w:r>
      <m:oMath>
        <m:r>
          <w:rPr>
            <w:rFonts w:ascii="Cambria Math" w:hAnsi="Cambria Math" w:cstheme="majorBidi"/>
          </w:rPr>
          <m:t>β=0.20</m:t>
        </m:r>
      </m:oMath>
      <w:r w:rsidRPr="00353407">
        <w:rPr>
          <w:rFonts w:asciiTheme="majorBidi" w:hAnsiTheme="majorBidi" w:cstheme="majorBidi"/>
        </w:rPr>
        <w:t> (80% power):</w:t>
      </w:r>
    </w:p>
    <w:p w14:paraId="2D8F6831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n=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z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/</m:t>
                  </m:r>
                  <m:r>
                    <w:rPr>
                      <w:rFonts w:ascii="Cambria Math" w:hAnsi="Cambria Math" w:cstheme="majorBidi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z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β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⋅[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</w:rPr>
                <m:t>(1-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</w:rPr>
                <m:t>)+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</w:rPr>
                <m:t>(1-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</w:rPr>
                <m:t>)]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14:paraId="719CEFE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where:</w:t>
      </w:r>
    </w:p>
    <w:p w14:paraId="2CAC2B10" w14:textId="77777777" w:rsidR="00142D20" w:rsidRPr="00353407" w:rsidRDefault="0000000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z</m:t>
            </m:r>
          </m:e>
          <m:sub>
            <m:r>
              <w:rPr>
                <w:rFonts w:ascii="Cambria Math" w:hAnsi="Cambria Math" w:cstheme="majorBidi"/>
              </w:rPr>
              <m:t>α</m:t>
            </m:r>
            <m:r>
              <m:rPr>
                <m:sty m:val="p"/>
              </m:rPr>
              <w:rPr>
                <w:rFonts w:ascii="Cambria Math" w:hAnsi="Cambria Math" w:cstheme="majorBidi"/>
              </w:rPr>
              <m:t>/</m:t>
            </m:r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=1.96</m:t>
        </m:r>
      </m:oMath>
      <w:r w:rsidR="00142D20" w:rsidRPr="00353407">
        <w:rPr>
          <w:rFonts w:asciiTheme="majorBidi" w:hAnsiTheme="majorBidi" w:cstheme="majorBidi"/>
        </w:rPr>
        <w:t> (for 95% confidence)</w:t>
      </w:r>
    </w:p>
    <w:p w14:paraId="63FCDCDA" w14:textId="77777777" w:rsidR="00142D20" w:rsidRPr="00353407" w:rsidRDefault="0000000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z</m:t>
            </m:r>
          </m:e>
          <m:sub>
            <m:r>
              <w:rPr>
                <w:rFonts w:ascii="Cambria Math" w:hAnsi="Cambria Math" w:cstheme="majorBidi"/>
              </w:rPr>
              <m:t>β</m:t>
            </m:r>
          </m:sub>
        </m:sSub>
        <m:r>
          <w:rPr>
            <w:rFonts w:ascii="Cambria Math" w:hAnsi="Cambria Math" w:cstheme="majorBidi"/>
          </w:rPr>
          <m:t>=0.84</m:t>
        </m:r>
      </m:oMath>
      <w:r w:rsidR="00142D20" w:rsidRPr="00353407">
        <w:rPr>
          <w:rFonts w:asciiTheme="majorBidi" w:hAnsiTheme="majorBidi" w:cstheme="majorBidi"/>
        </w:rPr>
        <w:t> (for 80% power)</w:t>
      </w:r>
    </w:p>
    <w:p w14:paraId="76B18171" w14:textId="77777777" w:rsidR="00142D20" w:rsidRPr="00353407" w:rsidRDefault="0000000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p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=0.959</m:t>
        </m:r>
      </m:oMath>
      <w:r w:rsidR="00142D20" w:rsidRPr="00353407">
        <w:rPr>
          <w:rFonts w:asciiTheme="majorBidi" w:hAnsiTheme="majorBidi" w:cstheme="majorBidi"/>
        </w:rPr>
        <w:t> (our model accuracy)</w:t>
      </w:r>
    </w:p>
    <w:p w14:paraId="12BFBB9F" w14:textId="77777777" w:rsidR="00142D20" w:rsidRPr="00353407" w:rsidRDefault="0000000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p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=0.95</m:t>
        </m:r>
      </m:oMath>
      <w:r w:rsidR="00142D20" w:rsidRPr="00353407">
        <w:rPr>
          <w:rFonts w:asciiTheme="majorBidi" w:hAnsiTheme="majorBidi" w:cstheme="majorBidi"/>
        </w:rPr>
        <w:t> (minimum detectable difference)</w:t>
      </w:r>
    </w:p>
    <w:p w14:paraId="608D8812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n≈500</m:t>
          </m:r>
          <m:r>
            <m:rPr>
              <m:nor/>
            </m:rPr>
            <w:rPr>
              <w:rFonts w:asciiTheme="majorBidi" w:hAnsiTheme="majorBidi" w:cstheme="majorBidi"/>
            </w:rPr>
            <m:t> samples per class</m:t>
          </m:r>
        </m:oMath>
      </m:oMathPara>
    </w:p>
    <w:p w14:paraId="30A9F50E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Our dataset provides </w:t>
      </w:r>
      <m:oMath>
        <m:r>
          <w:rPr>
            <w:rFonts w:ascii="Cambria Math" w:hAnsi="Cambria Math" w:cstheme="majorBidi"/>
          </w:rPr>
          <m:t>n=1000</m:t>
        </m:r>
      </m:oMath>
      <w:r w:rsidRPr="00353407">
        <w:rPr>
          <w:rFonts w:asciiTheme="majorBidi" w:hAnsiTheme="majorBidi" w:cstheme="majorBidi"/>
        </w:rPr>
        <w:t> samples per class, exceeding the minimum requirement by 100%.</w:t>
      </w:r>
    </w:p>
    <w:p w14:paraId="032ADDC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Learning curves convergence:</w:t>
      </w:r>
      <w:r w:rsidRPr="00353407">
        <w:rPr>
          <w:rFonts w:asciiTheme="majorBidi" w:hAnsiTheme="majorBidi" w:cstheme="majorBidi"/>
        </w:rPr>
        <w:t> With </w:t>
      </w:r>
      <m:oMath>
        <m:r>
          <w:rPr>
            <w:rFonts w:ascii="Cambria Math" w:hAnsi="Cambria Math" w:cstheme="majorBidi"/>
          </w:rPr>
          <m:t>ϵ=0.001</m:t>
        </m:r>
      </m:oMath>
      <w:r w:rsidRPr="00353407">
        <w:rPr>
          <w:rFonts w:asciiTheme="majorBidi" w:hAnsiTheme="majorBidi" w:cstheme="majorBidi"/>
        </w:rPr>
        <w:t> (0.1%) and </w:t>
      </w:r>
      <m:oMath>
        <m:r>
          <w:rPr>
            <w:rFonts w:ascii="Cambria Math" w:hAnsi="Cambria Math" w:cstheme="majorBidi"/>
          </w:rPr>
          <m:t>δ=500</m:t>
        </m:r>
      </m:oMath>
      <w:r w:rsidRPr="00353407">
        <w:rPr>
          <w:rFonts w:asciiTheme="majorBidi" w:hAnsiTheme="majorBidi" w:cstheme="majorBidi"/>
        </w:rPr>
        <w:t>:</w:t>
      </w:r>
    </w:p>
    <w:p w14:paraId="1E89C30D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w:lastRenderedPageBreak/>
            <m:t>∣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A(n+δ)-A(n)</m:t>
              </m:r>
            </m:num>
            <m:den>
              <m:r>
                <w:rPr>
                  <w:rFonts w:ascii="Cambria Math" w:hAnsi="Cambria Math" w:cstheme="majorBidi"/>
                </w:rPr>
                <m:t>A(n)</m:t>
              </m:r>
            </m:den>
          </m:f>
          <m:r>
            <w:rPr>
              <w:rFonts w:ascii="Cambria Math" w:hAnsi="Cambria Math" w:cstheme="majorBidi"/>
            </w:rPr>
            <m:t>∣&lt;ϵ</m:t>
          </m:r>
        </m:oMath>
      </m:oMathPara>
    </w:p>
    <w:p w14:paraId="260C9B5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From Section 4.8, </w:t>
      </w:r>
      <m:oMath>
        <m:r>
          <w:rPr>
            <w:rFonts w:ascii="Cambria Math" w:hAnsi="Cambria Math" w:cstheme="majorBidi"/>
          </w:rPr>
          <m:t>A(3000)</m:t>
        </m:r>
      </m:oMath>
      <w:r w:rsidRPr="00353407">
        <w:rPr>
          <w:rFonts w:asciiTheme="majorBidi" w:hAnsiTheme="majorBidi" w:cstheme="majorBidi"/>
        </w:rPr>
        <w:t> is within 0.1% of </w:t>
      </w:r>
      <m:oMath>
        <m:r>
          <w:rPr>
            <w:rFonts w:ascii="Cambria Math" w:hAnsi="Cambria Math" w:cstheme="majorBidi"/>
          </w:rPr>
          <m:t>A(4900)</m:t>
        </m:r>
      </m:oMath>
      <w:r w:rsidRPr="00353407">
        <w:rPr>
          <w:rFonts w:asciiTheme="majorBidi" w:hAnsiTheme="majorBidi" w:cstheme="majorBidi"/>
        </w:rPr>
        <w:t>, confirming convergence.</w:t>
      </w:r>
    </w:p>
    <w:p w14:paraId="4CAF8236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A.12 Error Rate Analysis from Confusion Matrix</w:t>
      </w:r>
    </w:p>
    <w:p w14:paraId="04234144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For a confusion matrix </w:t>
      </w:r>
      <m:oMath>
        <m:r>
          <w:rPr>
            <w:rFonts w:ascii="Cambria Math" w:hAnsi="Cambria Math" w:cstheme="majorBidi"/>
          </w:rPr>
          <m:t>C</m:t>
        </m:r>
      </m:oMath>
      <w:r w:rsidRPr="00353407">
        <w:rPr>
          <w:rFonts w:asciiTheme="majorBidi" w:hAnsiTheme="majorBidi" w:cstheme="majorBidi"/>
        </w:rPr>
        <w:t> where 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C</m:t>
            </m:r>
          </m:e>
          <m:sub>
            <m:r>
              <w:rPr>
                <w:rFonts w:ascii="Cambria Math" w:hAnsi="Cambria Math" w:cstheme="majorBidi"/>
              </w:rPr>
              <m:t>ij</m:t>
            </m:r>
          </m:sub>
        </m:sSub>
      </m:oMath>
      <w:r w:rsidRPr="00353407">
        <w:rPr>
          <w:rFonts w:asciiTheme="majorBidi" w:hAnsiTheme="majorBidi" w:cstheme="majorBidi"/>
        </w:rPr>
        <w:t> = number of samples of true class </w:t>
      </w:r>
      <m:oMath>
        <m:r>
          <w:rPr>
            <w:rFonts w:ascii="Cambria Math" w:hAnsi="Cambria Math" w:cstheme="majorBidi"/>
          </w:rPr>
          <m:t>i</m:t>
        </m:r>
      </m:oMath>
      <w:r w:rsidRPr="00353407">
        <w:rPr>
          <w:rFonts w:asciiTheme="majorBidi" w:hAnsiTheme="majorBidi" w:cstheme="majorBidi"/>
        </w:rPr>
        <w:t> predicted as class </w:t>
      </w:r>
      <m:oMath>
        <m:r>
          <w:rPr>
            <w:rFonts w:ascii="Cambria Math" w:hAnsi="Cambria Math" w:cstheme="majorBidi"/>
          </w:rPr>
          <m:t>j</m:t>
        </m:r>
      </m:oMath>
      <w:r w:rsidRPr="00353407">
        <w:rPr>
          <w:rFonts w:asciiTheme="majorBidi" w:hAnsiTheme="majorBidi" w:cstheme="majorBidi"/>
        </w:rPr>
        <w:t>:</w:t>
      </w:r>
    </w:p>
    <w:p w14:paraId="578B738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Per-class misclassification rate:</w:t>
      </w:r>
    </w:p>
    <w:p w14:paraId="1BDC6AEC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Error</m:t>
              </m:r>
            </m:e>
            <m:sub>
              <m:r>
                <w:rPr>
                  <w:rFonts w:ascii="Cambria Math" w:hAnsi="Cambria Math" w:cstheme="majorBidi"/>
                </w:rPr>
                <m:t>k</m:t>
              </m:r>
            </m:sub>
          </m:sSub>
          <m:r>
            <w:rPr>
              <w:rFonts w:ascii="Cambria Math" w:hAnsi="Cambria Math" w:cstheme="majorBidi"/>
            </w:rPr>
            <m:t>=1-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kk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kj</m:t>
                      </m:r>
                    </m:sub>
                  </m:sSub>
                </m:e>
              </m:nary>
            </m:den>
          </m:f>
        </m:oMath>
      </m:oMathPara>
    </w:p>
    <w:p w14:paraId="71FEA7E3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Confusion rate between classes </w:t>
      </w:r>
      <m:oMath>
        <m:r>
          <w:rPr>
            <w:rFonts w:ascii="Cambria Math" w:hAnsi="Cambria Math" w:cstheme="majorBidi"/>
          </w:rPr>
          <m:t>i</m:t>
        </m:r>
      </m:oMath>
      <w:r w:rsidRPr="00353407">
        <w:rPr>
          <w:rFonts w:asciiTheme="majorBidi" w:hAnsiTheme="majorBidi" w:cstheme="majorBidi"/>
          <w:b/>
          <w:bCs/>
        </w:rPr>
        <w:t> and </w:t>
      </w:r>
      <m:oMath>
        <m:r>
          <w:rPr>
            <w:rFonts w:ascii="Cambria Math" w:hAnsi="Cambria Math" w:cstheme="majorBidi"/>
          </w:rPr>
          <m:t>j</m:t>
        </m:r>
      </m:oMath>
      <w:r w:rsidRPr="00353407">
        <w:rPr>
          <w:rFonts w:asciiTheme="majorBidi" w:hAnsiTheme="majorBidi" w:cstheme="majorBidi"/>
          <w:b/>
          <w:bCs/>
        </w:rPr>
        <w:t>:</w:t>
      </w:r>
    </w:p>
    <w:p w14:paraId="517BAC98" w14:textId="77777777" w:rsidR="00142D20" w:rsidRPr="00353407" w:rsidRDefault="00000000" w:rsidP="00142D20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</w:rPr>
                <m:t>Confusion</m:t>
              </m:r>
            </m:e>
            <m:sub>
              <m:r>
                <w:rPr>
                  <w:rFonts w:ascii="Cambria Math" w:hAnsi="Cambria Math" w:cstheme="majorBidi"/>
                </w:rPr>
                <m:t>i→j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ij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theme="majorBid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ij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theme="majorBidi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</w:rPr>
            <m:t>%</m:t>
          </m:r>
        </m:oMath>
      </m:oMathPara>
    </w:p>
    <w:p w14:paraId="10992A40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Our results (Section 4.3, Figure 4):</w:t>
      </w:r>
    </w:p>
    <w:p w14:paraId="5EF6835C" w14:textId="77777777" w:rsidR="00142D20" w:rsidRPr="00353407" w:rsidRDefault="00142D20">
      <w:pPr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Mixed </w:t>
      </w:r>
      <m:oMath>
        <m:r>
          <w:rPr>
            <w:rFonts w:ascii="Cambria Math" w:hAnsi="Cambria Math" w:cstheme="majorBidi"/>
          </w:rPr>
          <m:t>→</m:t>
        </m:r>
      </m:oMath>
      <w:r w:rsidRPr="00353407">
        <w:rPr>
          <w:rFonts w:asciiTheme="majorBidi" w:hAnsiTheme="majorBidi" w:cstheme="majorBidi"/>
        </w:rPr>
        <w:t> UDP confusion: 8%</w:t>
      </w:r>
    </w:p>
    <w:p w14:paraId="321A3D69" w14:textId="77777777" w:rsidR="00142D20" w:rsidRPr="00353407" w:rsidRDefault="00142D20">
      <w:pPr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UDP </w:t>
      </w:r>
      <m:oMath>
        <m:r>
          <w:rPr>
            <w:rFonts w:ascii="Cambria Math" w:hAnsi="Cambria Math" w:cstheme="majorBidi"/>
          </w:rPr>
          <m:t>→</m:t>
        </m:r>
      </m:oMath>
      <w:r w:rsidRPr="00353407">
        <w:rPr>
          <w:rFonts w:asciiTheme="majorBidi" w:hAnsiTheme="majorBidi" w:cstheme="majorBidi"/>
        </w:rPr>
        <w:t> Mixed confusion: 6%</w:t>
      </w:r>
    </w:p>
    <w:p w14:paraId="33B2A895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Why UDP and Mixed are confused:</w:t>
      </w:r>
    </w:p>
    <w:p w14:paraId="67FA21E3" w14:textId="77777777" w:rsidR="00142D20" w:rsidRPr="00353407" w:rsidRDefault="00142D20">
      <w:pPr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Both have UDP ratio </w:t>
      </w:r>
      <m:oMath>
        <m:r>
          <w:rPr>
            <w:rFonts w:ascii="Cambria Math" w:hAnsi="Cambria Math" w:cstheme="majorBidi"/>
          </w:rPr>
          <m:t>&gt;98</m:t>
        </m:r>
        <m:r>
          <m:rPr>
            <m:sty m:val="p"/>
          </m:rPr>
          <w:rPr>
            <w:rFonts w:ascii="Cambria Math" w:hAnsi="Cambria Math" w:cstheme="majorBidi"/>
          </w:rPr>
          <m:t>%</m:t>
        </m:r>
      </m:oMath>
    </w:p>
    <w:p w14:paraId="01F2DF6E" w14:textId="77777777" w:rsidR="00142D20" w:rsidRPr="00353407" w:rsidRDefault="00142D20">
      <w:pPr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Both have identical packet size (42 bytes)</w:t>
      </w:r>
    </w:p>
    <w:p w14:paraId="5D7229E5" w14:textId="77777777" w:rsidR="00142D20" w:rsidRPr="00353407" w:rsidRDefault="00142D20">
      <w:pPr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Distance in feature space is small</w:t>
      </w:r>
    </w:p>
    <w:p w14:paraId="7FBE131A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  <w:b/>
          <w:bCs/>
        </w:rPr>
        <w:t>Euclidean distance between UDP and Mixed feature vectors:</w:t>
      </w:r>
    </w:p>
    <w:p w14:paraId="39EFC648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d(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</w:rPr>
                <m:t>x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UDP</m:t>
              </m:r>
            </m:sub>
          </m:sSub>
          <m:r>
            <w:rPr>
              <w:rFonts w:ascii="Cambria Math" w:hAnsi="Cambria Math" w:cstheme="majorBidi"/>
            </w:rPr>
            <m:t>,</m:t>
          </m:r>
          <m:sSub>
            <m:sSubPr>
              <m:ctrlPr>
                <w:rPr>
                  <w:rFonts w:ascii="Cambria Math" w:hAnsi="Cambria Math" w:cstheme="majorBidi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</w:rPr>
                <m:t>x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</w:rPr>
                <m:t>Mixed</m:t>
              </m:r>
            </m:sub>
          </m:sSub>
          <m:r>
            <w:rPr>
              <w:rFonts w:ascii="Cambria Math" w:hAnsi="Cambria Math" w:cstheme="majorBidi"/>
            </w:rPr>
            <m:t>)=</m:t>
          </m:r>
          <m:rad>
            <m:radPr>
              <m:degHide m:val="1"/>
              <m:ctrlPr>
                <w:rPr>
                  <w:rFonts w:ascii="Cambria Math" w:hAnsi="Cambria Math" w:cstheme="majorBidi"/>
                </w:rPr>
              </m:ctrlPr>
            </m:radPr>
            <m:deg/>
            <m:e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</w:rPr>
                    <m:t>12</m:t>
                  </m:r>
                </m:sup>
                <m:e>
                  <m:r>
                    <w:rPr>
                      <w:rFonts w:ascii="Cambria Math" w:hAnsi="Cambria Math" w:cstheme="majorBidi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UDP</m:t>
                  </m:r>
                  <m:r>
                    <w:rPr>
                      <w:rFonts w:ascii="Cambria Math" w:hAnsi="Cambria Math" w:cstheme="majorBidi"/>
                    </w:rPr>
                    <m:t>,i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</w:rPr>
                    <m:t>Mixed</m:t>
                  </m:r>
                  <m:r>
                    <w:rPr>
                      <w:rFonts w:ascii="Cambria Math" w:hAnsi="Cambria Math" w:cstheme="majorBidi"/>
                    </w:rPr>
                    <m:t>,i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rad>
        </m:oMath>
      </m:oMathPara>
    </w:p>
    <w:p w14:paraId="3E96791F" w14:textId="77777777" w:rsidR="00142D20" w:rsidRPr="00353407" w:rsidRDefault="00142D20" w:rsidP="00142D20">
      <w:pPr>
        <w:jc w:val="both"/>
        <w:rPr>
          <w:rFonts w:asciiTheme="majorBidi" w:hAnsiTheme="majorBidi" w:cstheme="majorBidi"/>
        </w:rPr>
      </w:pPr>
      <w:r w:rsidRPr="00353407">
        <w:rPr>
          <w:rFonts w:asciiTheme="majorBidi" w:hAnsiTheme="majorBidi" w:cstheme="majorBidi"/>
        </w:rPr>
        <w:t>This distance is significantly smaller than distances to other classes, explaining the confusion.</w:t>
      </w:r>
    </w:p>
    <w:p w14:paraId="2DB1603F" w14:textId="77777777" w:rsidR="00142D20" w:rsidRPr="00353407" w:rsidRDefault="00142D20" w:rsidP="00142D20">
      <w:pPr>
        <w:jc w:val="both"/>
        <w:rPr>
          <w:rFonts w:asciiTheme="majorBidi" w:hAnsiTheme="majorBidi" w:cstheme="majorBidi"/>
          <w:b/>
          <w:bCs/>
        </w:rPr>
      </w:pPr>
      <w:r w:rsidRPr="00353407">
        <w:rPr>
          <w:rFonts w:asciiTheme="majorBidi" w:hAnsiTheme="majorBidi" w:cstheme="majorBidi"/>
          <w:b/>
          <w:bCs/>
        </w:rPr>
        <w:t>A.13 Summary of Key Mathematical Results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3510"/>
        <w:gridCol w:w="2160"/>
      </w:tblGrid>
      <w:tr w:rsidR="00142D20" w:rsidRPr="00353407" w14:paraId="77AB9D23" w14:textId="77777777" w:rsidTr="00BE24A7">
        <w:trPr>
          <w:tblHeader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C61D64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Quantity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24A43" w14:textId="77777777" w:rsidR="00142D20" w:rsidRPr="00353407" w:rsidRDefault="00142D20" w:rsidP="00BE24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Formula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7CA60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Value</w:t>
            </w:r>
          </w:p>
        </w:tc>
      </w:tr>
      <w:tr w:rsidR="00142D20" w:rsidRPr="00353407" w14:paraId="1DC1423F" w14:textId="77777777" w:rsidTr="00BE24A7">
        <w:tc>
          <w:tcPr>
            <w:tcW w:w="3330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B846DF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Expected inter-arrival (normal)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8395ED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cr m:val="double-struck"/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E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t]=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5</m:t>
                    </m:r>
                  </m:den>
                </m:f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∑k</m:t>
                </m:r>
              </m:oMath>
            </m:oMathPara>
          </w:p>
        </w:tc>
        <w:tc>
          <w:tcPr>
            <w:tcW w:w="2160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B98C9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3 seconds</w:t>
            </w:r>
          </w:p>
        </w:tc>
      </w:tr>
      <w:tr w:rsidR="00142D20" w:rsidRPr="00353407" w14:paraId="50F8E3EA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171B98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Balance ratio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A4C3F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BBEF0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14.29%</w:t>
            </w:r>
          </w:p>
        </w:tc>
      </w:tr>
      <w:tr w:rsidR="00142D20" w:rsidRPr="00353407" w14:paraId="5DC26FD3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4C630B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Throughput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0916F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T=(B×8)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(D×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6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5833A8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142D20" w:rsidRPr="00353407" w14:paraId="24AD7FCB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48C98C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Jitter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8B5D0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J=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Δ</m:t>
                    </m:r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×1000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1397A5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142D20" w:rsidRPr="00353407" w14:paraId="371D30BE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0C42F9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Feature standardization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21517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scaled</m:t>
                    </m:r>
                  </m:sub>
                </m:sSub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=(X-μ)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σ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9FC389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Mean=0, Var=1</w:t>
            </w:r>
          </w:p>
        </w:tc>
      </w:tr>
      <w:tr w:rsidR="00142D20" w:rsidRPr="00353407" w14:paraId="2A7DF450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E3B7EC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F1-Score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3BCD7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2×P×R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(P+R)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40515B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0.959</w:t>
            </w:r>
          </w:p>
        </w:tc>
      </w:tr>
      <w:tr w:rsidR="00142D20" w:rsidRPr="00353407" w14:paraId="5350BDC3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27C40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t-statistic (critical)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57F44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0.025,4</m:t>
                    </m:r>
                  </m:sub>
                </m:sSub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600946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2.776</w:t>
            </w:r>
          </w:p>
        </w:tc>
      </w:tr>
      <w:tr w:rsidR="00142D20" w:rsidRPr="00353407" w14:paraId="49FBB3F8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CBAEE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Confidence interval (95%)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C152D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p</m:t>
                    </m:r>
                  </m:e>
                </m:acc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±1.96×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8"/>
                    <w:szCs w:val="18"/>
                  </w:rPr>
                  <m:t>SE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F53B96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[0.9505, 0.9675]</w:t>
            </w:r>
          </w:p>
        </w:tc>
      </w:tr>
      <w:tr w:rsidR="00142D20" w:rsidRPr="00353407" w14:paraId="10C98374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342010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ECE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BEE006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grow m:val="1"/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m=1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∣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∣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n</m:t>
                        </m:r>
                      </m:den>
                    </m:f>
                  </m:e>
                </m:nary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∣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8"/>
                    <w:szCs w:val="18"/>
                  </w:rPr>
                  <m:t>acc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m</m:t>
                        </m:r>
                      </m:sub>
                    </m:sSub>
                  </m:e>
                </m:d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-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8"/>
                    <w:szCs w:val="18"/>
                  </w:rPr>
                  <m:t>conf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m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∣</m:t>
                </m:r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A53AB1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0.105</w:t>
            </w:r>
          </w:p>
        </w:tc>
      </w:tr>
      <w:tr w:rsidR="00142D20" w:rsidRPr="00353407" w14:paraId="13595054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4A2E1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Speedup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94BE3" w14:textId="77777777" w:rsidR="00142D20" w:rsidRPr="00353407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baseline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ours</m:t>
                    </m:r>
                  </m:sub>
                </m:sSub>
              </m:oMath>
            </m:oMathPara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D0F524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18,700×</w:t>
            </w:r>
          </w:p>
        </w:tc>
      </w:tr>
      <w:tr w:rsidR="00142D20" w:rsidRPr="00353407" w14:paraId="7B61485C" w14:textId="77777777" w:rsidTr="00BE24A7">
        <w:tc>
          <w:tcPr>
            <w:tcW w:w="33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B6FB8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Sensitivity</w:t>
            </w:r>
          </w:p>
        </w:tc>
        <w:tc>
          <w:tcPr>
            <w:tcW w:w="3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A9D172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</w:t>
            </w:r>
            <w:r w:rsidRPr="00624042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proofErr w:type="spellEnd"/>
            <w:r w:rsidRPr="00624042">
              <w:rPr>
                <w:rFonts w:asciiTheme="majorBidi" w:hAnsiTheme="majorBidi" w:cstheme="majorBidi"/>
                <w:sz w:val="18"/>
                <w:szCs w:val="18"/>
              </w:rPr>
              <w:t>​,</w:t>
            </w:r>
            <w:proofErr w:type="spell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θj</w:t>
            </w:r>
            <w:proofErr w:type="spellEnd"/>
            <w:r w:rsidRPr="00624042">
              <w:rPr>
                <w:rFonts w:asciiTheme="majorBidi" w:hAnsiTheme="majorBidi" w:cstheme="majorBidi"/>
                <w:sz w:val="18"/>
                <w:szCs w:val="18"/>
              </w:rPr>
              <w:t>​)=</w:t>
            </w:r>
            <w:proofErr w:type="gramEnd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624042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j</w:t>
            </w:r>
            <w:proofErr w:type="spellEnd"/>
            <w:r w:rsidRPr="00624042">
              <w:rPr>
                <w:rFonts w:asciiTheme="majorBidi" w:hAnsiTheme="majorBidi" w:cstheme="majorBidi"/>
                <w:sz w:val="18"/>
                <w:szCs w:val="18"/>
              </w:rPr>
              <w:t>​)</w:t>
            </w:r>
            <w:r w:rsidRPr="00624042">
              <w:rPr>
                <w:rFonts w:ascii="Cambria Math" w:hAnsi="Cambria Math" w:cs="Cambria Math"/>
                <w:sz w:val="18"/>
                <w:szCs w:val="18"/>
              </w:rPr>
              <w:t>∣</w:t>
            </w:r>
            <w:proofErr w:type="gramEnd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624042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proofErr w:type="spellEnd"/>
            <w:r w:rsidRPr="00624042">
              <w:rPr>
                <w:rFonts w:asciiTheme="majorBidi" w:hAnsiTheme="majorBidi" w:cstheme="majorBidi"/>
                <w:sz w:val="18"/>
                <w:szCs w:val="18"/>
              </w:rPr>
              <w:t>​)−</w:t>
            </w:r>
            <w:proofErr w:type="gramEnd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624042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62404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j</w:t>
            </w:r>
            <w:proofErr w:type="spellEnd"/>
            <w:r w:rsidRPr="00624042">
              <w:rPr>
                <w:rFonts w:asciiTheme="majorBidi" w:hAnsiTheme="majorBidi" w:cstheme="majorBidi"/>
                <w:sz w:val="18"/>
                <w:szCs w:val="18"/>
              </w:rPr>
              <w:t>​)</w:t>
            </w:r>
            <w:r w:rsidRPr="00624042">
              <w:rPr>
                <w:rFonts w:ascii="Cambria Math" w:hAnsi="Cambria Math" w:cs="Cambria Math"/>
                <w:sz w:val="18"/>
                <w:szCs w:val="18"/>
              </w:rPr>
              <w:t>∣</w:t>
            </w:r>
            <w:proofErr w:type="gramEnd"/>
            <w:r w:rsidRPr="00624042">
              <w:rPr>
                <w:rFonts w:ascii="Times New Roman" w:hAnsi="Times New Roman" w:cs="Times New Roman"/>
                <w:sz w:val="18"/>
                <w:szCs w:val="18"/>
              </w:rPr>
              <w:t>​×</w:t>
            </w:r>
            <w:r w:rsidRPr="00624042">
              <w:rPr>
                <w:rFonts w:asciiTheme="majorBid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2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D4AF98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624042">
              <w:rPr>
                <w:rFonts w:asciiTheme="majorBidi" w:hAnsiTheme="majorBidi" w:cstheme="majorBidi"/>
                <w:sz w:val="18"/>
                <w:szCs w:val="18"/>
              </w:rPr>
              <w:t>&lt; 0.2%</w:t>
            </w:r>
          </w:p>
        </w:tc>
      </w:tr>
      <w:tr w:rsidR="00142D20" w:rsidRPr="00353407" w14:paraId="6124DF3C" w14:textId="77777777" w:rsidTr="00BE24A7">
        <w:tc>
          <w:tcPr>
            <w:tcW w:w="333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21F239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Minimum detectable difference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657D6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Power analysis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74927F" w14:textId="77777777" w:rsidR="00142D20" w:rsidRPr="00353407" w:rsidRDefault="00142D2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53407">
              <w:rPr>
                <w:rFonts w:asciiTheme="majorBidi" w:hAnsiTheme="majorBidi" w:cstheme="majorBidi"/>
                <w:sz w:val="18"/>
                <w:szCs w:val="18"/>
              </w:rPr>
              <w:t>0.9% at 80% power</w:t>
            </w:r>
          </w:p>
        </w:tc>
      </w:tr>
    </w:tbl>
    <w:p w14:paraId="5E94FD7A" w14:textId="77777777" w:rsidR="00142D20" w:rsidRDefault="00142D20" w:rsidP="00142D20">
      <w:pPr>
        <w:jc w:val="both"/>
        <w:rPr>
          <w:rFonts w:asciiTheme="majorBidi" w:hAnsiTheme="majorBidi" w:cstheme="majorBidi"/>
        </w:rPr>
      </w:pPr>
    </w:p>
    <w:p w14:paraId="33BE58B7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Appendix A. Mathematical Analysis of Methodology and Results</w:t>
      </w:r>
    </w:p>
    <w:p w14:paraId="285E367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This appendix provides detailed mathematical derivations and calculations supporting the methodology and results presented in the main paper.</w:t>
      </w:r>
    </w:p>
    <w:p w14:paraId="415BCF0A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 Traffic Generation Models</w:t>
      </w:r>
    </w:p>
    <w:p w14:paraId="7A2296BC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A.1.1 Normal Traffic Generation</w:t>
      </w:r>
    </w:p>
    <w:p w14:paraId="1BFD9DE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 normal traffic generation, inter-arrival delays follow a discrete uniform distribution:</w:t>
      </w:r>
    </w:p>
    <w:p w14:paraId="6B9FD7F9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t∼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Uniform</m:t>
          </m:r>
          <m:r>
            <w:rPr>
              <w:rFonts w:ascii="Cambria Math" w:hAnsi="Cambria Math" w:cstheme="majorBidi"/>
              <w:sz w:val="20"/>
              <w:szCs w:val="20"/>
            </w:rPr>
            <m:t>{1,2,3,4,5}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seconds</m:t>
          </m:r>
        </m:oMath>
      </m:oMathPara>
    </w:p>
    <w:p w14:paraId="6E2D4D9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Probability Mass Function (PMF):</w:t>
      </w:r>
    </w:p>
    <w:p w14:paraId="5B07581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P(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t=k)=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,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∀</m:t>
          </m:r>
          <m:r>
            <w:rPr>
              <w:rFonts w:ascii="Cambria Math" w:hAnsi="Cambria Math" w:cstheme="majorBidi"/>
              <w:sz w:val="20"/>
              <w:szCs w:val="20"/>
            </w:rPr>
            <m:t>k∈{1,2,3,4,5}</m:t>
          </m:r>
        </m:oMath>
      </m:oMathPara>
    </w:p>
    <w:p w14:paraId="43CABB3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Expected inter-arrival time:</w:t>
      </w:r>
    </w:p>
    <w:p w14:paraId="537D703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cr m:val="double-struck"/>
              <m:sty m:val="p"/>
            </m:rPr>
            <w:rPr>
              <w:rFonts w:ascii="Cambria Math" w:hAnsi="Cambria Math" w:cstheme="majorBidi"/>
              <w:sz w:val="20"/>
              <w:szCs w:val="20"/>
            </w:rPr>
            <m:t>E</m:t>
          </m:r>
          <m:r>
            <w:rPr>
              <w:rFonts w:ascii="Cambria Math" w:hAnsi="Cambria Math" w:cstheme="majorBidi"/>
              <w:sz w:val="20"/>
              <w:szCs w:val="20"/>
            </w:rPr>
            <m:t>[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t]=</m:t>
          </m:r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</m:t>
                  </m:r>
                </m:den>
              </m:f>
            </m:e>
          </m:nary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1+2+3+4+5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=3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seconds</m:t>
          </m:r>
        </m:oMath>
      </m:oMathPara>
    </w:p>
    <w:p w14:paraId="0E47E20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Protocol selection probability:</w:t>
      </w:r>
    </w:p>
    <w:p w14:paraId="76B5EDE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P(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protocol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)=0.2,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∀</m:t>
          </m:r>
          <m:r>
            <w:rPr>
              <w:rFonts w:ascii="Cambria Math" w:hAnsi="Cambria Math" w:cstheme="majorBidi"/>
              <w:sz w:val="20"/>
              <w:szCs w:val="20"/>
            </w:rPr>
            <m:t>i∈{1,…,5}</m:t>
          </m:r>
        </m:oMath>
      </m:oMathPara>
    </w:p>
    <w:p w14:paraId="3C753AFF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lastRenderedPageBreak/>
        <w:t>Arrival rate:</w:t>
      </w:r>
    </w:p>
    <w:p w14:paraId="78650E6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λ=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E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[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Δ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t]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3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≈0.333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packets/sec</m:t>
          </m:r>
        </m:oMath>
      </m:oMathPara>
    </w:p>
    <w:p w14:paraId="57E616A6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A.1.2 Attack Traffic Validation</w:t>
      </w:r>
    </w:p>
    <w:p w14:paraId="30FFD61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The relationship between throughput (</w:t>
      </w:r>
      <m:oMath>
        <m:r>
          <w:rPr>
            <w:rFonts w:ascii="Cambria Math" w:hAnsi="Cambria Math" w:cstheme="majorBidi"/>
            <w:sz w:val="20"/>
            <w:szCs w:val="20"/>
          </w:rPr>
          <m:t>T</m:t>
        </m:r>
      </m:oMath>
      <w:r w:rsidRPr="00727DFE">
        <w:rPr>
          <w:rFonts w:asciiTheme="majorBidi" w:hAnsiTheme="majorBidi" w:cstheme="majorBidi"/>
          <w:sz w:val="20"/>
          <w:szCs w:val="20"/>
        </w:rPr>
        <w:t> in Mbps), packet rate (</w:t>
      </w:r>
      <m:oMath>
        <m:r>
          <w:rPr>
            <w:rFonts w:ascii="Cambria Math" w:hAnsi="Cambria Math" w:cstheme="majorBidi"/>
            <w:sz w:val="20"/>
            <w:szCs w:val="20"/>
          </w:rPr>
          <m:t>N</m:t>
        </m:r>
      </m:oMath>
      <w:r w:rsidRPr="00727DFE">
        <w:rPr>
          <w:rFonts w:asciiTheme="majorBidi" w:hAnsiTheme="majorBidi" w:cstheme="majorBidi"/>
          <w:sz w:val="20"/>
          <w:szCs w:val="20"/>
        </w:rPr>
        <w:t> in pps), and average packet size (</w:t>
      </w:r>
      <m:oMath>
        <m:r>
          <w:rPr>
            <w:rFonts w:ascii="Cambria Math" w:hAnsi="Cambria Math" w:cstheme="majorBidi"/>
            <w:sz w:val="20"/>
            <w:szCs w:val="20"/>
          </w:rPr>
          <m:t>S</m:t>
        </m:r>
      </m:oMath>
      <w:r w:rsidRPr="00727DFE">
        <w:rPr>
          <w:rFonts w:asciiTheme="majorBidi" w:hAnsiTheme="majorBidi" w:cstheme="majorBidi"/>
          <w:sz w:val="20"/>
          <w:szCs w:val="20"/>
        </w:rPr>
        <w:t> in bytes) is:</w:t>
      </w:r>
    </w:p>
    <w:p w14:paraId="61C6016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N×S×8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den>
          </m:f>
        </m:oMath>
      </m:oMathPara>
    </w:p>
    <w:p w14:paraId="042FE73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For ICMP flood</w:t>
      </w:r>
      <w:r w:rsidRPr="00727DFE">
        <w:rPr>
          <w:rFonts w:asciiTheme="majorBidi" w:hAnsiTheme="majorBidi" w:cstheme="majorBidi"/>
          <w:sz w:val="20"/>
          <w:szCs w:val="20"/>
        </w:rPr>
        <w:t> (from Table 10: </w:t>
      </w:r>
      <m:oMath>
        <m:r>
          <w:rPr>
            <w:rFonts w:ascii="Cambria Math" w:hAnsi="Cambria Math" w:cstheme="majorBidi"/>
            <w:sz w:val="20"/>
            <w:szCs w:val="20"/>
          </w:rPr>
          <m:t>T=113.72</m:t>
        </m:r>
      </m:oMath>
      <w:r w:rsidRPr="00727DFE">
        <w:rPr>
          <w:rFonts w:asciiTheme="majorBidi" w:hAnsiTheme="majorBidi" w:cstheme="majorBidi"/>
          <w:sz w:val="20"/>
          <w:szCs w:val="20"/>
        </w:rPr>
        <w:t> Mbps, </w:t>
      </w:r>
      <m:oMath>
        <m:r>
          <w:rPr>
            <w:rFonts w:ascii="Cambria Math" w:hAnsi="Cambria Math" w:cstheme="majorBidi"/>
            <w:sz w:val="20"/>
            <w:szCs w:val="20"/>
          </w:rPr>
          <m:t>N=338,464</m:t>
        </m:r>
      </m:oMath>
      <w:r w:rsidRPr="00727DFE">
        <w:rPr>
          <w:rFonts w:asciiTheme="majorBidi" w:hAnsiTheme="majorBidi" w:cstheme="majorBidi"/>
          <w:sz w:val="20"/>
          <w:szCs w:val="20"/>
        </w:rPr>
        <w:t> pps):</w:t>
      </w:r>
    </w:p>
    <w:p w14:paraId="3CC50D6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113.72×</m:t>
              </m:r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338,464×8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113,720,000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2,707,712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≈42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bytes</m:t>
          </m:r>
        </m:oMath>
      </m:oMathPara>
    </w:p>
    <w:p w14:paraId="6EA10B8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For DNS amplification</w:t>
      </w:r>
      <w:r w:rsidRPr="00727DFE">
        <w:rPr>
          <w:rFonts w:asciiTheme="majorBidi" w:hAnsiTheme="majorBidi" w:cstheme="majorBidi"/>
          <w:sz w:val="20"/>
          <w:szCs w:val="20"/>
        </w:rPr>
        <w:t> (from Table 10: </w:t>
      </w:r>
      <m:oMath>
        <m:r>
          <w:rPr>
            <w:rFonts w:ascii="Cambria Math" w:hAnsi="Cambria Math" w:cstheme="majorBidi"/>
            <w:sz w:val="20"/>
            <w:szCs w:val="20"/>
          </w:rPr>
          <m:t>T=156.23</m:t>
        </m:r>
      </m:oMath>
      <w:r w:rsidRPr="00727DFE">
        <w:rPr>
          <w:rFonts w:asciiTheme="majorBidi" w:hAnsiTheme="majorBidi" w:cstheme="majorBidi"/>
          <w:sz w:val="20"/>
          <w:szCs w:val="20"/>
        </w:rPr>
        <w:t> Mbps, </w:t>
      </w:r>
      <m:oMath>
        <m:r>
          <w:rPr>
            <w:rFonts w:ascii="Cambria Math" w:hAnsi="Cambria Math" w:cstheme="majorBidi"/>
            <w:sz w:val="20"/>
            <w:szCs w:val="20"/>
          </w:rPr>
          <m:t>N=312,847</m:t>
        </m:r>
      </m:oMath>
      <w:r w:rsidRPr="00727DFE">
        <w:rPr>
          <w:rFonts w:asciiTheme="majorBidi" w:hAnsiTheme="majorBidi" w:cstheme="majorBidi"/>
          <w:sz w:val="20"/>
          <w:szCs w:val="20"/>
        </w:rPr>
        <w:t> pps):</w:t>
      </w:r>
    </w:p>
    <w:p w14:paraId="334325D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156.23×</m:t>
              </m:r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312,847×8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156,230,000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2,502,776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≈62.4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bytes</m:t>
          </m:r>
        </m:oMath>
      </m:oMathPara>
    </w:p>
    <w:p w14:paraId="320F51C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For SYN flood</w:t>
      </w:r>
      <w:r w:rsidRPr="00727DFE">
        <w:rPr>
          <w:rFonts w:asciiTheme="majorBidi" w:hAnsiTheme="majorBidi" w:cstheme="majorBidi"/>
          <w:sz w:val="20"/>
          <w:szCs w:val="20"/>
        </w:rPr>
        <w:t> (from Table 10: </w:t>
      </w:r>
      <m:oMath>
        <m:r>
          <w:rPr>
            <w:rFonts w:ascii="Cambria Math" w:hAnsi="Cambria Math" w:cstheme="majorBidi"/>
            <w:sz w:val="20"/>
            <w:szCs w:val="20"/>
          </w:rPr>
          <m:t>T=103.94</m:t>
        </m:r>
      </m:oMath>
      <w:r w:rsidRPr="00727DFE">
        <w:rPr>
          <w:rFonts w:asciiTheme="majorBidi" w:hAnsiTheme="majorBidi" w:cstheme="majorBidi"/>
          <w:sz w:val="20"/>
          <w:szCs w:val="20"/>
        </w:rPr>
        <w:t> Mbps, </w:t>
      </w:r>
      <m:oMath>
        <m:r>
          <w:rPr>
            <w:rFonts w:ascii="Cambria Math" w:hAnsi="Cambria Math" w:cstheme="majorBidi"/>
            <w:sz w:val="20"/>
            <w:szCs w:val="20"/>
          </w:rPr>
          <m:t>N=240,519</m:t>
        </m:r>
      </m:oMath>
      <w:r w:rsidRPr="00727DFE">
        <w:rPr>
          <w:rFonts w:asciiTheme="majorBidi" w:hAnsiTheme="majorBidi" w:cstheme="majorBidi"/>
          <w:sz w:val="20"/>
          <w:szCs w:val="20"/>
        </w:rPr>
        <w:t> pps):</w:t>
      </w:r>
    </w:p>
    <w:p w14:paraId="10C1A46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103.94×</m:t>
              </m:r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240,519×8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103,940,000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1,924,152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≈54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bytes</m:t>
          </m:r>
        </m:oMath>
      </m:oMathPara>
    </w:p>
    <w:p w14:paraId="6FCDAE9B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A.2 Feature Extraction Mathematics</w:t>
      </w:r>
    </w:p>
    <w:p w14:paraId="40B0555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 a chunk containing </w:t>
      </w:r>
      <m:oMath>
        <m:r>
          <w:rPr>
            <w:rFonts w:ascii="Cambria Math" w:hAnsi="Cambria Math" w:cstheme="majorBidi"/>
            <w:sz w:val="20"/>
            <w:szCs w:val="20"/>
          </w:rPr>
          <m:t>n</m:t>
        </m:r>
      </m:oMath>
      <w:r w:rsidRPr="00727DFE">
        <w:rPr>
          <w:rFonts w:asciiTheme="majorBidi" w:hAnsiTheme="majorBidi" w:cstheme="majorBidi"/>
          <w:sz w:val="20"/>
          <w:szCs w:val="20"/>
        </w:rPr>
        <w:t> packets with timestamps </w:t>
      </w:r>
      <m:oMath>
        <m:d>
          <m:dPr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,…,</m:t>
            </m:r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n</m:t>
                </m:r>
              </m:sub>
            </m:sSub>
          </m:e>
        </m:d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47C5B23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Chunk duration:</w:t>
      </w:r>
    </w:p>
    <w:p w14:paraId="0652746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D=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-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sub>
          </m:sSub>
        </m:oMath>
      </m:oMathPara>
    </w:p>
    <w:p w14:paraId="24490C8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Throughput (Mbps):</w:t>
      </w:r>
    </w:p>
    <w:p w14:paraId="21737BB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B×8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D×</m:t>
              </m:r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den>
          </m:f>
        </m:oMath>
      </m:oMathPara>
    </w:p>
    <w:p w14:paraId="665D733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 </w:t>
      </w:r>
      <m:oMath>
        <m:r>
          <w:rPr>
            <w:rFonts w:ascii="Cambria Math" w:hAnsi="Cambria Math" w:cstheme="majorBidi"/>
            <w:sz w:val="20"/>
            <w:szCs w:val="20"/>
          </w:rPr>
          <m:t>B</m:t>
        </m:r>
      </m:oMath>
      <w:r w:rsidRPr="00727DFE">
        <w:rPr>
          <w:rFonts w:asciiTheme="majorBidi" w:hAnsiTheme="majorBidi" w:cstheme="majorBidi"/>
          <w:sz w:val="20"/>
          <w:szCs w:val="20"/>
        </w:rPr>
        <w:t> = total bytes in chunk (sum of packet sizes)</w:t>
      </w:r>
    </w:p>
    <w:p w14:paraId="2A1AFCF9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In differential form:</w:t>
      </w:r>
    </w:p>
    <w:p w14:paraId="6867A21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8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theme="majorBidi"/>
              <w:sz w:val="20"/>
              <w:szCs w:val="20"/>
            </w:rPr>
            <m:t>⋅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sub>
              </m:sSub>
            </m:den>
          </m:f>
        </m:oMath>
      </m:oMathPara>
    </w:p>
    <w:p w14:paraId="6AC1363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727DFE">
        <w:rPr>
          <w:rFonts w:asciiTheme="majorBidi" w:hAnsiTheme="majorBidi" w:cstheme="majorBidi"/>
          <w:b/>
          <w:bCs/>
          <w:sz w:val="20"/>
          <w:szCs w:val="20"/>
        </w:rPr>
        <w:t>Jitter (</w:t>
      </w:r>
      <w:proofErr w:type="spellStart"/>
      <w:r w:rsidRPr="00727DFE">
        <w:rPr>
          <w:rFonts w:asciiTheme="majorBidi" w:hAnsiTheme="majorBidi" w:cstheme="majorBidi"/>
          <w:b/>
          <w:bCs/>
          <w:sz w:val="20"/>
          <w:szCs w:val="20"/>
        </w:rPr>
        <w:t>ms</w:t>
      </w:r>
      <w:proofErr w:type="spellEnd"/>
      <w:r w:rsidRPr="00727DFE">
        <w:rPr>
          <w:rFonts w:asciiTheme="majorBidi" w:hAnsiTheme="majorBidi" w:cstheme="majorBidi"/>
          <w:b/>
          <w:bCs/>
          <w:sz w:val="20"/>
          <w:szCs w:val="20"/>
        </w:rPr>
        <w:t>):</w:t>
      </w:r>
      <w:r w:rsidRPr="00727DFE">
        <w:rPr>
          <w:rFonts w:asciiTheme="majorBidi" w:hAnsiTheme="majorBidi" w:cstheme="majorBidi"/>
          <w:sz w:val="20"/>
          <w:szCs w:val="20"/>
        </w:rPr>
        <w:t> Let</w:t>
      </w:r>
      <w:proofErr w:type="gramEnd"/>
      <w:r w:rsidRPr="00727DFE">
        <w:rPr>
          <w:rFonts w:asciiTheme="majorBidi" w:hAnsiTheme="majorBidi" w:cstheme="majorBidi"/>
          <w:sz w:val="20"/>
          <w:szCs w:val="20"/>
        </w:rPr>
        <w:t xml:space="preserve"> inter-arrival times be 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i+1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for </w:t>
      </w:r>
      <m:oMath>
        <m:r>
          <w:rPr>
            <w:rFonts w:ascii="Cambria Math" w:hAnsi="Cambria Math" w:cstheme="majorBidi"/>
            <w:sz w:val="20"/>
            <w:szCs w:val="20"/>
          </w:rPr>
          <m:t>i=1,…,n-1</m:t>
        </m:r>
      </m:oMath>
    </w:p>
    <w:p w14:paraId="11491C1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Mean inter-arrival time:</w:t>
      </w:r>
    </w:p>
    <w:p w14:paraId="3CC69457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acc>
            <m:accPr>
              <m:chr m:val="‾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Δ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</m:acc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n-1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n-1</m:t>
              </m:r>
            </m:sup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Δ</m:t>
              </m:r>
            </m:e>
          </m:nary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n-1</m:t>
              </m:r>
            </m:den>
          </m:f>
        </m:oMath>
      </m:oMathPara>
    </w:p>
    <w:p w14:paraId="2935911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Jitter:</w:t>
      </w:r>
    </w:p>
    <w:p w14:paraId="070CF8A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w:lastRenderedPageBreak/>
            <m:t>J=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n-2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n-1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Δ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acc>
                <m:accPr>
                  <m:chr m:val="‾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Δ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ajorBidi"/>
              <w:sz w:val="20"/>
              <w:szCs w:val="20"/>
            </w:rPr>
            <m:t>×1000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ms</m:t>
          </m:r>
        </m:oMath>
      </m:oMathPara>
    </w:p>
    <w:p w14:paraId="17AAEBF8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Packet rate (</w:t>
      </w:r>
      <w:proofErr w:type="spellStart"/>
      <w:r w:rsidRPr="00727DFE">
        <w:rPr>
          <w:rFonts w:asciiTheme="majorBidi" w:hAnsiTheme="majorBidi" w:cstheme="majorBidi"/>
          <w:b/>
          <w:bCs/>
          <w:sz w:val="20"/>
          <w:szCs w:val="20"/>
        </w:rPr>
        <w:t>pps</w:t>
      </w:r>
      <w:proofErr w:type="spellEnd"/>
      <w:r w:rsidRPr="00727DFE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132B3468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R=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D</m:t>
              </m:r>
            </m:den>
          </m:f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packets/sec</m:t>
          </m:r>
        </m:oMath>
      </m:oMathPara>
    </w:p>
    <w:p w14:paraId="7B862CC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Protocol ratios:</w:t>
      </w:r>
      <w:r w:rsidRPr="00727DFE">
        <w:rPr>
          <w:rFonts w:asciiTheme="majorBidi" w:hAnsiTheme="majorBidi" w:cstheme="majorBidi"/>
          <w:sz w:val="20"/>
          <w:szCs w:val="20"/>
        </w:rPr>
        <w:t> For each protocol </w:t>
      </w:r>
      <m:oMath>
        <m:r>
          <w:rPr>
            <w:rFonts w:ascii="Cambria Math" w:hAnsi="Cambria Math" w:cstheme="majorBidi"/>
            <w:sz w:val="20"/>
            <w:szCs w:val="20"/>
          </w:rPr>
          <m:t>p∈{</m:t>
        </m:r>
        <m:r>
          <m:rPr>
            <m:nor/>
          </m:rPr>
          <w:rPr>
            <w:rFonts w:asciiTheme="majorBidi" w:hAnsiTheme="majorBidi" w:cstheme="majorBidi"/>
            <w:sz w:val="20"/>
            <w:szCs w:val="20"/>
          </w:rPr>
          <m:t>TCP</m:t>
        </m:r>
        <m:r>
          <w:rPr>
            <w:rFonts w:ascii="Cambria Math" w:hAnsi="Cambria Math" w:cstheme="majorBidi"/>
            <w:sz w:val="20"/>
            <w:szCs w:val="20"/>
          </w:rPr>
          <m:t>,</m:t>
        </m:r>
        <m:r>
          <m:rPr>
            <m:nor/>
          </m:rPr>
          <w:rPr>
            <w:rFonts w:asciiTheme="majorBidi" w:hAnsiTheme="majorBidi" w:cstheme="majorBidi"/>
            <w:sz w:val="20"/>
            <w:szCs w:val="20"/>
          </w:rPr>
          <m:t>UDP</m:t>
        </m:r>
        <m:r>
          <w:rPr>
            <w:rFonts w:ascii="Cambria Math" w:hAnsi="Cambria Math" w:cstheme="majorBidi"/>
            <w:sz w:val="20"/>
            <w:szCs w:val="20"/>
          </w:rPr>
          <m:t>,</m:t>
        </m:r>
        <m:r>
          <m:rPr>
            <m:nor/>
          </m:rPr>
          <w:rPr>
            <w:rFonts w:asciiTheme="majorBidi" w:hAnsiTheme="majorBidi" w:cstheme="majorBidi"/>
            <w:sz w:val="20"/>
            <w:szCs w:val="20"/>
          </w:rPr>
          <m:t>ICMP</m:t>
        </m:r>
        <m:r>
          <w:rPr>
            <w:rFonts w:ascii="Cambria Math" w:hAnsi="Cambria Math" w:cstheme="majorBidi"/>
            <w:sz w:val="20"/>
            <w:szCs w:val="20"/>
          </w:rPr>
          <m:t>}</m:t>
        </m:r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6571CF6C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ratio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den>
          </m:f>
        </m:oMath>
      </m:oMathPara>
    </w:p>
    <w:p w14:paraId="5A2F5459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is the count of packets using protocol </w:t>
      </w:r>
      <m:oMath>
        <m:r>
          <w:rPr>
            <w:rFonts w:ascii="Cambria Math" w:hAnsi="Cambria Math" w:cstheme="majorBidi"/>
            <w:sz w:val="20"/>
            <w:szCs w:val="20"/>
          </w:rPr>
          <m:t>p</m:t>
        </m:r>
      </m:oMath>
      <w:r w:rsidRPr="00727DFE">
        <w:rPr>
          <w:rFonts w:asciiTheme="majorBidi" w:hAnsiTheme="majorBidi" w:cstheme="majorBidi"/>
          <w:sz w:val="20"/>
          <w:szCs w:val="20"/>
        </w:rPr>
        <w:t>, and </w:t>
      </w:r>
      <m:oMath>
        <m:r>
          <w:rPr>
            <w:rFonts w:ascii="Cambria Math" w:hAnsi="Cambria Math" w:cstheme="majorBidi"/>
            <w:sz w:val="20"/>
            <w:szCs w:val="20"/>
          </w:rPr>
          <m:t>n</m:t>
        </m:r>
      </m:oMath>
      <w:r w:rsidRPr="00727DFE">
        <w:rPr>
          <w:rFonts w:asciiTheme="majorBidi" w:hAnsiTheme="majorBidi" w:cstheme="majorBidi"/>
          <w:sz w:val="20"/>
          <w:szCs w:val="20"/>
        </w:rPr>
        <w:t> is total packets in chunk.</w:t>
      </w:r>
    </w:p>
    <w:p w14:paraId="64C3CCA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Properties:</w:t>
      </w:r>
    </w:p>
    <w:p w14:paraId="468FC35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0≤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ratio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≤1,</m:t>
          </m:r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sub>
            <m:sup/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ratio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sub>
              </m:sSub>
            </m:e>
          </m:nary>
          <m:r>
            <w:rPr>
              <w:rFonts w:ascii="Cambria Math" w:hAnsi="Cambria Math" w:cstheme="majorBidi"/>
              <w:sz w:val="20"/>
              <w:szCs w:val="20"/>
            </w:rPr>
            <m:t>=1</m:t>
          </m:r>
        </m:oMath>
      </m:oMathPara>
    </w:p>
    <w:p w14:paraId="1446C1A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Packet size statistics:</w:t>
      </w:r>
      <w:r w:rsidRPr="00727DFE">
        <w:rPr>
          <w:rFonts w:asciiTheme="majorBidi" w:hAnsiTheme="majorBidi" w:cstheme="majorBidi"/>
          <w:sz w:val="20"/>
          <w:szCs w:val="20"/>
        </w:rPr>
        <w:t> Let </w:t>
      </w:r>
      <m:oMath>
        <m:r>
          <w:rPr>
            <w:rFonts w:ascii="Cambria Math" w:hAnsi="Cambria Math" w:cstheme="majorBidi"/>
            <w:sz w:val="20"/>
            <w:szCs w:val="20"/>
          </w:rPr>
          <m:t>S={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}</m:t>
        </m:r>
      </m:oMath>
      <w:r w:rsidRPr="00727DFE">
        <w:rPr>
          <w:rFonts w:asciiTheme="majorBidi" w:hAnsiTheme="majorBidi" w:cstheme="majorBidi"/>
          <w:sz w:val="20"/>
          <w:szCs w:val="20"/>
        </w:rPr>
        <w:t> be packet sizes.</w:t>
      </w:r>
    </w:p>
    <w:p w14:paraId="798092C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 xml:space="preserve">Mean </w:t>
      </w:r>
      <w:proofErr w:type="gramStart"/>
      <w:r w:rsidRPr="00727DFE">
        <w:rPr>
          <w:rFonts w:asciiTheme="majorBidi" w:hAnsiTheme="majorBidi" w:cstheme="majorBidi"/>
          <w:sz w:val="20"/>
          <w:szCs w:val="20"/>
        </w:rPr>
        <w:t>packet size</w:t>
      </w:r>
      <w:proofErr w:type="gramEnd"/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548B3448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acc>
            <m:accPr>
              <m:chr m:val="ˉ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s</m:t>
              </m:r>
            </m:e>
          </m:acc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</m:e>
          </m:nary>
        </m:oMath>
      </m:oMathPara>
    </w:p>
    <w:p w14:paraId="7B61884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Standard deviation:</w:t>
      </w:r>
    </w:p>
    <w:p w14:paraId="67B692CA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s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n-1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acc>
                <m:accPr>
                  <m:chr m:val="ˉ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s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</m:oMath>
      </m:oMathPara>
    </w:p>
    <w:p w14:paraId="622A3ECD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A.3 Dataset Balancing Mathematics</w:t>
      </w:r>
    </w:p>
    <w:p w14:paraId="09B81C2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Class balance ratio:</w:t>
      </w:r>
      <w:r w:rsidRPr="00727DFE">
        <w:rPr>
          <w:rFonts w:asciiTheme="majorBidi" w:hAnsiTheme="majorBidi" w:cstheme="majorBidi"/>
          <w:sz w:val="20"/>
          <w:szCs w:val="20"/>
        </w:rPr>
        <w:t> For </w:t>
      </w:r>
      <m:oMath>
        <m:r>
          <w:rPr>
            <w:rFonts w:ascii="Cambria Math" w:hAnsi="Cambria Math" w:cstheme="majorBidi"/>
            <w:sz w:val="20"/>
            <w:szCs w:val="20"/>
          </w:rPr>
          <m:t>K=7</m:t>
        </m:r>
      </m:oMath>
      <w:r w:rsidRPr="00727DFE">
        <w:rPr>
          <w:rFonts w:asciiTheme="majorBidi" w:hAnsiTheme="majorBidi" w:cstheme="majorBidi"/>
          <w:sz w:val="20"/>
          <w:szCs w:val="20"/>
        </w:rPr>
        <w:t> classes, each with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k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=1000</m:t>
        </m:r>
      </m:oMath>
      <w:r w:rsidRPr="00727DFE">
        <w:rPr>
          <w:rFonts w:asciiTheme="majorBidi" w:hAnsiTheme="majorBidi" w:cstheme="majorBidi"/>
          <w:sz w:val="20"/>
          <w:szCs w:val="20"/>
        </w:rPr>
        <w:t> samples:</w:t>
      </w:r>
    </w:p>
    <w:p w14:paraId="771C202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Balance Ratio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1000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7000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=0.142857=14.2857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0D09CC1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Margin of error (95% confidence)</w:t>
      </w:r>
      <w:r w:rsidRPr="00727DFE">
        <w:rPr>
          <w:rFonts w:asciiTheme="majorBidi" w:hAnsiTheme="majorBidi" w:cstheme="majorBidi"/>
          <w:sz w:val="20"/>
          <w:szCs w:val="20"/>
        </w:rPr>
        <w:t> for model accuracy </w:t>
      </w:r>
      <m:oMath>
        <m:acc>
          <m:accPr>
            <m:ctrlPr>
              <w:rPr>
                <w:rFonts w:ascii="Cambria Math" w:hAnsi="Cambria Math" w:cstheme="majorBidi"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e>
        </m:acc>
        <m:r>
          <w:rPr>
            <w:rFonts w:ascii="Cambria Math" w:hAnsi="Cambria Math" w:cstheme="majorBidi"/>
            <w:sz w:val="20"/>
            <w:szCs w:val="20"/>
          </w:rPr>
          <m:t>=0.9590</m:t>
        </m:r>
      </m:oMath>
      <w:r w:rsidRPr="00727DFE">
        <w:rPr>
          <w:rFonts w:asciiTheme="majorBidi" w:hAnsiTheme="majorBidi" w:cstheme="majorBidi"/>
          <w:sz w:val="20"/>
          <w:szCs w:val="20"/>
        </w:rPr>
        <w:t> on </w:t>
      </w:r>
      <m:oMath>
        <m:r>
          <w:rPr>
            <w:rFonts w:ascii="Cambria Math" w:hAnsi="Cambria Math" w:cstheme="majorBidi"/>
            <w:sz w:val="20"/>
            <w:szCs w:val="20"/>
          </w:rPr>
          <m:t>n=2100</m:t>
        </m:r>
      </m:oMath>
      <w:r w:rsidRPr="00727DFE">
        <w:rPr>
          <w:rFonts w:asciiTheme="majorBidi" w:hAnsiTheme="majorBidi" w:cstheme="majorBidi"/>
          <w:sz w:val="20"/>
          <w:szCs w:val="20"/>
        </w:rPr>
        <w:t> test samples:</w:t>
      </w:r>
    </w:p>
    <w:p w14:paraId="4BE82F8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MOE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z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/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⋅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(1-</m:t>
                  </m:r>
                  <m:acc>
                    <m:acc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den>
              </m:f>
            </m:e>
          </m:rad>
        </m:oMath>
      </m:oMathPara>
    </w:p>
    <w:p w14:paraId="25733FD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0.025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=1.96</m:t>
        </m:r>
      </m:oMath>
      <w:r w:rsidRPr="00727DFE">
        <w:rPr>
          <w:rFonts w:asciiTheme="majorBidi" w:hAnsiTheme="majorBidi" w:cstheme="majorBidi"/>
          <w:sz w:val="20"/>
          <w:szCs w:val="20"/>
        </w:rPr>
        <w:t> for 95% confidence:</w:t>
      </w:r>
    </w:p>
    <w:p w14:paraId="51648B4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MOE</m:t>
          </m:r>
          <m:r>
            <w:rPr>
              <w:rFonts w:ascii="Cambria Math" w:hAnsi="Cambria Math" w:cstheme="majorBidi"/>
              <w:sz w:val="20"/>
              <w:szCs w:val="20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0.9590×0.0410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2100</m:t>
                  </m:r>
                </m:den>
              </m:f>
            </m:e>
          </m:rad>
          <m:r>
            <w:rPr>
              <w:rFonts w:ascii="Cambria Math" w:hAnsi="Cambria Math" w:cstheme="majorBidi"/>
              <w:sz w:val="20"/>
              <w:szCs w:val="20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0.0393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2100</m:t>
                  </m:r>
                </m:den>
              </m:f>
            </m:e>
          </m:rad>
        </m:oMath>
      </m:oMathPara>
    </w:p>
    <w:p w14:paraId="1940AFF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MOE</m:t>
          </m:r>
          <m:r>
            <w:rPr>
              <w:rFonts w:ascii="Cambria Math" w:hAnsi="Cambria Math" w:cstheme="majorBidi"/>
              <w:sz w:val="20"/>
              <w:szCs w:val="20"/>
            </w:rPr>
            <m:t>=1.96×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0.00001871</m:t>
              </m:r>
            </m:e>
          </m:rad>
          <m:r>
            <w:rPr>
              <w:rFonts w:ascii="Cambria Math" w:hAnsi="Cambria Math" w:cstheme="majorBidi"/>
              <w:sz w:val="20"/>
              <w:szCs w:val="20"/>
            </w:rPr>
            <m:t>=1.96×0.00433≈0.0085=±0.85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61AA4F0B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A.4 Data Preprocessing Mathematics</w:t>
      </w:r>
    </w:p>
    <w:p w14:paraId="5DA7566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Stratified train-test split:</w:t>
      </w:r>
      <w:r w:rsidRPr="00727DFE">
        <w:rPr>
          <w:rFonts w:asciiTheme="majorBidi" w:hAnsiTheme="majorBidi" w:cstheme="majorBidi"/>
          <w:sz w:val="20"/>
          <w:szCs w:val="20"/>
        </w:rPr>
        <w:t> For test size </w:t>
      </w:r>
      <m:oMath>
        <m:r>
          <w:rPr>
            <w:rFonts w:ascii="Cambria Math" w:hAnsi="Cambria Math" w:cstheme="majorBidi"/>
            <w:sz w:val="20"/>
            <w:szCs w:val="20"/>
          </w:rPr>
          <m:t>=0.3</m:t>
        </m:r>
      </m:oMath>
      <w:r w:rsidRPr="00727DFE">
        <w:rPr>
          <w:rFonts w:asciiTheme="majorBidi" w:hAnsiTheme="majorBidi" w:cstheme="majorBidi"/>
          <w:sz w:val="20"/>
          <w:szCs w:val="20"/>
        </w:rPr>
        <w:t>, the number of test samples per class:</w:t>
      </w:r>
    </w:p>
    <w:p w14:paraId="77AB6FFB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test, class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=⌊1000×0.3⌋=300</m:t>
          </m:r>
        </m:oMath>
      </m:oMathPara>
    </w:p>
    <w:p w14:paraId="06F3EEF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Feature standardization (Z-score normalization):</w:t>
      </w:r>
      <w:r w:rsidRPr="00727DFE">
        <w:rPr>
          <w:rFonts w:asciiTheme="majorBidi" w:hAnsiTheme="majorBidi" w:cstheme="majorBidi"/>
          <w:sz w:val="20"/>
          <w:szCs w:val="20"/>
        </w:rPr>
        <w:t> For each feature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57233A18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(scaled)</m:t>
              </m:r>
            </m:sup>
          </m:sSubSup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μ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</m:den>
          </m:f>
        </m:oMath>
      </m:oMathPara>
    </w:p>
    <w:p w14:paraId="7D7885A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μ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and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are the training set mean and standard deviation:</w:t>
      </w:r>
    </w:p>
    <w:p w14:paraId="13AD51AF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μ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ij</m:t>
                  </m:r>
                </m:sub>
              </m:sSub>
            </m:e>
          </m:nary>
          <m:r>
            <w:rPr>
              <w:rFonts w:ascii="Cambria Math" w:hAnsi="Cambria Math" w:cstheme="majorBidi"/>
              <w:sz w:val="20"/>
              <w:szCs w:val="20"/>
            </w:rPr>
            <m:t>,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m-1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ij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μ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</m:oMath>
      </m:oMathPara>
    </w:p>
    <w:p w14:paraId="7B23689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Properties after scaling:</w:t>
      </w:r>
    </w:p>
    <w:p w14:paraId="18701D4F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cr m:val="double-struck"/>
              <m:sty m:val="p"/>
            </m:rPr>
            <w:rPr>
              <w:rFonts w:ascii="Cambria Math" w:hAnsi="Cambria Math" w:cstheme="majorBidi"/>
              <w:sz w:val="20"/>
              <w:szCs w:val="20"/>
            </w:rPr>
            <m:t>E</m:t>
          </m:r>
          <m:r>
            <w:rPr>
              <w:rFonts w:ascii="Cambria Math" w:hAnsi="Cambria Math" w:cstheme="majorBidi"/>
              <w:sz w:val="20"/>
              <w:szCs w:val="20"/>
            </w:rPr>
            <m:t>[</m:t>
          </m:r>
          <m:sSubSup>
            <m:sSubSup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(scaled)</m:t>
              </m:r>
            </m:sup>
          </m:sSubSup>
          <m:r>
            <w:rPr>
              <w:rFonts w:ascii="Cambria Math" w:hAnsi="Cambria Math" w:cstheme="majorBidi"/>
              <w:sz w:val="20"/>
              <w:szCs w:val="20"/>
            </w:rPr>
            <m:t>]=0,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Var</m:t>
          </m:r>
          <m:r>
            <w:rPr>
              <w:rFonts w:ascii="Cambria Math" w:hAnsi="Cambria Math" w:cstheme="majorBidi"/>
              <w:sz w:val="20"/>
              <w:szCs w:val="20"/>
            </w:rPr>
            <m:t>[</m:t>
          </m:r>
          <m:sSubSup>
            <m:sSubSup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  <m:sup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(scaled)</m:t>
              </m:r>
            </m:sup>
          </m:sSubSup>
          <m:r>
            <w:rPr>
              <w:rFonts w:ascii="Cambria Math" w:hAnsi="Cambria Math" w:cstheme="majorBidi"/>
              <w:sz w:val="20"/>
              <w:szCs w:val="20"/>
            </w:rPr>
            <m:t>]=1</m:t>
          </m:r>
        </m:oMath>
      </m:oMathPara>
    </w:p>
    <w:p w14:paraId="202118DF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A.5 Evaluation Metrics Mathematics</w:t>
      </w:r>
    </w:p>
    <w:p w14:paraId="30C3ED3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Per-class metrics (for class </w:t>
      </w:r>
      <m:oMath>
        <m:r>
          <w:rPr>
            <w:rFonts w:ascii="Cambria Math" w:hAnsi="Cambria Math" w:cstheme="majorBidi"/>
            <w:sz w:val="20"/>
            <w:szCs w:val="20"/>
          </w:rPr>
          <m:t>k</m:t>
        </m:r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676F43E5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Precision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+F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den>
          </m:f>
        </m:oMath>
      </m:oMathPara>
    </w:p>
    <w:p w14:paraId="328C92E4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Recall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+F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den>
          </m:f>
        </m:oMath>
      </m:oMathPara>
    </w:p>
    <w:p w14:paraId="55EC017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F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=2×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Precision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Recall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Precision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Recall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den>
          </m:f>
        </m:oMath>
      </m:oMathPara>
    </w:p>
    <w:p w14:paraId="5A019E8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Macro average (treats all classes equally):</w:t>
      </w:r>
    </w:p>
    <w:p w14:paraId="0B2C836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Macro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Metric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e>
          </m:nary>
        </m:oMath>
      </m:oMathPara>
    </w:p>
    <w:p w14:paraId="45B8F94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Weighted average (weights by support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k</m:t>
            </m:r>
          </m:sub>
        </m:sSub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643F045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Weighted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 w:cstheme="majorBidi"/>
                  <w:sz w:val="20"/>
                  <w:szCs w:val="20"/>
                </w:rPr>
                <m:t>⋅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Metric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k</m:t>
                      </m:r>
                    </m:sub>
                  </m:sSub>
                </m:e>
              </m:nary>
            </m:den>
          </m:f>
        </m:oMath>
      </m:oMathPara>
    </w:p>
    <w:p w14:paraId="60971DC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5-fold cross-validation:</w:t>
      </w:r>
      <w:r w:rsidRPr="00727DFE">
        <w:rPr>
          <w:rFonts w:asciiTheme="majorBidi" w:hAnsiTheme="majorBidi" w:cstheme="majorBidi"/>
          <w:sz w:val="20"/>
          <w:szCs w:val="20"/>
        </w:rPr>
        <w:t> Let the dataset </w:t>
      </w:r>
      <m:oMath>
        <m:r>
          <w:rPr>
            <w:rFonts w:ascii="Cambria Math" w:hAnsi="Cambria Math" w:cstheme="majorBidi"/>
            <w:sz w:val="20"/>
            <w:szCs w:val="20"/>
          </w:rPr>
          <m:t>D</m:t>
        </m:r>
      </m:oMath>
      <w:r w:rsidRPr="00727DFE">
        <w:rPr>
          <w:rFonts w:asciiTheme="majorBidi" w:hAnsiTheme="majorBidi" w:cstheme="majorBidi"/>
          <w:sz w:val="20"/>
          <w:szCs w:val="20"/>
        </w:rPr>
        <w:t> be partitioned into 5 disjoint folds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5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.</w:t>
      </w:r>
    </w:p>
    <w:p w14:paraId="205E4BC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 </w:t>
      </w:r>
      <m:oMath>
        <m:r>
          <w:rPr>
            <w:rFonts w:ascii="Cambria Math" w:hAnsi="Cambria Math" w:cstheme="majorBidi"/>
            <w:sz w:val="20"/>
            <w:szCs w:val="20"/>
          </w:rPr>
          <m:t>i=1</m:t>
        </m:r>
      </m:oMath>
      <w:r w:rsidRPr="00727DFE">
        <w:rPr>
          <w:rFonts w:asciiTheme="majorBidi" w:hAnsiTheme="majorBidi" w:cstheme="majorBidi"/>
          <w:sz w:val="20"/>
          <w:szCs w:val="20"/>
        </w:rPr>
        <w:t> to </w:t>
      </w:r>
      <m:oMath>
        <m:r>
          <w:rPr>
            <w:rFonts w:ascii="Cambria Math" w:hAnsi="Cambria Math" w:cstheme="majorBidi"/>
            <w:sz w:val="20"/>
            <w:szCs w:val="20"/>
          </w:rPr>
          <m:t>5</m:t>
        </m:r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5C8D43F7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Accuracy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Accuracy</m:t>
          </m:r>
          <m:r>
            <w:rPr>
              <w:rFonts w:ascii="Cambria Math" w:hAnsi="Cambria Math" w:cstheme="majorBidi"/>
              <w:sz w:val="20"/>
              <w:szCs w:val="20"/>
            </w:rPr>
            <m:t>(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Model trained on </m:t>
          </m:r>
          <m:r>
            <w:rPr>
              <w:rFonts w:ascii="Cambria Math" w:hAnsi="Cambria Math" w:cstheme="majorBidi"/>
              <w:sz w:val="20"/>
              <w:szCs w:val="20"/>
            </w:rPr>
            <m:t>D∖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,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tested on 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</m:t>
          </m:r>
        </m:oMath>
      </m:oMathPara>
    </w:p>
    <w:p w14:paraId="3275498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 xml:space="preserve">Cross-validation </w:t>
      </w:r>
      <w:proofErr w:type="gramStart"/>
      <w:r w:rsidRPr="00727DFE">
        <w:rPr>
          <w:rFonts w:asciiTheme="majorBidi" w:hAnsiTheme="majorBidi" w:cstheme="majorBidi"/>
          <w:sz w:val="20"/>
          <w:szCs w:val="20"/>
        </w:rPr>
        <w:t>mean</w:t>
      </w:r>
      <w:proofErr w:type="gramEnd"/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58937280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μ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CV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Accuracy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</m:e>
          </m:nary>
        </m:oMath>
      </m:oMathPara>
    </w:p>
    <w:p w14:paraId="2B9C6EE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Cross-validation standard deviation:</w:t>
      </w:r>
    </w:p>
    <w:p w14:paraId="2B570B3A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CV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4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Accuracy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μ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CV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</m:oMath>
      </m:oMathPara>
    </w:p>
    <w:p w14:paraId="4556873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lastRenderedPageBreak/>
        <w:t>Paired t-test (statistical significance):</w:t>
      </w:r>
      <w:r w:rsidRPr="00727DFE">
        <w:rPr>
          <w:rFonts w:asciiTheme="majorBidi" w:hAnsiTheme="majorBidi" w:cstheme="majorBidi"/>
          <w:sz w:val="20"/>
          <w:szCs w:val="20"/>
        </w:rPr>
        <w:t> For comparing two models A and B:</w:t>
      </w:r>
    </w:p>
    <w:p w14:paraId="238E05F9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Let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Accuracy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A,i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Accuracy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B,i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for each fold </w:t>
      </w:r>
      <m:oMath>
        <m:r>
          <w:rPr>
            <w:rFonts w:ascii="Cambria Math" w:hAnsi="Cambria Math" w:cstheme="majorBidi"/>
            <w:sz w:val="20"/>
            <w:szCs w:val="20"/>
          </w:rPr>
          <m:t>i</m:t>
        </m:r>
      </m:oMath>
      <w:r w:rsidRPr="00727DFE">
        <w:rPr>
          <w:rFonts w:asciiTheme="majorBidi" w:hAnsiTheme="majorBidi" w:cstheme="majorBidi"/>
          <w:sz w:val="20"/>
          <w:szCs w:val="20"/>
        </w:rPr>
        <w:t>.</w:t>
      </w:r>
    </w:p>
    <w:p w14:paraId="1A87F5C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Mean difference:</w:t>
      </w:r>
    </w:p>
    <w:p w14:paraId="6CEBADD9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acc>
            <m:accPr>
              <m:chr m:val="ˉ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den>
          </m:f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5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</m:e>
          </m:nary>
        </m:oMath>
      </m:oMathPara>
    </w:p>
    <w:p w14:paraId="28795BA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Standard deviation of differences:</w:t>
      </w:r>
    </w:p>
    <w:p w14:paraId="52BD5527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d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4</m:t>
                  </m:r>
                </m:den>
              </m:f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acc>
                <m:accPr>
                  <m:chr m:val="ˉ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</m:acc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</m:oMath>
      </m:oMathPara>
    </w:p>
    <w:p w14:paraId="4478AA4F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t-</w:t>
      </w:r>
      <w:proofErr w:type="gramStart"/>
      <w:r w:rsidRPr="00727DFE">
        <w:rPr>
          <w:rFonts w:asciiTheme="majorBidi" w:hAnsiTheme="majorBidi" w:cstheme="majorBidi"/>
          <w:sz w:val="20"/>
          <w:szCs w:val="20"/>
        </w:rPr>
        <w:t>statistic</w:t>
      </w:r>
      <w:proofErr w:type="gramEnd"/>
      <w:r w:rsidRPr="00727DFE">
        <w:rPr>
          <w:rFonts w:asciiTheme="majorBidi" w:hAnsiTheme="majorBidi" w:cstheme="majorBidi"/>
          <w:sz w:val="20"/>
          <w:szCs w:val="20"/>
        </w:rPr>
        <w:t xml:space="preserve"> (with 4 degrees of freedom):</w:t>
      </w:r>
    </w:p>
    <w:p w14:paraId="642A7D2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acc>
                <m:accPr>
                  <m:chr m:val="ˉ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</m:acc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</m:t>
                  </m:r>
                </m:e>
              </m:rad>
            </m:den>
          </m:f>
        </m:oMath>
      </m:oMathPara>
    </w:p>
    <w:p w14:paraId="4D11177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Significance criterion: Reject null hypothesis if 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∣</m:t>
        </m:r>
        <m:r>
          <w:rPr>
            <w:rFonts w:ascii="Cambria Math" w:hAnsi="Cambria Math" w:cstheme="majorBidi"/>
            <w:sz w:val="20"/>
            <w:szCs w:val="20"/>
          </w:rPr>
          <m:t>t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∣</m:t>
        </m:r>
        <m:r>
          <w:rPr>
            <w:rFonts w:ascii="Cambria Math" w:hAnsi="Cambria Math" w:cstheme="majorBidi"/>
            <w:sz w:val="20"/>
            <w:szCs w:val="20"/>
          </w:rPr>
          <m:t>&gt;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0.025,4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=2.776</m:t>
        </m:r>
      </m:oMath>
      <w:r w:rsidRPr="00727DFE">
        <w:rPr>
          <w:rFonts w:asciiTheme="majorBidi" w:hAnsiTheme="majorBidi" w:cstheme="majorBidi"/>
          <w:sz w:val="20"/>
          <w:szCs w:val="20"/>
        </w:rPr>
        <w:t> (for </w:t>
      </w:r>
      <m:oMath>
        <m:r>
          <w:rPr>
            <w:rFonts w:ascii="Cambria Math" w:hAnsi="Cambria Math" w:cstheme="majorBidi"/>
            <w:sz w:val="20"/>
            <w:szCs w:val="20"/>
          </w:rPr>
          <m:t>α=0.05</m:t>
        </m:r>
      </m:oMath>
      <w:r w:rsidRPr="00727DFE">
        <w:rPr>
          <w:rFonts w:asciiTheme="majorBidi" w:hAnsiTheme="majorBidi" w:cstheme="majorBidi"/>
          <w:sz w:val="20"/>
          <w:szCs w:val="20"/>
        </w:rPr>
        <w:t>).</w:t>
      </w:r>
    </w:p>
    <w:p w14:paraId="23BD19B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95% Confidence Interval for accuracy:</w:t>
      </w:r>
    </w:p>
    <w:p w14:paraId="288FC517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CI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acc>
            <m:acc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e>
          </m:acc>
          <m:r>
            <w:rPr>
              <w:rFonts w:ascii="Cambria Math" w:hAnsi="Cambria Math" w:cstheme="majorBidi"/>
              <w:sz w:val="20"/>
              <w:szCs w:val="20"/>
            </w:rPr>
            <m:t>±1.96×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(1-</m:t>
                  </m:r>
                  <m:acc>
                    <m:acc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p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m:t>test</m:t>
                      </m:r>
                    </m:sub>
                  </m:sSub>
                </m:den>
              </m:f>
            </m:e>
          </m:rad>
        </m:oMath>
      </m:oMathPara>
    </w:p>
    <w:p w14:paraId="2E88CDC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 </w:t>
      </w:r>
      <m:oMath>
        <m:acc>
          <m:accPr>
            <m:ctrlPr>
              <w:rPr>
                <w:rFonts w:ascii="Cambria Math" w:hAnsi="Cambria Math" w:cstheme="majorBidi"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e>
        </m:acc>
        <m:r>
          <w:rPr>
            <w:rFonts w:ascii="Cambria Math" w:hAnsi="Cambria Math" w:cstheme="majorBidi"/>
            <w:sz w:val="20"/>
            <w:szCs w:val="20"/>
          </w:rPr>
          <m:t>=0.9590</m:t>
        </m:r>
      </m:oMath>
      <w:r w:rsidRPr="00727DFE">
        <w:rPr>
          <w:rFonts w:asciiTheme="majorBidi" w:hAnsiTheme="majorBidi" w:cstheme="majorBidi"/>
          <w:sz w:val="20"/>
          <w:szCs w:val="20"/>
        </w:rPr>
        <w:t> and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test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=2100</m:t>
        </m:r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514A737A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CI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=0.9590±1.96×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0.9590×0.0410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2100</m:t>
                  </m:r>
                </m:den>
              </m:f>
            </m:e>
          </m:rad>
          <m:r>
            <w:rPr>
              <w:rFonts w:ascii="Cambria Math" w:hAnsi="Cambria Math" w:cstheme="majorBidi"/>
              <w:sz w:val="20"/>
              <w:szCs w:val="20"/>
            </w:rPr>
            <m:t>=0.9590±1.96×0.00433</m:t>
          </m:r>
        </m:oMath>
      </m:oMathPara>
    </w:p>
    <w:p w14:paraId="303CEDA8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CI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=0.9590±0.0085=[0.9505,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 </m:t>
          </m:r>
          <m:r>
            <w:rPr>
              <w:rFonts w:ascii="Cambria Math" w:hAnsi="Cambria Math" w:cstheme="majorBidi"/>
              <w:sz w:val="20"/>
              <w:szCs w:val="20"/>
            </w:rPr>
            <m:t>0.9675]</m:t>
          </m:r>
        </m:oMath>
      </m:oMathPara>
    </w:p>
    <w:p w14:paraId="2C7613CF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A.6 Expected Calibration Error (ECE)</w:t>
      </w:r>
    </w:p>
    <w:p w14:paraId="48E2B48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Divide probability space </w:t>
      </w:r>
      <m:oMath>
        <m:d>
          <m:dPr>
            <m:begChr m:val="["/>
            <m:sepChr m:val=","/>
            <m:endChr m:val="]"/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ajorBidi"/>
                <w:sz w:val="20"/>
                <w:szCs w:val="20"/>
              </w:rPr>
              <m:t>0</m:t>
            </m:r>
          </m:e>
          <m:e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e>
        </m:d>
      </m:oMath>
      <w:r w:rsidRPr="00727DFE">
        <w:rPr>
          <w:rFonts w:asciiTheme="majorBidi" w:hAnsiTheme="majorBidi" w:cstheme="majorBidi"/>
          <w:sz w:val="20"/>
          <w:szCs w:val="20"/>
        </w:rPr>
        <w:t> into </w:t>
      </w:r>
      <m:oMath>
        <m:r>
          <w:rPr>
            <w:rFonts w:ascii="Cambria Math" w:hAnsi="Cambria Math" w:cstheme="majorBidi"/>
            <w:sz w:val="20"/>
            <w:szCs w:val="20"/>
          </w:rPr>
          <m:t>M</m:t>
        </m:r>
      </m:oMath>
      <w:r w:rsidRPr="00727DFE">
        <w:rPr>
          <w:rFonts w:asciiTheme="majorBidi" w:hAnsiTheme="majorBidi" w:cstheme="majorBidi"/>
          <w:sz w:val="20"/>
          <w:szCs w:val="20"/>
        </w:rPr>
        <w:t> equal-width bins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.</w:t>
      </w:r>
    </w:p>
    <w:p w14:paraId="3C339D9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For each bin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2330A25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Confidence (average predicted probability):</w:t>
      </w:r>
    </w:p>
    <w:p w14:paraId="1BCF9A5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conf</m:t>
          </m:r>
          <m:r>
            <w:rPr>
              <w:rFonts w:ascii="Cambria Math" w:hAnsi="Cambria Math" w:cstheme="majorBidi"/>
              <w:sz w:val="20"/>
              <w:szCs w:val="20"/>
            </w:rPr>
            <m:t>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</m:den>
          </m:f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i∈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</m:t>
                  </m:r>
                </m:sub>
              </m:sSub>
            </m:sub>
            <m:sup/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</m:e>
          </m:nary>
        </m:oMath>
      </m:oMathPara>
    </w:p>
    <w:p w14:paraId="0661268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Accuracy (true positive rate in bin):</w:t>
      </w:r>
    </w:p>
    <w:p w14:paraId="580F7C2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acc</m:t>
          </m:r>
          <m:r>
            <w:rPr>
              <w:rFonts w:ascii="Cambria Math" w:hAnsi="Cambria Math" w:cstheme="majorBidi"/>
              <w:sz w:val="20"/>
              <w:szCs w:val="20"/>
            </w:rPr>
            <m:t>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</m:den>
          </m:f>
          <m:nary>
            <m:naryPr>
              <m:chr m:val="∑"/>
              <m:limLoc m:val="subSup"/>
              <m:grow m:val="1"/>
              <m:sup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i∈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m</m:t>
                  </m:r>
                </m:sub>
              </m:sSub>
            </m:sub>
            <m:sup/>
            <m:e>
              <m:r>
                <m:rPr>
                  <m:sty m:val="b"/>
                </m:rP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(</m:t>
              </m:r>
            </m:e>
          </m:nary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acc>
                <m:acc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</m:t>
          </m:r>
        </m:oMath>
      </m:oMathPara>
    </w:p>
    <w:p w14:paraId="651ADB1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Calibration gap per bin:</w:t>
      </w:r>
    </w:p>
    <w:p w14:paraId="52537238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gap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∣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acc</m:t>
          </m:r>
          <m:r>
            <w:rPr>
              <w:rFonts w:ascii="Cambria Math" w:hAnsi="Cambria Math" w:cstheme="majorBidi"/>
              <w:sz w:val="20"/>
              <w:szCs w:val="20"/>
            </w:rPr>
            <m:t>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)-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conf</m:t>
          </m:r>
          <m:r>
            <w:rPr>
              <w:rFonts w:ascii="Cambria Math" w:hAnsi="Cambria Math" w:cstheme="majorBidi"/>
              <w:sz w:val="20"/>
              <w:szCs w:val="20"/>
            </w:rPr>
            <m:t>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B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∣</m:t>
          </m:r>
        </m:oMath>
      </m:oMathPara>
    </w:p>
    <w:p w14:paraId="6651B40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Expected Calibration Error:</w:t>
      </w:r>
    </w:p>
    <w:p w14:paraId="6774104F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w:lastRenderedPageBreak/>
            <m:t>ECE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∣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∣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den>
              </m:f>
            </m:e>
          </m:nary>
          <m:r>
            <w:rPr>
              <w:rFonts w:ascii="Cambria Math" w:hAnsi="Cambria Math" w:cstheme="majorBidi"/>
              <w:sz w:val="20"/>
              <w:szCs w:val="20"/>
            </w:rPr>
            <m:t>⋅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gap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</m:sSub>
        </m:oMath>
      </m:oMathPara>
    </w:p>
    <w:p w14:paraId="6AA2A78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 </w:t>
      </w:r>
      <m:oMath>
        <m:r>
          <w:rPr>
            <w:rFonts w:ascii="Cambria Math" w:hAnsi="Cambria Math" w:cstheme="majorBidi"/>
            <w:sz w:val="20"/>
            <w:szCs w:val="20"/>
          </w:rPr>
          <m:t>n</m:t>
        </m:r>
      </m:oMath>
      <w:r w:rsidRPr="00727DFE">
        <w:rPr>
          <w:rFonts w:asciiTheme="majorBidi" w:hAnsiTheme="majorBidi" w:cstheme="majorBidi"/>
          <w:sz w:val="20"/>
          <w:szCs w:val="20"/>
        </w:rPr>
        <w:t> is total number of samples.</w:t>
      </w:r>
    </w:p>
    <w:p w14:paraId="7D00BC8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For our results (Table 11):</w:t>
      </w:r>
    </w:p>
    <w:p w14:paraId="204E725F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ECE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avg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=0.1050(10.5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average calibration error</m:t>
          </m:r>
          <m:r>
            <w:rPr>
              <w:rFonts w:ascii="Cambria Math" w:hAnsi="Cambria Math" w:cstheme="majorBidi"/>
              <w:sz w:val="20"/>
              <w:szCs w:val="20"/>
            </w:rPr>
            <m:t>)</m:t>
          </m:r>
        </m:oMath>
      </m:oMathPara>
    </w:p>
    <w:p w14:paraId="7C8677CE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A.7 Speedup Calculation</w:t>
      </w:r>
    </w:p>
    <w:p w14:paraId="4DAF1D1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 xml:space="preserve">Comparing our inference time with </w:t>
      </w:r>
      <w:proofErr w:type="spellStart"/>
      <w:r w:rsidRPr="00727DFE">
        <w:rPr>
          <w:rFonts w:asciiTheme="majorBidi" w:hAnsiTheme="majorBidi" w:cstheme="majorBidi"/>
          <w:sz w:val="20"/>
          <w:szCs w:val="20"/>
        </w:rPr>
        <w:t>Madoune</w:t>
      </w:r>
      <w:proofErr w:type="spellEnd"/>
      <w:r w:rsidRPr="00727DFE">
        <w:rPr>
          <w:rFonts w:asciiTheme="majorBidi" w:hAnsiTheme="majorBidi" w:cstheme="majorBidi"/>
          <w:sz w:val="20"/>
          <w:szCs w:val="20"/>
        </w:rPr>
        <w:t xml:space="preserve"> et al. (2025):</w:t>
      </w:r>
    </w:p>
    <w:p w14:paraId="51FC9E0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Let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baseline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=0.187</m:t>
        </m:r>
      </m:oMath>
      <w:r w:rsidRPr="00727DFE">
        <w:rPr>
          <w:rFonts w:asciiTheme="majorBidi" w:hAnsiTheme="majorBidi" w:cstheme="majorBidi"/>
          <w:sz w:val="20"/>
          <w:szCs w:val="20"/>
        </w:rPr>
        <w:t> seconds (Madoune et al., 2025)</w:t>
      </w:r>
    </w:p>
    <w:p w14:paraId="6346563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Let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t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ours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=0.00001</m:t>
        </m:r>
      </m:oMath>
      <w:r w:rsidRPr="00727DFE">
        <w:rPr>
          <w:rFonts w:asciiTheme="majorBidi" w:hAnsiTheme="majorBidi" w:cstheme="majorBidi"/>
          <w:sz w:val="20"/>
          <w:szCs w:val="20"/>
        </w:rPr>
        <w:t> seconds (0.01 ms)</w:t>
      </w:r>
    </w:p>
    <w:p w14:paraId="1C67661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Speedup factor:</w:t>
      </w:r>
    </w:p>
    <w:p w14:paraId="45C514F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Speedup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baseline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ours</m:t>
                  </m:r>
                </m:sub>
              </m:sSub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0.187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0.00001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=18,700×</m:t>
          </m:r>
        </m:oMath>
      </m:oMathPara>
    </w:p>
    <w:p w14:paraId="34C31F6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Percentage improvement:</w:t>
      </w:r>
    </w:p>
    <w:p w14:paraId="3C99798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Improvement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d>
            <m:dPr>
              <m:sepChr m:val="−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e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m:t>ours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m:t>baseline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d>
            <m:dPr>
              <m:sepChr m:val="−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1</m:t>
              </m:r>
            </m:e>
            <m:e>
              <m:f>
                <m:f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0.00001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0.187</m:t>
                  </m:r>
                </m:den>
              </m:f>
            </m:e>
          </m:d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≈99.9947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66D91812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A.8 Feature Importance (Gini Importance)</w:t>
      </w:r>
    </w:p>
    <w:p w14:paraId="317D626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 each node </w:t>
      </w:r>
      <m:oMath>
        <m:r>
          <w:rPr>
            <w:rFonts w:ascii="Cambria Math" w:hAnsi="Cambria Math" w:cstheme="majorBidi"/>
            <w:sz w:val="20"/>
            <w:szCs w:val="20"/>
          </w:rPr>
          <m:t>t</m:t>
        </m:r>
      </m:oMath>
      <w:r w:rsidRPr="00727DFE">
        <w:rPr>
          <w:rFonts w:asciiTheme="majorBidi" w:hAnsiTheme="majorBidi" w:cstheme="majorBidi"/>
          <w:sz w:val="20"/>
          <w:szCs w:val="20"/>
        </w:rPr>
        <w:t>, the decrease in Gini impurity 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r>
          <w:rPr>
            <w:rFonts w:ascii="Cambria Math" w:hAnsi="Cambria Math" w:cstheme="majorBidi"/>
            <w:sz w:val="20"/>
            <w:szCs w:val="20"/>
          </w:rPr>
          <m:t>i(t)</m:t>
        </m:r>
      </m:oMath>
      <w:r w:rsidRPr="00727DFE">
        <w:rPr>
          <w:rFonts w:asciiTheme="majorBidi" w:hAnsiTheme="majorBidi" w:cstheme="majorBidi"/>
          <w:sz w:val="20"/>
          <w:szCs w:val="20"/>
        </w:rPr>
        <w:t> is:</w:t>
      </w:r>
    </w:p>
    <w:p w14:paraId="3235BB0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i(t)=i(t)-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i(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L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)-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n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i(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R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</m:t>
          </m:r>
        </m:oMath>
      </m:oMathPara>
    </w:p>
    <w:p w14:paraId="5255B83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where:</w:t>
      </w:r>
    </w:p>
    <w:p w14:paraId="3D87FACE" w14:textId="77777777" w:rsidR="006F04BC" w:rsidRPr="00727DFE" w:rsidRDefault="006F04BC" w:rsidP="006F04BC">
      <w:pPr>
        <w:numPr>
          <w:ilvl w:val="0"/>
          <w:numId w:val="1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r>
          <w:rPr>
            <w:rFonts w:ascii="Cambria Math" w:hAnsi="Cambria Math" w:cstheme="majorBidi"/>
            <w:sz w:val="20"/>
            <w:szCs w:val="20"/>
          </w:rPr>
          <m:t>i(t)</m:t>
        </m:r>
      </m:oMath>
      <w:r w:rsidRPr="00727DFE">
        <w:rPr>
          <w:rFonts w:asciiTheme="majorBidi" w:hAnsiTheme="majorBidi" w:cstheme="majorBidi"/>
          <w:sz w:val="20"/>
          <w:szCs w:val="20"/>
        </w:rPr>
        <w:t> = Gini impurity at node </w:t>
      </w:r>
      <m:oMath>
        <m:r>
          <w:rPr>
            <w:rFonts w:ascii="Cambria Math" w:hAnsi="Cambria Math" w:cstheme="majorBidi"/>
            <w:sz w:val="20"/>
            <w:szCs w:val="20"/>
          </w:rPr>
          <m:t>t</m:t>
        </m:r>
      </m:oMath>
    </w:p>
    <w:p w14:paraId="24AD83DC" w14:textId="77777777" w:rsidR="006F04BC" w:rsidRPr="00727DFE" w:rsidRDefault="00000000" w:rsidP="006F04BC">
      <w:pPr>
        <w:numPr>
          <w:ilvl w:val="0"/>
          <w:numId w:val="1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L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R</m:t>
            </m:r>
          </m:sub>
        </m:sSub>
      </m:oMath>
      <w:r w:rsidR="006F04BC" w:rsidRPr="00727DFE">
        <w:rPr>
          <w:rFonts w:asciiTheme="majorBidi" w:hAnsiTheme="majorBidi" w:cstheme="majorBidi"/>
          <w:sz w:val="20"/>
          <w:szCs w:val="20"/>
        </w:rPr>
        <w:t> = number of samples in left/right child</w:t>
      </w:r>
    </w:p>
    <w:p w14:paraId="2FA84C4A" w14:textId="77777777" w:rsidR="006F04BC" w:rsidRPr="00727DFE" w:rsidRDefault="006F04BC" w:rsidP="006F04BC">
      <w:pPr>
        <w:numPr>
          <w:ilvl w:val="0"/>
          <w:numId w:val="1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r>
          <w:rPr>
            <w:rFonts w:ascii="Cambria Math" w:hAnsi="Cambria Math" w:cstheme="majorBidi"/>
            <w:sz w:val="20"/>
            <w:szCs w:val="20"/>
          </w:rPr>
          <m:t>n</m:t>
        </m:r>
      </m:oMath>
      <w:r w:rsidRPr="00727DFE">
        <w:rPr>
          <w:rFonts w:asciiTheme="majorBidi" w:hAnsiTheme="majorBidi" w:cstheme="majorBidi"/>
          <w:sz w:val="20"/>
          <w:szCs w:val="20"/>
        </w:rPr>
        <w:t> = number of samples at node </w:t>
      </w:r>
      <m:oMath>
        <m:r>
          <w:rPr>
            <w:rFonts w:ascii="Cambria Math" w:hAnsi="Cambria Math" w:cstheme="majorBidi"/>
            <w:sz w:val="20"/>
            <w:szCs w:val="20"/>
          </w:rPr>
          <m:t>t</m:t>
        </m:r>
      </m:oMath>
    </w:p>
    <w:p w14:paraId="668383A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Feature importance for feature </w:t>
      </w:r>
      <m:oMath>
        <m:r>
          <w:rPr>
            <w:rFonts w:ascii="Cambria Math" w:hAnsi="Cambria Math" w:cstheme="majorBidi"/>
            <w:sz w:val="20"/>
            <w:szCs w:val="20"/>
          </w:rPr>
          <m:t>f</m:t>
        </m:r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5E5E9687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Imp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f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t:</m:t>
                  </m:r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split feature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=f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Δ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i(t)</m:t>
                  </m:r>
                </m:e>
              </m:nary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f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'</m:t>
                      </m:r>
                    </m:sup>
                  </m:sSup>
                </m:sub>
                <m:sup/>
                <m:e>
                  <m:nary>
                    <m:naryPr>
                      <m:chr m:val="∑"/>
                      <m:limLoc m:val="subSup"/>
                      <m:grow m:val="1"/>
                      <m:supHide m:val="1"/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t:</m:t>
                      </m:r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m:t>split feature</m:t>
                      </m:r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f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'</m:t>
                          </m:r>
                        </m:sup>
                      </m:sSup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Δ</m:t>
                      </m:r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i(t)</m:t>
                      </m:r>
                    </m:e>
                  </m:nary>
                </m:e>
              </m:nary>
            </m:den>
          </m:f>
        </m:oMath>
      </m:oMathPara>
    </w:p>
    <w:p w14:paraId="6DC1925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Normalization:</w:t>
      </w:r>
    </w:p>
    <w:p w14:paraId="36189AAE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nary>
            <m:naryPr>
              <m:chr m:val="∑"/>
              <m:limLoc m:val="subSup"/>
              <m:grow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f=1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Imp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f</m:t>
                  </m:r>
                </m:sub>
              </m:sSub>
            </m:e>
          </m:nary>
          <m:r>
            <w:rPr>
              <w:rFonts w:ascii="Cambria Math" w:hAnsi="Cambria Math" w:cstheme="majorBidi"/>
              <w:sz w:val="20"/>
              <w:szCs w:val="20"/>
            </w:rPr>
            <m:t>=1</m:t>
          </m:r>
        </m:oMath>
      </m:oMathPara>
    </w:p>
    <w:p w14:paraId="68F2D528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Our results (Section 4.5, Figure 6):</w:t>
      </w:r>
    </w:p>
    <w:p w14:paraId="46E85877" w14:textId="77777777" w:rsidR="006F04BC" w:rsidRPr="00727DFE" w:rsidRDefault="006F04BC" w:rsidP="006F04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Throughput: 37.2%</w:t>
      </w:r>
    </w:p>
    <w:p w14:paraId="5A96AD83" w14:textId="77777777" w:rsidR="006F04BC" w:rsidRPr="00727DFE" w:rsidRDefault="006F04BC" w:rsidP="006F04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lastRenderedPageBreak/>
        <w:t>ICMP ratio: 19.3%</w:t>
      </w:r>
    </w:p>
    <w:p w14:paraId="618B6416" w14:textId="77777777" w:rsidR="006F04BC" w:rsidRPr="00727DFE" w:rsidRDefault="006F04BC" w:rsidP="006F04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Maximum packet size: 17.7%</w:t>
      </w:r>
    </w:p>
    <w:p w14:paraId="3B8B969B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A.9 Ablation Study (Recursive Feature Elimination)</w:t>
      </w:r>
    </w:p>
    <w:p w14:paraId="751D806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Let </w:t>
      </w:r>
      <m:oMath>
        <m:r>
          <w:rPr>
            <w:rFonts w:ascii="Cambria Math" w:hAnsi="Cambria Math" w:cstheme="majorBidi"/>
            <w:sz w:val="20"/>
            <w:szCs w:val="20"/>
          </w:rPr>
          <m:t>F={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}</m:t>
        </m:r>
      </m:oMath>
      <w:r w:rsidRPr="00727DFE">
        <w:rPr>
          <w:rFonts w:asciiTheme="majorBidi" w:hAnsiTheme="majorBidi" w:cstheme="majorBidi"/>
          <w:sz w:val="20"/>
          <w:szCs w:val="20"/>
        </w:rPr>
        <w:t> be the set of </w:t>
      </w:r>
      <m:oMath>
        <m:r>
          <w:rPr>
            <w:rFonts w:ascii="Cambria Math" w:hAnsi="Cambria Math" w:cstheme="majorBidi"/>
            <w:sz w:val="20"/>
            <w:szCs w:val="20"/>
          </w:rPr>
          <m:t>p=12</m:t>
        </m:r>
      </m:oMath>
      <w:r w:rsidRPr="00727DFE">
        <w:rPr>
          <w:rFonts w:asciiTheme="majorBidi" w:hAnsiTheme="majorBidi" w:cstheme="majorBidi"/>
          <w:sz w:val="20"/>
          <w:szCs w:val="20"/>
        </w:rPr>
        <w:t> features.</w:t>
      </w:r>
    </w:p>
    <w:p w14:paraId="07D34C2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Algorithm:</w:t>
      </w:r>
    </w:p>
    <w:p w14:paraId="501C52B2" w14:textId="77777777" w:rsidR="006F04BC" w:rsidRPr="00727DFE" w:rsidRDefault="006F04BC" w:rsidP="006F04BC">
      <w:pPr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Train model </w:t>
      </w:r>
      <m:oMath>
        <m:r>
          <w:rPr>
            <w:rFonts w:ascii="Cambria Math" w:hAnsi="Cambria Math" w:cstheme="majorBidi"/>
            <w:sz w:val="20"/>
            <w:szCs w:val="20"/>
          </w:rPr>
          <m:t>M</m:t>
        </m:r>
      </m:oMath>
      <w:r w:rsidRPr="00727DFE">
        <w:rPr>
          <w:rFonts w:asciiTheme="majorBidi" w:hAnsiTheme="majorBidi" w:cstheme="majorBidi"/>
          <w:sz w:val="20"/>
          <w:szCs w:val="20"/>
        </w:rPr>
        <w:t> on all features </w:t>
      </w:r>
      <m:oMath>
        <m:r>
          <w:rPr>
            <w:rFonts w:ascii="Cambria Math" w:hAnsi="Cambria Math" w:cstheme="majorBidi"/>
            <w:sz w:val="20"/>
            <w:szCs w:val="20"/>
          </w:rPr>
          <m:t>F</m:t>
        </m:r>
      </m:oMath>
    </w:p>
    <w:p w14:paraId="699D6628" w14:textId="77777777" w:rsidR="006F04BC" w:rsidRPr="00727DFE" w:rsidRDefault="006F04BC" w:rsidP="006F04BC">
      <w:pPr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Rank features by importance 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ajorBidi"/>
                <w:sz w:val="20"/>
                <w:szCs w:val="20"/>
              </w:rPr>
              <m:t>I(</m:t>
            </m:r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)≥I(</m:t>
            </m:r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)≥…≥I(</m:t>
            </m:r>
            <m:sSub>
              <m:sSubPr>
                <m:ctrlPr>
                  <w:rPr>
                    <w:rFonts w:ascii="Cambria Math" w:hAnsi="Cambria Math" w:cstheme="majorBidi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p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)</m:t>
            </m:r>
          </m:e>
        </m:d>
      </m:oMath>
    </w:p>
    <w:p w14:paraId="5664F129" w14:textId="77777777" w:rsidR="006F04BC" w:rsidRPr="00727DFE" w:rsidRDefault="006F04BC" w:rsidP="006F04BC">
      <w:pPr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Remove least important feature: </w:t>
      </w:r>
      <m:oMath>
        <m:r>
          <w:rPr>
            <w:rFonts w:ascii="Cambria Math" w:hAnsi="Cambria Math" w:cstheme="majorBidi"/>
            <w:sz w:val="20"/>
            <w:szCs w:val="20"/>
          </w:rPr>
          <m:t>F←F∖{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}</m:t>
        </m:r>
      </m:oMath>
    </w:p>
    <w:p w14:paraId="7984898F" w14:textId="77777777" w:rsidR="006F04BC" w:rsidRPr="00727DFE" w:rsidRDefault="006F04BC" w:rsidP="006F04BC">
      <w:pPr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Repeat until desired number of features remains</w:t>
      </w:r>
    </w:p>
    <w:p w14:paraId="6C9E20B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Accuracy </w:t>
      </w:r>
      <w:proofErr w:type="gramStart"/>
      <w:r w:rsidRPr="00727DFE">
        <w:rPr>
          <w:rFonts w:asciiTheme="majorBidi" w:hAnsiTheme="majorBidi" w:cstheme="majorBidi"/>
          <w:b/>
          <w:bCs/>
          <w:sz w:val="20"/>
          <w:szCs w:val="20"/>
        </w:rPr>
        <w:t>drop</w:t>
      </w:r>
      <w:proofErr w:type="gramEnd"/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 after removing </w:t>
      </w:r>
      <m:oMath>
        <m:r>
          <w:rPr>
            <w:rFonts w:ascii="Cambria Math" w:hAnsi="Cambria Math" w:cstheme="majorBidi"/>
            <w:sz w:val="20"/>
            <w:szCs w:val="20"/>
          </w:rPr>
          <m:t>k</m:t>
        </m:r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 features:</w:t>
      </w:r>
    </w:p>
    <w:p w14:paraId="095A10B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A(k)=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A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baseline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-A(F∖{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least important </m:t>
          </m:r>
          <m:r>
            <w:rPr>
              <w:rFonts w:ascii="Cambria Math" w:hAnsi="Cambria Math" w:cstheme="majorBidi"/>
              <w:sz w:val="20"/>
              <w:szCs w:val="20"/>
            </w:rPr>
            <m:t>k})</m:t>
          </m:r>
        </m:oMath>
      </m:oMathPara>
    </w:p>
    <w:p w14:paraId="5F40A05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Our results (Table 12):</w:t>
      </w:r>
    </w:p>
    <w:p w14:paraId="4D53EB3E" w14:textId="77777777" w:rsidR="006F04BC" w:rsidRPr="00727DFE" w:rsidRDefault="006F04BC" w:rsidP="006F04BC">
      <w:pPr>
        <w:numPr>
          <w:ilvl w:val="0"/>
          <w:numId w:val="4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r>
          <w:rPr>
            <w:rFonts w:ascii="Cambria Math" w:hAnsi="Cambria Math" w:cstheme="majorBidi"/>
            <w:sz w:val="20"/>
            <w:szCs w:val="20"/>
          </w:rPr>
          <m:t>A(7)=95.90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-95.62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=0.28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</m:oMath>
      <w:r w:rsidRPr="00727DFE">
        <w:rPr>
          <w:rFonts w:asciiTheme="majorBidi" w:hAnsiTheme="majorBidi" w:cstheme="majorBidi"/>
          <w:sz w:val="20"/>
          <w:szCs w:val="20"/>
        </w:rPr>
        <w:t> (negligible)</w:t>
      </w:r>
    </w:p>
    <w:p w14:paraId="277487DC" w14:textId="77777777" w:rsidR="006F04BC" w:rsidRPr="00727DFE" w:rsidRDefault="006F04BC" w:rsidP="006F04BC">
      <w:pPr>
        <w:numPr>
          <w:ilvl w:val="0"/>
          <w:numId w:val="4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r>
          <w:rPr>
            <w:rFonts w:ascii="Cambria Math" w:hAnsi="Cambria Math" w:cstheme="majorBidi"/>
            <w:sz w:val="20"/>
            <w:szCs w:val="20"/>
          </w:rPr>
          <m:t>A(9)=95.90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-94.15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=1.75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</m:oMath>
      <w:r w:rsidRPr="00727DFE">
        <w:rPr>
          <w:rFonts w:asciiTheme="majorBidi" w:hAnsiTheme="majorBidi" w:cstheme="majorBidi"/>
          <w:sz w:val="20"/>
          <w:szCs w:val="20"/>
        </w:rPr>
        <w:t> (small)</w:t>
      </w:r>
    </w:p>
    <w:p w14:paraId="3C8CD0B3" w14:textId="77777777" w:rsidR="006F04BC" w:rsidRPr="00727DFE" w:rsidRDefault="006F04BC" w:rsidP="006F04BC">
      <w:pPr>
        <w:numPr>
          <w:ilvl w:val="0"/>
          <w:numId w:val="4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r>
          <w:rPr>
            <w:rFonts w:ascii="Cambria Math" w:hAnsi="Cambria Math" w:cstheme="majorBidi"/>
            <w:sz w:val="20"/>
            <w:szCs w:val="20"/>
          </w:rPr>
          <m:t>A(11)=95.90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-88.43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=7.47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</m:oMath>
      <w:r w:rsidRPr="00727DFE">
        <w:rPr>
          <w:rFonts w:asciiTheme="majorBidi" w:hAnsiTheme="majorBidi" w:cstheme="majorBidi"/>
          <w:sz w:val="20"/>
          <w:szCs w:val="20"/>
        </w:rPr>
        <w:t> (significant)</w:t>
      </w:r>
    </w:p>
    <w:p w14:paraId="012F2B5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Recommendation threshold:</w:t>
      </w:r>
      <w:r w:rsidRPr="00727DFE">
        <w:rPr>
          <w:rFonts w:asciiTheme="majorBidi" w:hAnsiTheme="majorBidi" w:cstheme="majorBidi"/>
          <w:sz w:val="20"/>
          <w:szCs w:val="20"/>
        </w:rPr>
        <w:t> Choose smallest </w:t>
      </w:r>
      <m:oMath>
        <m:r>
          <w:rPr>
            <w:rFonts w:ascii="Cambria Math" w:hAnsi="Cambria Math" w:cstheme="majorBidi"/>
            <w:sz w:val="20"/>
            <w:szCs w:val="20"/>
          </w:rPr>
          <m:t>k</m:t>
        </m:r>
      </m:oMath>
      <w:r w:rsidRPr="00727DFE">
        <w:rPr>
          <w:rFonts w:asciiTheme="majorBidi" w:hAnsiTheme="majorBidi" w:cstheme="majorBidi"/>
          <w:sz w:val="20"/>
          <w:szCs w:val="20"/>
        </w:rPr>
        <w:t> such that 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Δ</m:t>
        </m:r>
        <m:r>
          <w:rPr>
            <w:rFonts w:ascii="Cambria Math" w:hAnsi="Cambria Math" w:cstheme="majorBidi"/>
            <w:sz w:val="20"/>
            <w:szCs w:val="20"/>
          </w:rPr>
          <m:t>A(k)&lt;0.5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  <m:r>
          <w:rPr>
            <w:rFonts w:ascii="Cambria Math" w:hAnsi="Cambria Math" w:cstheme="majorBidi"/>
            <w:sz w:val="20"/>
            <w:szCs w:val="20"/>
          </w:rPr>
          <m:t>→k=7</m:t>
        </m:r>
      </m:oMath>
      <w:r w:rsidRPr="00727DFE">
        <w:rPr>
          <w:rFonts w:asciiTheme="majorBidi" w:hAnsiTheme="majorBidi" w:cstheme="majorBidi"/>
          <w:sz w:val="20"/>
          <w:szCs w:val="20"/>
        </w:rPr>
        <w:t>, leaving 5 features.</w:t>
      </w:r>
    </w:p>
    <w:p w14:paraId="099E4096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A.10 Hyperparameter Sensitivity Analysis</w:t>
      </w:r>
    </w:p>
    <w:p w14:paraId="172072C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Let </w:t>
      </w:r>
      <m:oMath>
        <m:r>
          <w:rPr>
            <w:rFonts w:ascii="Cambria Math" w:hAnsi="Cambria Math" w:cstheme="majorBidi"/>
            <w:sz w:val="20"/>
            <w:szCs w:val="20"/>
          </w:rPr>
          <m:t>A(θ)</m:t>
        </m:r>
      </m:oMath>
      <w:r w:rsidRPr="00727DFE">
        <w:rPr>
          <w:rFonts w:asciiTheme="majorBidi" w:hAnsiTheme="majorBidi" w:cstheme="majorBidi"/>
          <w:sz w:val="20"/>
          <w:szCs w:val="20"/>
        </w:rPr>
        <w:t> be the accuracy as a function of hyperparameters </w:t>
      </w:r>
      <m:oMath>
        <m:r>
          <w:rPr>
            <w:rFonts w:ascii="Cambria Math" w:hAnsi="Cambria Math" w:cstheme="majorBidi"/>
            <w:sz w:val="20"/>
            <w:szCs w:val="20"/>
          </w:rPr>
          <m:t>θ=(</m:t>
        </m:r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estimators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,</m:t>
        </m:r>
        <m:r>
          <m:rPr>
            <m:nor/>
          </m:rPr>
          <w:rPr>
            <w:rFonts w:asciiTheme="majorBidi" w:hAnsiTheme="majorBidi" w:cstheme="majorBidi"/>
            <w:sz w:val="20"/>
            <w:szCs w:val="20"/>
          </w:rPr>
          <m:t>lr</m:t>
        </m:r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Pr="00727DFE">
        <w:rPr>
          <w:rFonts w:asciiTheme="majorBidi" w:hAnsiTheme="majorBidi" w:cstheme="majorBidi"/>
          <w:sz w:val="20"/>
          <w:szCs w:val="20"/>
        </w:rPr>
        <w:t>.</w:t>
      </w:r>
    </w:p>
    <w:p w14:paraId="52DF97F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Sensitivity metric (relative change):</w:t>
      </w:r>
    </w:p>
    <w:p w14:paraId="66D6B1BE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θ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,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θ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j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A(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)-A(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A(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)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556DACA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Effect of increasing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estimators</m:t>
            </m:r>
          </m:sub>
        </m:sSub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 from 100 to 150 (at </w:t>
      </w:r>
      <w:proofErr w:type="spellStart"/>
      <w:r w:rsidRPr="00727DFE">
        <w:rPr>
          <w:rFonts w:asciiTheme="majorBidi" w:hAnsiTheme="majorBidi" w:cstheme="majorBidi"/>
          <w:b/>
          <w:bCs/>
          <w:sz w:val="20"/>
          <w:szCs w:val="20"/>
        </w:rPr>
        <w:t>lr</w:t>
      </w:r>
      <w:proofErr w:type="spellEnd"/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 = 0.10):</w:t>
      </w:r>
    </w:p>
    <w:p w14:paraId="6B863CD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-95.85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%∣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0.05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≈0.052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17D8F5B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Effect of increasing </w:t>
      </w:r>
      <w:proofErr w:type="spellStart"/>
      <w:r w:rsidRPr="00727DFE">
        <w:rPr>
          <w:rFonts w:asciiTheme="majorBidi" w:hAnsiTheme="majorBidi" w:cstheme="majorBidi"/>
          <w:b/>
          <w:bCs/>
          <w:sz w:val="20"/>
          <w:szCs w:val="20"/>
        </w:rPr>
        <w:t>learning_rate</w:t>
      </w:r>
      <w:proofErr w:type="spellEnd"/>
      <w:r w:rsidRPr="00727DFE">
        <w:rPr>
          <w:rFonts w:asciiTheme="majorBidi" w:hAnsiTheme="majorBidi" w:cstheme="majorBidi"/>
          <w:b/>
          <w:bCs/>
          <w:sz w:val="20"/>
          <w:szCs w:val="20"/>
        </w:rPr>
        <w:t xml:space="preserve"> from 0.10 to 0.20 (at n = 100):</w:t>
      </w:r>
    </w:p>
    <w:p w14:paraId="7956959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S=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∣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-95.71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%∣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0.19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95.90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≈0.198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09B5993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Conclusion:</w:t>
      </w:r>
      <w:r w:rsidRPr="00727DFE">
        <w:rPr>
          <w:rFonts w:asciiTheme="majorBidi" w:hAnsiTheme="majorBidi" w:cstheme="majorBidi"/>
          <w:sz w:val="20"/>
          <w:szCs w:val="20"/>
        </w:rPr>
        <w:t> Model is insensitive to hyperparameter variations (</w:t>
      </w:r>
      <m:oMath>
        <m:r>
          <w:rPr>
            <w:rFonts w:ascii="Cambria Math" w:hAnsi="Cambria Math" w:cstheme="majorBidi"/>
            <w:sz w:val="20"/>
            <w:szCs w:val="20"/>
          </w:rPr>
          <m:t>S&lt;0.2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</m:oMath>
      <w:r w:rsidRPr="00727DFE">
        <w:rPr>
          <w:rFonts w:asciiTheme="majorBidi" w:hAnsiTheme="majorBidi" w:cstheme="majorBidi"/>
          <w:sz w:val="20"/>
          <w:szCs w:val="20"/>
        </w:rPr>
        <w:t> for all changes).</w:t>
      </w:r>
    </w:p>
    <w:p w14:paraId="16C3F1C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Training time sensitivity:</w:t>
      </w:r>
    </w:p>
    <w:p w14:paraId="761E4EF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Δ</m:t>
          </m:r>
          <m:r>
            <w:rPr>
              <w:rFonts w:ascii="Cambria Math" w:hAnsi="Cambria Math" w:cstheme="majorBidi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t(150)-t(100)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t(100)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7.18-4.71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4.71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  <m:r>
            <w:rPr>
              <w:rFonts w:ascii="Cambria Math" w:hAnsi="Cambria Math" w:cstheme="majorBidi"/>
              <w:sz w:val="20"/>
              <w:szCs w:val="20"/>
            </w:rPr>
            <m:t>≈52.4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03C8D32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lastRenderedPageBreak/>
        <w:t>Accuracy improvement per 1% training time increase:</w:t>
      </w:r>
    </w:p>
    <w:p w14:paraId="4A59E652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Efficiency</m:t>
          </m:r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Δ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Δ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0.052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52.4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%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≈0.001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(very low)</m:t>
          </m:r>
        </m:oMath>
      </m:oMathPara>
    </w:p>
    <w:p w14:paraId="75E5BF7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This justifies choosing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0"/>
                <w:szCs w:val="20"/>
              </w:rPr>
              <m:t>estimators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=100</m:t>
        </m:r>
      </m:oMath>
      <w:r w:rsidRPr="00727DFE">
        <w:rPr>
          <w:rFonts w:asciiTheme="majorBidi" w:hAnsiTheme="majorBidi" w:cstheme="majorBidi"/>
          <w:sz w:val="20"/>
          <w:szCs w:val="20"/>
        </w:rPr>
        <w:t> as optimal.</w:t>
      </w:r>
    </w:p>
    <w:p w14:paraId="09F0073D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A.11 Sample Size Adequacy (Statistical Power Analysis)</w:t>
      </w:r>
    </w:p>
    <w:p w14:paraId="58526721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 a two-sample proportion test with </w:t>
      </w:r>
      <m:oMath>
        <m:r>
          <w:rPr>
            <w:rFonts w:ascii="Cambria Math" w:hAnsi="Cambria Math" w:cstheme="majorBidi"/>
            <w:sz w:val="20"/>
            <w:szCs w:val="20"/>
          </w:rPr>
          <m:t>α=0.05</m:t>
        </m:r>
      </m:oMath>
      <w:r w:rsidRPr="00727DFE">
        <w:rPr>
          <w:rFonts w:asciiTheme="majorBidi" w:hAnsiTheme="majorBidi" w:cstheme="majorBidi"/>
          <w:sz w:val="20"/>
          <w:szCs w:val="20"/>
        </w:rPr>
        <w:t> (Type I error) and </w:t>
      </w:r>
      <m:oMath>
        <m:r>
          <w:rPr>
            <w:rFonts w:ascii="Cambria Math" w:hAnsi="Cambria Math" w:cstheme="majorBidi"/>
            <w:sz w:val="20"/>
            <w:szCs w:val="20"/>
          </w:rPr>
          <m:t>β=0.20</m:t>
        </m:r>
      </m:oMath>
      <w:r w:rsidRPr="00727DFE">
        <w:rPr>
          <w:rFonts w:asciiTheme="majorBidi" w:hAnsiTheme="majorBidi" w:cstheme="majorBidi"/>
          <w:sz w:val="20"/>
          <w:szCs w:val="20"/>
        </w:rPr>
        <w:t> (80% power):</w:t>
      </w:r>
    </w:p>
    <w:p w14:paraId="6C4B512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n=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z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/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z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β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⋅[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(1-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)+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(1-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)]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den>
          </m:f>
        </m:oMath>
      </m:oMathPara>
    </w:p>
    <w:p w14:paraId="2074274C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where:</w:t>
      </w:r>
    </w:p>
    <w:p w14:paraId="23144D07" w14:textId="77777777" w:rsidR="006F04BC" w:rsidRPr="00727DFE" w:rsidRDefault="00000000" w:rsidP="006F04BC">
      <w:pPr>
        <w:numPr>
          <w:ilvl w:val="0"/>
          <w:numId w:val="5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α</m:t>
            </m:r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</w:rPr>
              <m:t>/</m:t>
            </m:r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=1.96</m:t>
        </m:r>
      </m:oMath>
      <w:r w:rsidR="006F04BC" w:rsidRPr="00727DFE">
        <w:rPr>
          <w:rFonts w:asciiTheme="majorBidi" w:hAnsiTheme="majorBidi" w:cstheme="majorBidi"/>
          <w:sz w:val="20"/>
          <w:szCs w:val="20"/>
        </w:rPr>
        <w:t> (for 95% confidence)</w:t>
      </w:r>
    </w:p>
    <w:p w14:paraId="5CDBC4C8" w14:textId="77777777" w:rsidR="006F04BC" w:rsidRPr="00727DFE" w:rsidRDefault="00000000" w:rsidP="006F04BC">
      <w:pPr>
        <w:numPr>
          <w:ilvl w:val="0"/>
          <w:numId w:val="5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β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=0.84</m:t>
        </m:r>
      </m:oMath>
      <w:r w:rsidR="006F04BC" w:rsidRPr="00727DFE">
        <w:rPr>
          <w:rFonts w:asciiTheme="majorBidi" w:hAnsiTheme="majorBidi" w:cstheme="majorBidi"/>
          <w:sz w:val="20"/>
          <w:szCs w:val="20"/>
        </w:rPr>
        <w:t> (for 80% power)</w:t>
      </w:r>
    </w:p>
    <w:p w14:paraId="7619122E" w14:textId="77777777" w:rsidR="006F04BC" w:rsidRPr="00727DFE" w:rsidRDefault="00000000" w:rsidP="006F04BC">
      <w:pPr>
        <w:numPr>
          <w:ilvl w:val="0"/>
          <w:numId w:val="5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=0.959</m:t>
        </m:r>
      </m:oMath>
      <w:r w:rsidR="006F04BC" w:rsidRPr="00727DFE">
        <w:rPr>
          <w:rFonts w:asciiTheme="majorBidi" w:hAnsiTheme="majorBidi" w:cstheme="majorBidi"/>
          <w:sz w:val="20"/>
          <w:szCs w:val="20"/>
        </w:rPr>
        <w:t> (our model accuracy)</w:t>
      </w:r>
    </w:p>
    <w:p w14:paraId="3ADB73A2" w14:textId="77777777" w:rsidR="006F04BC" w:rsidRPr="00727DFE" w:rsidRDefault="00000000" w:rsidP="006F04BC">
      <w:pPr>
        <w:numPr>
          <w:ilvl w:val="0"/>
          <w:numId w:val="5"/>
        </w:numPr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=0.95</m:t>
        </m:r>
      </m:oMath>
      <w:r w:rsidR="006F04BC" w:rsidRPr="00727DFE">
        <w:rPr>
          <w:rFonts w:asciiTheme="majorBidi" w:hAnsiTheme="majorBidi" w:cstheme="majorBidi"/>
          <w:sz w:val="20"/>
          <w:szCs w:val="20"/>
        </w:rPr>
        <w:t> (minimum detectable difference)</w:t>
      </w:r>
    </w:p>
    <w:p w14:paraId="0FEFF0AF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n≈500</m:t>
          </m:r>
          <m:r>
            <m:rPr>
              <m:nor/>
            </m:rPr>
            <w:rPr>
              <w:rFonts w:asciiTheme="majorBidi" w:hAnsiTheme="majorBidi" w:cstheme="majorBidi"/>
              <w:sz w:val="20"/>
              <w:szCs w:val="20"/>
            </w:rPr>
            <m:t> samples per class</m:t>
          </m:r>
        </m:oMath>
      </m:oMathPara>
    </w:p>
    <w:p w14:paraId="02F1337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Our dataset provides </w:t>
      </w:r>
      <m:oMath>
        <m:r>
          <w:rPr>
            <w:rFonts w:ascii="Cambria Math" w:hAnsi="Cambria Math" w:cstheme="majorBidi"/>
            <w:sz w:val="20"/>
            <w:szCs w:val="20"/>
          </w:rPr>
          <m:t>n=1000</m:t>
        </m:r>
      </m:oMath>
      <w:r w:rsidRPr="00727DFE">
        <w:rPr>
          <w:rFonts w:asciiTheme="majorBidi" w:hAnsiTheme="majorBidi" w:cstheme="majorBidi"/>
          <w:sz w:val="20"/>
          <w:szCs w:val="20"/>
        </w:rPr>
        <w:t> samples per class, exceeding the minimum requirement by 100%.</w:t>
      </w:r>
    </w:p>
    <w:p w14:paraId="7A4FC6B9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Learning curves convergence:</w:t>
      </w:r>
      <w:r w:rsidRPr="00727DFE">
        <w:rPr>
          <w:rFonts w:asciiTheme="majorBidi" w:hAnsiTheme="majorBidi" w:cstheme="majorBidi"/>
          <w:sz w:val="20"/>
          <w:szCs w:val="20"/>
        </w:rPr>
        <w:t> With </w:t>
      </w:r>
      <m:oMath>
        <m:r>
          <w:rPr>
            <w:rFonts w:ascii="Cambria Math" w:hAnsi="Cambria Math" w:cstheme="majorBidi"/>
            <w:sz w:val="20"/>
            <w:szCs w:val="20"/>
          </w:rPr>
          <m:t>ϵ=0.001</m:t>
        </m:r>
      </m:oMath>
      <w:r w:rsidRPr="00727DFE">
        <w:rPr>
          <w:rFonts w:asciiTheme="majorBidi" w:hAnsiTheme="majorBidi" w:cstheme="majorBidi"/>
          <w:sz w:val="20"/>
          <w:szCs w:val="20"/>
        </w:rPr>
        <w:t> (0.1%) and </w:t>
      </w:r>
      <m:oMath>
        <m:r>
          <w:rPr>
            <w:rFonts w:ascii="Cambria Math" w:hAnsi="Cambria Math" w:cstheme="majorBidi"/>
            <w:sz w:val="20"/>
            <w:szCs w:val="20"/>
          </w:rPr>
          <m:t>δ=500</m:t>
        </m:r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6187A264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∣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theme="majorBidi"/>
                  <w:sz w:val="20"/>
                  <w:szCs w:val="20"/>
                </w:rPr>
                <m:t>A(n+δ)-A(n)</m:t>
              </m:r>
            </m:num>
            <m:den>
              <m:r>
                <w:rPr>
                  <w:rFonts w:ascii="Cambria Math" w:hAnsi="Cambria Math" w:cstheme="majorBidi"/>
                  <w:sz w:val="20"/>
                  <w:szCs w:val="20"/>
                </w:rPr>
                <m:t>A(n)</m:t>
              </m:r>
            </m:den>
          </m:f>
          <m:r>
            <w:rPr>
              <w:rFonts w:ascii="Cambria Math" w:hAnsi="Cambria Math" w:cstheme="majorBidi"/>
              <w:sz w:val="20"/>
              <w:szCs w:val="20"/>
            </w:rPr>
            <m:t>∣&lt;ϵ</m:t>
          </m:r>
        </m:oMath>
      </m:oMathPara>
    </w:p>
    <w:p w14:paraId="2B6DB890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From Section 4.8, </w:t>
      </w:r>
      <m:oMath>
        <m:r>
          <w:rPr>
            <w:rFonts w:ascii="Cambria Math" w:hAnsi="Cambria Math" w:cstheme="majorBidi"/>
            <w:sz w:val="20"/>
            <w:szCs w:val="20"/>
          </w:rPr>
          <m:t>A(3000)</m:t>
        </m:r>
      </m:oMath>
      <w:r w:rsidRPr="00727DFE">
        <w:rPr>
          <w:rFonts w:asciiTheme="majorBidi" w:hAnsiTheme="majorBidi" w:cstheme="majorBidi"/>
          <w:sz w:val="20"/>
          <w:szCs w:val="20"/>
        </w:rPr>
        <w:t> is within 0.1% of </w:t>
      </w:r>
      <m:oMath>
        <m:r>
          <w:rPr>
            <w:rFonts w:ascii="Cambria Math" w:hAnsi="Cambria Math" w:cstheme="majorBidi"/>
            <w:sz w:val="20"/>
            <w:szCs w:val="20"/>
          </w:rPr>
          <m:t>A(4900)</m:t>
        </m:r>
      </m:oMath>
      <w:r w:rsidRPr="00727DFE">
        <w:rPr>
          <w:rFonts w:asciiTheme="majorBidi" w:hAnsiTheme="majorBidi" w:cstheme="majorBidi"/>
          <w:sz w:val="20"/>
          <w:szCs w:val="20"/>
        </w:rPr>
        <w:t>, confirming convergence.</w:t>
      </w:r>
    </w:p>
    <w:p w14:paraId="2B4E24CF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A.12 Error Rate Analysis from Confusion Matrix</w:t>
      </w:r>
    </w:p>
    <w:p w14:paraId="6FE6F163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For a confusion matrix </w:t>
      </w:r>
      <m:oMath>
        <m:r>
          <w:rPr>
            <w:rFonts w:ascii="Cambria Math" w:hAnsi="Cambria Math" w:cstheme="majorBidi"/>
            <w:sz w:val="20"/>
            <w:szCs w:val="20"/>
          </w:rPr>
          <m:t>C</m:t>
        </m:r>
      </m:oMath>
      <w:r w:rsidRPr="00727DFE">
        <w:rPr>
          <w:rFonts w:asciiTheme="majorBidi" w:hAnsiTheme="majorBidi" w:cstheme="majorBidi"/>
          <w:sz w:val="20"/>
          <w:szCs w:val="20"/>
        </w:rPr>
        <w:t> where </w:t>
      </w:r>
      <m:oMath>
        <m:sSub>
          <m:sSubPr>
            <m:ctrlPr>
              <w:rPr>
                <w:rFonts w:ascii="Cambria Math" w:hAnsi="Cambria Math" w:cstheme="majorBid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ij</m:t>
            </m:r>
          </m:sub>
        </m:sSub>
      </m:oMath>
      <w:r w:rsidRPr="00727DFE">
        <w:rPr>
          <w:rFonts w:asciiTheme="majorBidi" w:hAnsiTheme="majorBidi" w:cstheme="majorBidi"/>
          <w:sz w:val="20"/>
          <w:szCs w:val="20"/>
        </w:rPr>
        <w:t> = number of samples of true class </w:t>
      </w:r>
      <m:oMath>
        <m:r>
          <w:rPr>
            <w:rFonts w:ascii="Cambria Math" w:hAnsi="Cambria Math" w:cstheme="majorBidi"/>
            <w:sz w:val="20"/>
            <w:szCs w:val="20"/>
          </w:rPr>
          <m:t>i</m:t>
        </m:r>
      </m:oMath>
      <w:r w:rsidRPr="00727DFE">
        <w:rPr>
          <w:rFonts w:asciiTheme="majorBidi" w:hAnsiTheme="majorBidi" w:cstheme="majorBidi"/>
          <w:sz w:val="20"/>
          <w:szCs w:val="20"/>
        </w:rPr>
        <w:t> predicted as class </w:t>
      </w:r>
      <m:oMath>
        <m:r>
          <w:rPr>
            <w:rFonts w:ascii="Cambria Math" w:hAnsi="Cambria Math" w:cstheme="majorBidi"/>
            <w:sz w:val="20"/>
            <w:szCs w:val="20"/>
          </w:rPr>
          <m:t>j</m:t>
        </m:r>
      </m:oMath>
      <w:r w:rsidRPr="00727DFE">
        <w:rPr>
          <w:rFonts w:asciiTheme="majorBidi" w:hAnsiTheme="majorBidi" w:cstheme="majorBidi"/>
          <w:sz w:val="20"/>
          <w:szCs w:val="20"/>
        </w:rPr>
        <w:t>:</w:t>
      </w:r>
    </w:p>
    <w:p w14:paraId="09C75B27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Per-class misclassification rate:</w:t>
      </w:r>
    </w:p>
    <w:p w14:paraId="4000A822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Error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k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=1-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kk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kj</m:t>
                      </m:r>
                    </m:sub>
                  </m:sSub>
                </m:e>
              </m:nary>
            </m:den>
          </m:f>
        </m:oMath>
      </m:oMathPara>
    </w:p>
    <w:p w14:paraId="743EE655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Confusion rate between classes </w:t>
      </w:r>
      <m:oMath>
        <m:r>
          <w:rPr>
            <w:rFonts w:ascii="Cambria Math" w:hAnsi="Cambria Math" w:cstheme="majorBidi"/>
            <w:sz w:val="20"/>
            <w:szCs w:val="20"/>
          </w:rPr>
          <m:t>i</m:t>
        </m:r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 and </w:t>
      </w:r>
      <m:oMath>
        <m:r>
          <w:rPr>
            <w:rFonts w:ascii="Cambria Math" w:hAnsi="Cambria Math" w:cstheme="majorBidi"/>
            <w:sz w:val="20"/>
            <w:szCs w:val="20"/>
          </w:rPr>
          <m:t>j</m:t>
        </m:r>
      </m:oMath>
      <w:r w:rsidRPr="00727DFE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2C173DBF" w14:textId="77777777" w:rsidR="006F04BC" w:rsidRPr="00727DFE" w:rsidRDefault="00000000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Confusion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i→j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ij</m:t>
                  </m:r>
                </m:sub>
              </m:sSub>
            </m:num>
            <m:den>
              <m:nary>
                <m:naryPr>
                  <m:chr m:val="∑"/>
                  <m:limLoc m:val="subSup"/>
                  <m:grow m:val="1"/>
                  <m:supHide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j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ij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theme="majorBidi"/>
              <w:sz w:val="20"/>
              <w:szCs w:val="20"/>
            </w:rPr>
            <m:t>×100</m:t>
          </m:r>
          <m:r>
            <m:rPr>
              <m:sty m:val="p"/>
            </m:rPr>
            <w:rPr>
              <w:rFonts w:ascii="Cambria Math" w:hAnsi="Cambria Math" w:cstheme="majorBidi"/>
              <w:sz w:val="20"/>
              <w:szCs w:val="20"/>
            </w:rPr>
            <m:t>%</m:t>
          </m:r>
        </m:oMath>
      </m:oMathPara>
    </w:p>
    <w:p w14:paraId="12A88D6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Our results (Section 4.3, Figure 4):</w:t>
      </w:r>
    </w:p>
    <w:p w14:paraId="674540B1" w14:textId="77777777" w:rsidR="006F04BC" w:rsidRPr="00727DFE" w:rsidRDefault="006F04BC" w:rsidP="006F04BC">
      <w:pPr>
        <w:numPr>
          <w:ilvl w:val="0"/>
          <w:numId w:val="6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Mixed </w:t>
      </w:r>
      <m:oMath>
        <m:r>
          <w:rPr>
            <w:rFonts w:ascii="Cambria Math" w:hAnsi="Cambria Math" w:cstheme="majorBidi"/>
            <w:sz w:val="20"/>
            <w:szCs w:val="20"/>
          </w:rPr>
          <m:t>→</m:t>
        </m:r>
      </m:oMath>
      <w:r w:rsidRPr="00727DFE">
        <w:rPr>
          <w:rFonts w:asciiTheme="majorBidi" w:hAnsiTheme="majorBidi" w:cstheme="majorBidi"/>
          <w:sz w:val="20"/>
          <w:szCs w:val="20"/>
        </w:rPr>
        <w:t> UDP confusion: 8%</w:t>
      </w:r>
    </w:p>
    <w:p w14:paraId="66CFC0CE" w14:textId="77777777" w:rsidR="006F04BC" w:rsidRPr="00727DFE" w:rsidRDefault="006F04BC" w:rsidP="006F04BC">
      <w:pPr>
        <w:numPr>
          <w:ilvl w:val="0"/>
          <w:numId w:val="6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UDP </w:t>
      </w:r>
      <m:oMath>
        <m:r>
          <w:rPr>
            <w:rFonts w:ascii="Cambria Math" w:hAnsi="Cambria Math" w:cstheme="majorBidi"/>
            <w:sz w:val="20"/>
            <w:szCs w:val="20"/>
          </w:rPr>
          <m:t>→</m:t>
        </m:r>
      </m:oMath>
      <w:r w:rsidRPr="00727DFE">
        <w:rPr>
          <w:rFonts w:asciiTheme="majorBidi" w:hAnsiTheme="majorBidi" w:cstheme="majorBidi"/>
          <w:sz w:val="20"/>
          <w:szCs w:val="20"/>
        </w:rPr>
        <w:t> Mixed confusion: 6%</w:t>
      </w:r>
    </w:p>
    <w:p w14:paraId="4B249E5D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Why UDP and Mixed are confused:</w:t>
      </w:r>
    </w:p>
    <w:p w14:paraId="56DC3578" w14:textId="77777777" w:rsidR="006F04BC" w:rsidRPr="00727DFE" w:rsidRDefault="006F04BC" w:rsidP="006F04BC">
      <w:pPr>
        <w:numPr>
          <w:ilvl w:val="0"/>
          <w:numId w:val="7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lastRenderedPageBreak/>
        <w:t>Both have UDP ratio </w:t>
      </w:r>
      <m:oMath>
        <m:r>
          <w:rPr>
            <w:rFonts w:ascii="Cambria Math" w:hAnsi="Cambria Math" w:cstheme="majorBidi"/>
            <w:sz w:val="20"/>
            <w:szCs w:val="20"/>
          </w:rPr>
          <m:t>&gt;98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%</m:t>
        </m:r>
      </m:oMath>
    </w:p>
    <w:p w14:paraId="58FC14B5" w14:textId="77777777" w:rsidR="006F04BC" w:rsidRPr="00727DFE" w:rsidRDefault="006F04BC" w:rsidP="006F04BC">
      <w:pPr>
        <w:numPr>
          <w:ilvl w:val="0"/>
          <w:numId w:val="7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Both have identical packet size (42 bytes)</w:t>
      </w:r>
    </w:p>
    <w:p w14:paraId="59B354F8" w14:textId="77777777" w:rsidR="006F04BC" w:rsidRPr="00727DFE" w:rsidRDefault="006F04BC" w:rsidP="006F04BC">
      <w:pPr>
        <w:numPr>
          <w:ilvl w:val="0"/>
          <w:numId w:val="7"/>
        </w:num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Distance in feature space is small</w:t>
      </w:r>
    </w:p>
    <w:p w14:paraId="4FCF998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Euclidean distance between UDP and Mixed feature vectors:</w:t>
      </w:r>
    </w:p>
    <w:p w14:paraId="6A422F1A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r>
            <w:rPr>
              <w:rFonts w:ascii="Cambria Math" w:hAnsi="Cambria Math" w:cstheme="majorBidi"/>
              <w:sz w:val="20"/>
              <w:szCs w:val="20"/>
            </w:rPr>
            <m:t>d(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UDP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,</m:t>
          </m:r>
          <m:sSub>
            <m:sSubPr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0"/>
                </w:rPr>
                <m:t>Mixed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)=</m:t>
          </m:r>
          <m:rad>
            <m:radPr>
              <m:degHide m:val="1"/>
              <m:ctrlPr>
                <w:rPr>
                  <w:rFonts w:ascii="Cambria Math" w:hAnsi="Cambria Math" w:cstheme="majorBidi"/>
                  <w:sz w:val="20"/>
                  <w:szCs w:val="20"/>
                </w:rPr>
              </m:ctrlPr>
            </m:radPr>
            <m:deg/>
            <m:e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12</m:t>
                  </m:r>
                </m:sup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UDP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,i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0"/>
                    </w:rPr>
                    <m:t>Mixed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,i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e>
          </m:rad>
        </m:oMath>
      </m:oMathPara>
    </w:p>
    <w:p w14:paraId="0815EED6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  <w:r w:rsidRPr="00727DFE">
        <w:rPr>
          <w:rFonts w:asciiTheme="majorBidi" w:hAnsiTheme="majorBidi" w:cstheme="majorBidi"/>
          <w:sz w:val="20"/>
          <w:szCs w:val="20"/>
        </w:rPr>
        <w:t>This distance is significantly smaller than distances to other classes, explaining the confusion.</w:t>
      </w:r>
    </w:p>
    <w:p w14:paraId="4C783AEB" w14:textId="77777777" w:rsidR="006F04BC" w:rsidRPr="00727DFE" w:rsidRDefault="006F04BC" w:rsidP="006F04BC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727DFE">
        <w:rPr>
          <w:rFonts w:asciiTheme="majorBidi" w:hAnsiTheme="majorBidi" w:cstheme="majorBidi"/>
          <w:b/>
          <w:bCs/>
          <w:sz w:val="20"/>
          <w:szCs w:val="20"/>
        </w:rPr>
        <w:t>A.13 Summary of Key Mathematical Results</w:t>
      </w:r>
    </w:p>
    <w:tbl>
      <w:tblPr>
        <w:tblW w:w="8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3060"/>
        <w:gridCol w:w="90"/>
        <w:gridCol w:w="2250"/>
        <w:gridCol w:w="90"/>
      </w:tblGrid>
      <w:tr w:rsidR="006F04BC" w:rsidRPr="007E7783" w14:paraId="16CCD1F2" w14:textId="77777777" w:rsidTr="00F64977">
        <w:trPr>
          <w:gridAfter w:val="1"/>
          <w:wAfter w:w="90" w:type="dxa"/>
          <w:tblHeader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92589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Quantity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1BC48" w14:textId="77777777" w:rsidR="006F04BC" w:rsidRPr="007E7783" w:rsidRDefault="006F04BC" w:rsidP="00BE24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Formula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0E2E3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Value</w:t>
            </w:r>
          </w:p>
        </w:tc>
      </w:tr>
      <w:tr w:rsidR="006F04BC" w:rsidRPr="007E7783" w14:paraId="74A3AB73" w14:textId="77777777" w:rsidTr="00F64977">
        <w:trPr>
          <w:gridAfter w:val="1"/>
          <w:wAfter w:w="90" w:type="dxa"/>
        </w:trPr>
        <w:tc>
          <w:tcPr>
            <w:tcW w:w="2970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9EDC39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Expected inter-arrival (normal)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35019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cr m:val="double-struck"/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E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t]=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5</m:t>
                    </m:r>
                  </m:den>
                </m:f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∑k</m:t>
                </m:r>
              </m:oMath>
            </m:oMathPara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D49D4F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3 seconds</w:t>
            </w:r>
          </w:p>
        </w:tc>
      </w:tr>
      <w:tr w:rsidR="006F04BC" w:rsidRPr="007E7783" w14:paraId="1E53F8ED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54D1E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Balance ratio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C58EE" w14:textId="77777777" w:rsidR="006F04BC" w:rsidRPr="007E7783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C84EA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14.29%</w:t>
            </w:r>
          </w:p>
        </w:tc>
      </w:tr>
      <w:tr w:rsidR="006F04BC" w:rsidRPr="007E7783" w14:paraId="4707A18C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814F94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Throughput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68C12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T=(B×8)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(D×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6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C88E4B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6F04BC" w:rsidRPr="007E7783" w14:paraId="753AE8D5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D4A95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Jitter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2FDF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J=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Δ</m:t>
                    </m:r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×1000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68DC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6F04BC" w:rsidRPr="007E7783" w14:paraId="302ACB96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32664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Feature standardization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4C3A3" w14:textId="77777777" w:rsidR="006F04BC" w:rsidRPr="007E7783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scaled</m:t>
                    </m:r>
                  </m:sub>
                </m:sSub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=(X-μ)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σ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32210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Mean=0, Var=1</w:t>
            </w:r>
          </w:p>
        </w:tc>
      </w:tr>
      <w:tr w:rsidR="006F04BC" w:rsidRPr="007E7783" w14:paraId="57528439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D1077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F1-Score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1949F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2×P×R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(P+R)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3820E3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0.959</w:t>
            </w:r>
          </w:p>
        </w:tc>
      </w:tr>
      <w:tr w:rsidR="006F04BC" w:rsidRPr="007E7783" w14:paraId="6E79E4EE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A75DF2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t-statistic (critical)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BBB39" w14:textId="77777777" w:rsidR="006F04BC" w:rsidRPr="007E7783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0.025,4</m:t>
                    </m:r>
                  </m:sub>
                </m:sSub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A36E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2.776</w:t>
            </w:r>
          </w:p>
        </w:tc>
      </w:tr>
      <w:tr w:rsidR="006F04BC" w:rsidRPr="007E7783" w14:paraId="57ACB13E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507F90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Confidence interval (95%)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A8FF5" w14:textId="77777777" w:rsidR="006F04BC" w:rsidRPr="007E7783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p</m:t>
                    </m:r>
                  </m:e>
                </m:acc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±1.96×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8"/>
                    <w:szCs w:val="18"/>
                  </w:rPr>
                  <m:t>SE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158E9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[0.9505, 0.9675]</w:t>
            </w:r>
          </w:p>
        </w:tc>
      </w:tr>
      <w:tr w:rsidR="006F04BC" w:rsidRPr="007E7783" w14:paraId="3F71E295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8861F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ECE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DE0AA3" w14:textId="77777777" w:rsidR="006F04BC" w:rsidRPr="007E7783" w:rsidRDefault="00000000" w:rsidP="00BE24A7">
            <w:pPr>
              <w:spacing w:after="0" w:line="240" w:lineRule="auto"/>
              <w:ind w:left="-24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grow m:val="1"/>
                    <m:ctrlPr>
                      <w:rPr>
                        <w:rFonts w:ascii="Cambria Math" w:hAnsi="Cambria Math" w:cstheme="majorBidi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∣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16"/>
                                <w:szCs w:val="16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16"/>
                                <w:szCs w:val="16"/>
                              </w:rPr>
                              <m:t>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∣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n</m:t>
                        </m:r>
                      </m:den>
                    </m:f>
                  </m:e>
                </m:nary>
                <m:r>
                  <w:rPr>
                    <w:rFonts w:ascii="Cambria Math" w:eastAsiaTheme="minorEastAsia" w:hAnsi="Cambria Math" w:cstheme="majorBidi"/>
                    <w:sz w:val="16"/>
                    <w:szCs w:val="16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∣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6"/>
                    <w:szCs w:val="16"/>
                  </w:rPr>
                  <m:t>acc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16"/>
                        <w:szCs w:val="1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m</m:t>
                        </m:r>
                      </m:sub>
                    </m:sSub>
                  </m:e>
                </m:d>
                <m:r>
                  <w:rPr>
                    <w:rFonts w:ascii="Cambria Math" w:hAnsi="Cambria Math" w:cstheme="majorBidi"/>
                    <w:sz w:val="16"/>
                    <w:szCs w:val="16"/>
                  </w:rPr>
                  <m:t>-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sz w:val="16"/>
                    <w:szCs w:val="16"/>
                  </w:rPr>
                  <m:t>conf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16"/>
                        <w:szCs w:val="1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m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∣</m:t>
                </m:r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4ACB9C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0.105</w:t>
            </w:r>
          </w:p>
        </w:tc>
      </w:tr>
      <w:tr w:rsidR="006F04BC" w:rsidRPr="007E7783" w14:paraId="156348BD" w14:textId="77777777" w:rsidTr="00F64977">
        <w:trPr>
          <w:gridAfter w:val="1"/>
          <w:wAfter w:w="90" w:type="dxa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E4FD7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Speedup</w:t>
            </w:r>
          </w:p>
        </w:tc>
        <w:tc>
          <w:tcPr>
            <w:tcW w:w="3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99930" w14:textId="77777777" w:rsidR="006F04BC" w:rsidRPr="007E7783" w:rsidRDefault="00000000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baseline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18"/>
                        <w:szCs w:val="18"/>
                      </w:rPr>
                      <m:t>ours</m:t>
                    </m:r>
                  </m:sub>
                </m:sSub>
              </m:oMath>
            </m:oMathPara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6951C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18,700×</w:t>
            </w:r>
          </w:p>
        </w:tc>
      </w:tr>
      <w:tr w:rsidR="006F04BC" w:rsidRPr="007E7783" w14:paraId="7F0BD9E0" w14:textId="77777777" w:rsidTr="00F64977">
        <w:tc>
          <w:tcPr>
            <w:tcW w:w="29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EA2DFD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Sensitivity</w:t>
            </w:r>
          </w:p>
        </w:tc>
        <w:tc>
          <w:tcPr>
            <w:tcW w:w="3150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306A5" w14:textId="77777777" w:rsidR="006F04BC" w:rsidRPr="007E7783" w:rsidRDefault="006F04BC" w:rsidP="00BE24A7">
            <w:pPr>
              <w:tabs>
                <w:tab w:val="left" w:pos="1290"/>
              </w:tabs>
              <w:spacing w:after="0" w:line="240" w:lineRule="auto"/>
              <w:ind w:left="-150" w:right="-15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</w:t>
            </w:r>
            <w:r w:rsidRPr="007E7783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proofErr w:type="spellEnd"/>
            <w:r w:rsidRPr="007E7783">
              <w:rPr>
                <w:rFonts w:asciiTheme="majorBidi" w:hAnsiTheme="majorBidi" w:cstheme="majorBidi"/>
                <w:sz w:val="18"/>
                <w:szCs w:val="18"/>
              </w:rPr>
              <w:t>​,</w:t>
            </w:r>
            <w:proofErr w:type="spell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θj</w:t>
            </w:r>
            <w:proofErr w:type="spellEnd"/>
            <w:r w:rsidRPr="007E7783">
              <w:rPr>
                <w:rFonts w:asciiTheme="majorBidi" w:hAnsiTheme="majorBidi" w:cstheme="majorBidi"/>
                <w:sz w:val="18"/>
                <w:szCs w:val="18"/>
              </w:rPr>
              <w:t>​)=</w:t>
            </w:r>
            <w:proofErr w:type="gramEnd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7E7783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j</w:t>
            </w:r>
            <w:proofErr w:type="spellEnd"/>
            <w:r w:rsidRPr="007E7783">
              <w:rPr>
                <w:rFonts w:asciiTheme="majorBidi" w:hAnsiTheme="majorBidi" w:cstheme="majorBidi"/>
                <w:sz w:val="18"/>
                <w:szCs w:val="18"/>
              </w:rPr>
              <w:t>​)</w:t>
            </w:r>
            <w:r w:rsidRPr="007E7783">
              <w:rPr>
                <w:rFonts w:ascii="Cambria Math" w:hAnsi="Cambria Math" w:cs="Cambria Math"/>
                <w:sz w:val="18"/>
                <w:szCs w:val="18"/>
              </w:rPr>
              <w:t>∣</w:t>
            </w:r>
            <w:proofErr w:type="gramEnd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7E7783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i</w:t>
            </w:r>
            <w:proofErr w:type="spellEnd"/>
            <w:r w:rsidRPr="007E7783">
              <w:rPr>
                <w:rFonts w:asciiTheme="majorBidi" w:hAnsiTheme="majorBidi" w:cstheme="majorBidi"/>
                <w:sz w:val="18"/>
                <w:szCs w:val="18"/>
              </w:rPr>
              <w:t>​)−</w:t>
            </w:r>
            <w:proofErr w:type="gramEnd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7E7783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θ</w:t>
            </w:r>
            <w:proofErr w:type="gramStart"/>
            <w:r w:rsidRPr="007E778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j</w:t>
            </w:r>
            <w:proofErr w:type="spellEnd"/>
            <w:r w:rsidRPr="007E7783">
              <w:rPr>
                <w:rFonts w:asciiTheme="majorBidi" w:hAnsiTheme="majorBidi" w:cstheme="majorBidi"/>
                <w:sz w:val="18"/>
                <w:szCs w:val="18"/>
              </w:rPr>
              <w:t>​)</w:t>
            </w:r>
            <w:r w:rsidRPr="007E7783">
              <w:rPr>
                <w:rFonts w:ascii="Cambria Math" w:hAnsi="Cambria Math" w:cs="Cambria Math"/>
                <w:sz w:val="18"/>
                <w:szCs w:val="18"/>
              </w:rPr>
              <w:t>∣</w:t>
            </w:r>
            <w:proofErr w:type="gramEnd"/>
            <w:r w:rsidRPr="007E7783">
              <w:rPr>
                <w:rFonts w:ascii="Times New Roman" w:hAnsi="Times New Roman" w:cs="Times New Roman"/>
                <w:sz w:val="18"/>
                <w:szCs w:val="18"/>
              </w:rPr>
              <w:t>​×</w:t>
            </w:r>
            <w:r w:rsidRPr="007E7783">
              <w:rPr>
                <w:rFonts w:asciiTheme="majorBid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2340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52C993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&lt; 0.2%</w:t>
            </w:r>
          </w:p>
        </w:tc>
      </w:tr>
      <w:tr w:rsidR="006F04BC" w:rsidRPr="007E7783" w14:paraId="0209D353" w14:textId="77777777" w:rsidTr="00F64977">
        <w:trPr>
          <w:gridAfter w:val="1"/>
          <w:wAfter w:w="90" w:type="dxa"/>
        </w:trPr>
        <w:tc>
          <w:tcPr>
            <w:tcW w:w="297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25F8A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Minimum detectable difference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7D9AB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Power analysis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36593A" w14:textId="77777777" w:rsidR="006F04BC" w:rsidRPr="007E7783" w:rsidRDefault="006F04BC" w:rsidP="00BE24A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7E7783">
              <w:rPr>
                <w:rFonts w:asciiTheme="majorBidi" w:hAnsiTheme="majorBidi" w:cstheme="majorBidi"/>
                <w:sz w:val="18"/>
                <w:szCs w:val="18"/>
              </w:rPr>
              <w:t>0.9% at 80% power</w:t>
            </w:r>
          </w:p>
        </w:tc>
      </w:tr>
    </w:tbl>
    <w:p w14:paraId="4DFCD50B" w14:textId="77777777" w:rsidR="006F04BC" w:rsidRPr="00727DFE" w:rsidRDefault="006F04BC" w:rsidP="006F04BC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0BED901D" w14:textId="77777777" w:rsidR="006F04BC" w:rsidRPr="00294DCF" w:rsidRDefault="006F04BC" w:rsidP="00142D20">
      <w:pPr>
        <w:jc w:val="both"/>
        <w:rPr>
          <w:rFonts w:asciiTheme="majorBidi" w:hAnsiTheme="majorBidi" w:cstheme="majorBidi"/>
        </w:rPr>
      </w:pPr>
    </w:p>
    <w:p w14:paraId="0627726F" w14:textId="77777777" w:rsidR="007752EF" w:rsidRPr="00142D20" w:rsidRDefault="007752EF" w:rsidP="00142D20"/>
    <w:sectPr w:rsidR="007752EF" w:rsidRPr="00142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248"/>
    <w:multiLevelType w:val="multilevel"/>
    <w:tmpl w:val="4B9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1BE2"/>
    <w:multiLevelType w:val="multilevel"/>
    <w:tmpl w:val="E25A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31302"/>
    <w:multiLevelType w:val="multilevel"/>
    <w:tmpl w:val="B526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91D17"/>
    <w:multiLevelType w:val="multilevel"/>
    <w:tmpl w:val="7BF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D7F28"/>
    <w:multiLevelType w:val="multilevel"/>
    <w:tmpl w:val="C912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F1E4D"/>
    <w:multiLevelType w:val="multilevel"/>
    <w:tmpl w:val="530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50ABE"/>
    <w:multiLevelType w:val="multilevel"/>
    <w:tmpl w:val="A6A6B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63D2"/>
    <w:multiLevelType w:val="multilevel"/>
    <w:tmpl w:val="839C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2D757A"/>
    <w:multiLevelType w:val="multilevel"/>
    <w:tmpl w:val="37A6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DD533E"/>
    <w:multiLevelType w:val="multilevel"/>
    <w:tmpl w:val="4CC8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661B3"/>
    <w:multiLevelType w:val="hybridMultilevel"/>
    <w:tmpl w:val="D588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D74DA"/>
    <w:multiLevelType w:val="multilevel"/>
    <w:tmpl w:val="38C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26A8A"/>
    <w:multiLevelType w:val="multilevel"/>
    <w:tmpl w:val="0BDC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687406"/>
    <w:multiLevelType w:val="multilevel"/>
    <w:tmpl w:val="95E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120FF"/>
    <w:multiLevelType w:val="multilevel"/>
    <w:tmpl w:val="2426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4337F"/>
    <w:multiLevelType w:val="multilevel"/>
    <w:tmpl w:val="95F0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3E1049"/>
    <w:multiLevelType w:val="multilevel"/>
    <w:tmpl w:val="FBC8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583A48"/>
    <w:multiLevelType w:val="multilevel"/>
    <w:tmpl w:val="25C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F7392"/>
    <w:multiLevelType w:val="multilevel"/>
    <w:tmpl w:val="1090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4C0349"/>
    <w:multiLevelType w:val="multilevel"/>
    <w:tmpl w:val="530E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1A7600"/>
    <w:multiLevelType w:val="multilevel"/>
    <w:tmpl w:val="3AB6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2D152B"/>
    <w:multiLevelType w:val="multilevel"/>
    <w:tmpl w:val="8832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62367A"/>
    <w:multiLevelType w:val="multilevel"/>
    <w:tmpl w:val="3C72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C5133"/>
    <w:multiLevelType w:val="multilevel"/>
    <w:tmpl w:val="CCB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7F4044"/>
    <w:multiLevelType w:val="multilevel"/>
    <w:tmpl w:val="51F2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07710D"/>
    <w:multiLevelType w:val="multilevel"/>
    <w:tmpl w:val="BA6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F825DF"/>
    <w:multiLevelType w:val="multilevel"/>
    <w:tmpl w:val="3C04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5E20E0"/>
    <w:multiLevelType w:val="multilevel"/>
    <w:tmpl w:val="DB62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0D36CA"/>
    <w:multiLevelType w:val="multilevel"/>
    <w:tmpl w:val="655C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A800E1"/>
    <w:multiLevelType w:val="multilevel"/>
    <w:tmpl w:val="C6E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F84C98"/>
    <w:multiLevelType w:val="multilevel"/>
    <w:tmpl w:val="47E0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8E010E"/>
    <w:multiLevelType w:val="multilevel"/>
    <w:tmpl w:val="29BE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D4D6F"/>
    <w:multiLevelType w:val="multilevel"/>
    <w:tmpl w:val="A46E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1365E5"/>
    <w:multiLevelType w:val="multilevel"/>
    <w:tmpl w:val="8A70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2B6CD9"/>
    <w:multiLevelType w:val="multilevel"/>
    <w:tmpl w:val="3F32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B651C"/>
    <w:multiLevelType w:val="multilevel"/>
    <w:tmpl w:val="77AA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9348B6"/>
    <w:multiLevelType w:val="multilevel"/>
    <w:tmpl w:val="4F4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1F3A18"/>
    <w:multiLevelType w:val="multilevel"/>
    <w:tmpl w:val="F086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F35100"/>
    <w:multiLevelType w:val="multilevel"/>
    <w:tmpl w:val="5408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037A32"/>
    <w:multiLevelType w:val="hybridMultilevel"/>
    <w:tmpl w:val="106ECA6E"/>
    <w:lvl w:ilvl="0" w:tplc="13DAF4A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74BE4"/>
    <w:multiLevelType w:val="multilevel"/>
    <w:tmpl w:val="611C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5268A"/>
    <w:multiLevelType w:val="multilevel"/>
    <w:tmpl w:val="7D74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304C4"/>
    <w:multiLevelType w:val="multilevel"/>
    <w:tmpl w:val="268C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9130DB"/>
    <w:multiLevelType w:val="multilevel"/>
    <w:tmpl w:val="1BEE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362983">
    <w:abstractNumId w:val="7"/>
  </w:num>
  <w:num w:numId="2" w16cid:durableId="452872503">
    <w:abstractNumId w:val="43"/>
  </w:num>
  <w:num w:numId="3" w16cid:durableId="2000306757">
    <w:abstractNumId w:val="9"/>
  </w:num>
  <w:num w:numId="4" w16cid:durableId="456070894">
    <w:abstractNumId w:val="3"/>
  </w:num>
  <w:num w:numId="5" w16cid:durableId="1779369847">
    <w:abstractNumId w:val="29"/>
  </w:num>
  <w:num w:numId="6" w16cid:durableId="118037522">
    <w:abstractNumId w:val="5"/>
  </w:num>
  <w:num w:numId="7" w16cid:durableId="1169172271">
    <w:abstractNumId w:val="37"/>
  </w:num>
  <w:num w:numId="8" w16cid:durableId="267547928">
    <w:abstractNumId w:val="38"/>
  </w:num>
  <w:num w:numId="9" w16cid:durableId="2006399577">
    <w:abstractNumId w:val="14"/>
  </w:num>
  <w:num w:numId="10" w16cid:durableId="433598859">
    <w:abstractNumId w:val="18"/>
  </w:num>
  <w:num w:numId="11" w16cid:durableId="104035815">
    <w:abstractNumId w:val="27"/>
  </w:num>
  <w:num w:numId="12" w16cid:durableId="958027191">
    <w:abstractNumId w:val="12"/>
  </w:num>
  <w:num w:numId="13" w16cid:durableId="2073194289">
    <w:abstractNumId w:val="1"/>
  </w:num>
  <w:num w:numId="14" w16cid:durableId="988365328">
    <w:abstractNumId w:val="41"/>
  </w:num>
  <w:num w:numId="15" w16cid:durableId="840969192">
    <w:abstractNumId w:val="13"/>
  </w:num>
  <w:num w:numId="16" w16cid:durableId="186716707">
    <w:abstractNumId w:val="26"/>
  </w:num>
  <w:num w:numId="17" w16cid:durableId="1409114907">
    <w:abstractNumId w:val="0"/>
  </w:num>
  <w:num w:numId="18" w16cid:durableId="1409886424">
    <w:abstractNumId w:val="10"/>
  </w:num>
  <w:num w:numId="19" w16cid:durableId="1602957775">
    <w:abstractNumId w:val="39"/>
  </w:num>
  <w:num w:numId="20" w16cid:durableId="714546293">
    <w:abstractNumId w:val="33"/>
  </w:num>
  <w:num w:numId="21" w16cid:durableId="1464495712">
    <w:abstractNumId w:val="11"/>
  </w:num>
  <w:num w:numId="22" w16cid:durableId="1597713881">
    <w:abstractNumId w:val="40"/>
  </w:num>
  <w:num w:numId="23" w16cid:durableId="1828979325">
    <w:abstractNumId w:val="22"/>
  </w:num>
  <w:num w:numId="24" w16cid:durableId="1910386079">
    <w:abstractNumId w:val="36"/>
  </w:num>
  <w:num w:numId="25" w16cid:durableId="559244079">
    <w:abstractNumId w:val="25"/>
  </w:num>
  <w:num w:numId="26" w16cid:durableId="322200306">
    <w:abstractNumId w:val="42"/>
  </w:num>
  <w:num w:numId="27" w16cid:durableId="400909177">
    <w:abstractNumId w:val="19"/>
  </w:num>
  <w:num w:numId="28" w16cid:durableId="2061901762">
    <w:abstractNumId w:val="30"/>
  </w:num>
  <w:num w:numId="29" w16cid:durableId="1435172941">
    <w:abstractNumId w:val="24"/>
  </w:num>
  <w:num w:numId="30" w16cid:durableId="2093550804">
    <w:abstractNumId w:val="35"/>
  </w:num>
  <w:num w:numId="31" w16cid:durableId="307829221">
    <w:abstractNumId w:val="23"/>
  </w:num>
  <w:num w:numId="32" w16cid:durableId="124277496">
    <w:abstractNumId w:val="16"/>
  </w:num>
  <w:num w:numId="33" w16cid:durableId="86658863">
    <w:abstractNumId w:val="8"/>
  </w:num>
  <w:num w:numId="34" w16cid:durableId="1343896303">
    <w:abstractNumId w:val="17"/>
  </w:num>
  <w:num w:numId="35" w16cid:durableId="290550036">
    <w:abstractNumId w:val="20"/>
  </w:num>
  <w:num w:numId="36" w16cid:durableId="1020736664">
    <w:abstractNumId w:val="21"/>
  </w:num>
  <w:num w:numId="37" w16cid:durableId="1109280017">
    <w:abstractNumId w:val="28"/>
  </w:num>
  <w:num w:numId="38" w16cid:durableId="7099999">
    <w:abstractNumId w:val="4"/>
  </w:num>
  <w:num w:numId="39" w16cid:durableId="1539975996">
    <w:abstractNumId w:val="6"/>
  </w:num>
  <w:num w:numId="40" w16cid:durableId="1603419320">
    <w:abstractNumId w:val="31"/>
  </w:num>
  <w:num w:numId="41" w16cid:durableId="1509902319">
    <w:abstractNumId w:val="2"/>
  </w:num>
  <w:num w:numId="42" w16cid:durableId="391199286">
    <w:abstractNumId w:val="34"/>
  </w:num>
  <w:num w:numId="43" w16cid:durableId="1786535769">
    <w:abstractNumId w:val="32"/>
  </w:num>
  <w:num w:numId="44" w16cid:durableId="291518881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09"/>
    <w:rsid w:val="00142D20"/>
    <w:rsid w:val="00256AD7"/>
    <w:rsid w:val="00494509"/>
    <w:rsid w:val="006F04BC"/>
    <w:rsid w:val="00754B5D"/>
    <w:rsid w:val="007752EF"/>
    <w:rsid w:val="007754E7"/>
    <w:rsid w:val="00862C64"/>
    <w:rsid w:val="008C2C41"/>
    <w:rsid w:val="00BA5F7D"/>
    <w:rsid w:val="00BC6AC4"/>
    <w:rsid w:val="00C36704"/>
    <w:rsid w:val="00E07CAD"/>
    <w:rsid w:val="00EF619E"/>
    <w:rsid w:val="00F5643D"/>
    <w:rsid w:val="00F6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321C7"/>
  <w15:chartTrackingRefBased/>
  <w15:docId w15:val="{A4016482-8525-44FF-B0B7-C60C7FF5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D20"/>
  </w:style>
  <w:style w:type="paragraph" w:styleId="Heading1">
    <w:name w:val="heading 1"/>
    <w:basedOn w:val="Normal"/>
    <w:next w:val="Normal"/>
    <w:link w:val="Heading1Char"/>
    <w:uiPriority w:val="9"/>
    <w:qFormat/>
    <w:rsid w:val="00494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4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4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4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4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94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50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94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s-markdown-paragraph">
    <w:name w:val="ds-markdown-paragraph"/>
    <w:basedOn w:val="Normal"/>
    <w:rsid w:val="00494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94509"/>
    <w:rPr>
      <w:b/>
      <w:bCs/>
    </w:rPr>
  </w:style>
  <w:style w:type="character" w:customStyle="1" w:styleId="katex">
    <w:name w:val="katex"/>
    <w:basedOn w:val="DefaultParagraphFont"/>
    <w:rsid w:val="00494509"/>
  </w:style>
  <w:style w:type="character" w:customStyle="1" w:styleId="katex-mathml">
    <w:name w:val="katex-mathml"/>
    <w:basedOn w:val="DefaultParagraphFont"/>
    <w:rsid w:val="00494509"/>
  </w:style>
  <w:style w:type="character" w:customStyle="1" w:styleId="katex-html">
    <w:name w:val="katex-html"/>
    <w:basedOn w:val="DefaultParagraphFont"/>
    <w:rsid w:val="00494509"/>
  </w:style>
  <w:style w:type="character" w:customStyle="1" w:styleId="base">
    <w:name w:val="base"/>
    <w:basedOn w:val="DefaultParagraphFont"/>
    <w:rsid w:val="00494509"/>
  </w:style>
  <w:style w:type="character" w:customStyle="1" w:styleId="strut">
    <w:name w:val="strut"/>
    <w:basedOn w:val="DefaultParagraphFont"/>
    <w:rsid w:val="00494509"/>
  </w:style>
  <w:style w:type="character" w:customStyle="1" w:styleId="mord">
    <w:name w:val="mord"/>
    <w:basedOn w:val="DefaultParagraphFont"/>
    <w:rsid w:val="00494509"/>
  </w:style>
  <w:style w:type="character" w:customStyle="1" w:styleId="mspace">
    <w:name w:val="mspace"/>
    <w:basedOn w:val="DefaultParagraphFont"/>
    <w:rsid w:val="00494509"/>
  </w:style>
  <w:style w:type="character" w:customStyle="1" w:styleId="mrel">
    <w:name w:val="mrel"/>
    <w:basedOn w:val="DefaultParagraphFont"/>
    <w:rsid w:val="00494509"/>
  </w:style>
  <w:style w:type="character" w:customStyle="1" w:styleId="mopen">
    <w:name w:val="mopen"/>
    <w:basedOn w:val="DefaultParagraphFont"/>
    <w:rsid w:val="00494509"/>
  </w:style>
  <w:style w:type="character" w:customStyle="1" w:styleId="mpunct">
    <w:name w:val="mpunct"/>
    <w:basedOn w:val="DefaultParagraphFont"/>
    <w:rsid w:val="00494509"/>
  </w:style>
  <w:style w:type="character" w:customStyle="1" w:styleId="mclose">
    <w:name w:val="mclose"/>
    <w:basedOn w:val="DefaultParagraphFont"/>
    <w:rsid w:val="00494509"/>
  </w:style>
  <w:style w:type="character" w:customStyle="1" w:styleId="mfrac">
    <w:name w:val="mfrac"/>
    <w:basedOn w:val="DefaultParagraphFont"/>
    <w:rsid w:val="00494509"/>
  </w:style>
  <w:style w:type="character" w:customStyle="1" w:styleId="vlist-t">
    <w:name w:val="vlist-t"/>
    <w:basedOn w:val="DefaultParagraphFont"/>
    <w:rsid w:val="00494509"/>
  </w:style>
  <w:style w:type="character" w:customStyle="1" w:styleId="vlist-r">
    <w:name w:val="vlist-r"/>
    <w:basedOn w:val="DefaultParagraphFont"/>
    <w:rsid w:val="00494509"/>
  </w:style>
  <w:style w:type="character" w:customStyle="1" w:styleId="vlist">
    <w:name w:val="vlist"/>
    <w:basedOn w:val="DefaultParagraphFont"/>
    <w:rsid w:val="00494509"/>
  </w:style>
  <w:style w:type="character" w:customStyle="1" w:styleId="pstrut">
    <w:name w:val="pstrut"/>
    <w:basedOn w:val="DefaultParagraphFont"/>
    <w:rsid w:val="00494509"/>
  </w:style>
  <w:style w:type="character" w:customStyle="1" w:styleId="sizing">
    <w:name w:val="sizing"/>
    <w:basedOn w:val="DefaultParagraphFont"/>
    <w:rsid w:val="00494509"/>
  </w:style>
  <w:style w:type="character" w:customStyle="1" w:styleId="frac-line">
    <w:name w:val="frac-line"/>
    <w:basedOn w:val="DefaultParagraphFont"/>
    <w:rsid w:val="00494509"/>
  </w:style>
  <w:style w:type="character" w:customStyle="1" w:styleId="vlist-s">
    <w:name w:val="vlist-s"/>
    <w:basedOn w:val="DefaultParagraphFont"/>
    <w:rsid w:val="00494509"/>
  </w:style>
  <w:style w:type="character" w:customStyle="1" w:styleId="mop">
    <w:name w:val="mop"/>
    <w:basedOn w:val="DefaultParagraphFont"/>
    <w:rsid w:val="00494509"/>
  </w:style>
  <w:style w:type="character" w:customStyle="1" w:styleId="msupsub">
    <w:name w:val="msupsub"/>
    <w:basedOn w:val="DefaultParagraphFont"/>
    <w:rsid w:val="00494509"/>
  </w:style>
  <w:style w:type="character" w:customStyle="1" w:styleId="mbin">
    <w:name w:val="mbin"/>
    <w:basedOn w:val="DefaultParagraphFont"/>
    <w:rsid w:val="00494509"/>
  </w:style>
  <w:style w:type="character" w:customStyle="1" w:styleId="minner">
    <w:name w:val="minner"/>
    <w:basedOn w:val="DefaultParagraphFont"/>
    <w:rsid w:val="00494509"/>
  </w:style>
  <w:style w:type="character" w:customStyle="1" w:styleId="overline-line">
    <w:name w:val="overline-line"/>
    <w:basedOn w:val="DefaultParagraphFont"/>
    <w:rsid w:val="00494509"/>
  </w:style>
  <w:style w:type="character" w:customStyle="1" w:styleId="svg-align">
    <w:name w:val="svg-align"/>
    <w:basedOn w:val="DefaultParagraphFont"/>
    <w:rsid w:val="00494509"/>
  </w:style>
  <w:style w:type="character" w:customStyle="1" w:styleId="hide-tail">
    <w:name w:val="hide-tail"/>
    <w:basedOn w:val="DefaultParagraphFont"/>
    <w:rsid w:val="00494509"/>
  </w:style>
  <w:style w:type="character" w:customStyle="1" w:styleId="accent-body">
    <w:name w:val="accent-body"/>
    <w:basedOn w:val="DefaultParagraphFont"/>
    <w:rsid w:val="00494509"/>
  </w:style>
  <w:style w:type="character" w:customStyle="1" w:styleId="mtight">
    <w:name w:val="mtight"/>
    <w:basedOn w:val="DefaultParagraphFont"/>
    <w:rsid w:val="00494509"/>
  </w:style>
  <w:style w:type="character" w:customStyle="1" w:styleId="delimsizing">
    <w:name w:val="delimsizing"/>
    <w:basedOn w:val="DefaultParagraphFont"/>
    <w:rsid w:val="0049450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4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54E7"/>
    <w:rPr>
      <w:rFonts w:ascii="Consolas" w:hAnsi="Consola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F619E"/>
    <w:rPr>
      <w:color w:val="666666"/>
    </w:rPr>
  </w:style>
  <w:style w:type="table" w:styleId="TableGrid">
    <w:name w:val="Table Grid"/>
    <w:basedOn w:val="TableNormal"/>
    <w:uiPriority w:val="39"/>
    <w:rsid w:val="0014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2D20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2D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2850</Words>
  <Characters>16248</Characters>
  <Application>Microsoft Office Word</Application>
  <DocSecurity>0</DocSecurity>
  <Lines>135</Lines>
  <Paragraphs>38</Paragraphs>
  <ScaleCrop>false</ScaleCrop>
  <Company/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 elmatary</dc:creator>
  <cp:keywords/>
  <dc:description/>
  <cp:lastModifiedBy>doaa elmatary</cp:lastModifiedBy>
  <cp:revision>6</cp:revision>
  <dcterms:created xsi:type="dcterms:W3CDTF">2026-05-12T10:23:00Z</dcterms:created>
  <dcterms:modified xsi:type="dcterms:W3CDTF">2026-06-13T17:26:00Z</dcterms:modified>
</cp:coreProperties>
</file>