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C10" w:rsidRPr="00FC7099" w:rsidRDefault="00D42C10" w:rsidP="00D42C10">
      <w:pPr>
        <w:spacing w:line="360" w:lineRule="auto"/>
        <w:rPr>
          <w:rFonts w:ascii="Times New Roman" w:hAnsi="Times New Roman"/>
          <w:sz w:val="24"/>
          <w:szCs w:val="24"/>
        </w:rPr>
      </w:pPr>
      <w:r w:rsidRPr="00FC7099">
        <w:rPr>
          <w:rFonts w:ascii="Times New Roman" w:hAnsi="Times New Roman"/>
          <w:sz w:val="24"/>
          <w:szCs w:val="24"/>
        </w:rPr>
        <w:t xml:space="preserve">S7 Table. Accession numbers for ticks </w:t>
      </w:r>
      <w:r w:rsidRPr="00FC7099">
        <w:rPr>
          <w:rFonts w:ascii="Times New Roman" w:hAnsi="Times New Roman"/>
          <w:i/>
          <w:iCs/>
          <w:sz w:val="24"/>
          <w:szCs w:val="24"/>
        </w:rPr>
        <w:t xml:space="preserve">COI </w:t>
      </w:r>
      <w:r w:rsidRPr="00FC7099">
        <w:rPr>
          <w:rFonts w:ascii="Times New Roman" w:hAnsi="Times New Roman"/>
          <w:sz w:val="24"/>
          <w:szCs w:val="24"/>
        </w:rPr>
        <w:t xml:space="preserve">sequences downloaded from </w:t>
      </w:r>
      <w:proofErr w:type="spellStart"/>
      <w:r w:rsidRPr="00FC7099">
        <w:rPr>
          <w:rFonts w:ascii="Times New Roman" w:hAnsi="Times New Roman"/>
          <w:sz w:val="24"/>
          <w:szCs w:val="24"/>
        </w:rPr>
        <w:t>GenBank</w:t>
      </w:r>
      <w:proofErr w:type="spellEnd"/>
      <w:r w:rsidRPr="00FC7099">
        <w:rPr>
          <w:rFonts w:ascii="Times New Roman" w:hAnsi="Times New Roman"/>
          <w:sz w:val="24"/>
          <w:szCs w:val="24"/>
        </w:rPr>
        <w:t xml:space="preserve"> and used for the Median-joining network presented in Fig. 5.</w:t>
      </w:r>
    </w:p>
    <w:tbl>
      <w:tblPr>
        <w:tblW w:w="11198" w:type="dxa"/>
        <w:tblInd w:w="-1452" w:type="dxa"/>
        <w:tblLook w:val="04A0" w:firstRow="1" w:lastRow="0" w:firstColumn="1" w:lastColumn="0" w:noHBand="0" w:noVBand="1"/>
      </w:tblPr>
      <w:tblGrid>
        <w:gridCol w:w="1417"/>
        <w:gridCol w:w="1702"/>
        <w:gridCol w:w="1984"/>
        <w:gridCol w:w="4536"/>
        <w:gridCol w:w="1559"/>
      </w:tblGrid>
      <w:tr w:rsidR="00D42C10" w:rsidRPr="00F7497C" w:rsidTr="00717E12">
        <w:trPr>
          <w:trHeight w:val="315"/>
        </w:trPr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GenBank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accession number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Species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Origin/Host</w:t>
            </w:r>
          </w:p>
        </w:tc>
        <w:tc>
          <w:tcPr>
            <w:tcW w:w="45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Reference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Sequence length (</w:t>
            </w: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bp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)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KP219871</w:t>
            </w: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Iran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Hosseini </w:t>
            </w: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Chegeni,A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459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KP219869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Iran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Hosseini </w:t>
            </w: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Chegeni,A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459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KP208951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Iran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Hosseini </w:t>
            </w: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Chegeni,A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459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KP219860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Iran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Hosseini </w:t>
            </w: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Chegeni,A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459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KP219864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Iran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Hosseini </w:t>
            </w: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Chegeni,A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459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KP219866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Iran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Hosseini </w:t>
            </w: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Chegeni,A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459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MH459386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Chen,Z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796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KX882100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Liu,D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818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MK610453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Jiang,M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660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MK307807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Jiang,M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669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MN865123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Kazakhstan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Yang,Y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668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MH459384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Chen,Z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796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KR075985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Iran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Karimi,S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707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KF527440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Chen,Z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792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MK757583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Zhou,H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716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KF583578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Lv,J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1999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816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KX882101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Liu,D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818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MN907845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Kazakhstan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Yang,Y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830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MN892553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Kazakhstan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Yang,Y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683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MK292000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Guo,W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644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MN961479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Kazakhstan/Camel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Yicheng,Y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779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JQ737072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Guo,W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707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KX882103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Liu,D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818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MH459385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Chen,Z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796</w:t>
            </w:r>
          </w:p>
        </w:tc>
      </w:tr>
      <w:tr w:rsidR="00D42C10" w:rsidRPr="00F7497C" w:rsidTr="00717E12">
        <w:trPr>
          <w:trHeight w:val="315"/>
        </w:trPr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KX882102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i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i/>
                <w:kern w:val="0"/>
                <w:szCs w:val="21"/>
              </w:rPr>
              <w:t>Hy.asiaticum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China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proofErr w:type="spellStart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Liu,D</w:t>
            </w:r>
            <w:proofErr w:type="spellEnd"/>
            <w:r w:rsidRPr="00F7497C">
              <w:rPr>
                <w:rFonts w:ascii="Times New Roman" w:eastAsia="DengXian" w:hAnsi="Times New Roman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42C10" w:rsidRPr="00F7497C" w:rsidRDefault="00D42C10" w:rsidP="00717E12">
            <w:pPr>
              <w:widowControl/>
              <w:jc w:val="center"/>
              <w:rPr>
                <w:rFonts w:ascii="Times New Roman" w:eastAsia="DengXian" w:hAnsi="Times New Roman"/>
                <w:kern w:val="0"/>
                <w:szCs w:val="21"/>
              </w:rPr>
            </w:pPr>
            <w:r w:rsidRPr="00F7497C">
              <w:rPr>
                <w:rFonts w:ascii="Times New Roman" w:eastAsia="DengXian" w:hAnsi="Times New Roman"/>
                <w:kern w:val="0"/>
                <w:szCs w:val="21"/>
              </w:rPr>
              <w:t>818</w:t>
            </w:r>
          </w:p>
        </w:tc>
      </w:tr>
    </w:tbl>
    <w:p w:rsidR="006A787E" w:rsidRDefault="006A787E">
      <w:bookmarkStart w:id="0" w:name="_GoBack"/>
      <w:bookmarkEnd w:id="0"/>
    </w:p>
    <w:sectPr w:rsidR="006A7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C10"/>
    <w:rsid w:val="006A787E"/>
    <w:rsid w:val="00D4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869705-2D5C-42FD-850F-45FB8D4E6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C10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2020-11-04T06:56:00Z</dcterms:created>
  <dcterms:modified xsi:type="dcterms:W3CDTF">2020-11-04T06:57:00Z</dcterms:modified>
</cp:coreProperties>
</file>