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527A7" w14:textId="164B98C1" w:rsidR="009E5BB4" w:rsidRDefault="009E5BB4" w:rsidP="003F4D08">
      <w:pPr>
        <w:jc w:val="center"/>
        <w:rPr>
          <w:rFonts w:ascii="Times New Roman" w:eastAsia="宋体" w:hAnsi="Times New Roman"/>
          <w:b/>
          <w:bCs/>
          <w:sz w:val="32"/>
          <w:szCs w:val="32"/>
        </w:rPr>
      </w:pPr>
      <w:r w:rsidRPr="009E5BB4">
        <w:rPr>
          <w:rFonts w:ascii="Times New Roman" w:eastAsia="宋体" w:hAnsi="Times New Roman"/>
          <w:b/>
          <w:bCs/>
          <w:sz w:val="32"/>
          <w:szCs w:val="32"/>
        </w:rPr>
        <w:t>Supplementary material</w:t>
      </w:r>
    </w:p>
    <w:p w14:paraId="5FD8F43E" w14:textId="475EECE6" w:rsidR="009E5BB4" w:rsidRDefault="009E5BB4" w:rsidP="003F4D08">
      <w:pPr>
        <w:jc w:val="center"/>
        <w:rPr>
          <w:rFonts w:ascii="Times New Roman" w:eastAsia="宋体" w:hAnsi="Times New Roman"/>
          <w:b/>
          <w:bCs/>
          <w:sz w:val="32"/>
          <w:szCs w:val="32"/>
        </w:rPr>
      </w:pPr>
      <w:r>
        <w:rPr>
          <w:rFonts w:ascii="Times New Roman" w:eastAsia="宋体" w:hAnsi="Times New Roman" w:hint="eastAsia"/>
          <w:b/>
          <w:bCs/>
          <w:sz w:val="32"/>
          <w:szCs w:val="32"/>
        </w:rPr>
        <w:t>for</w:t>
      </w:r>
    </w:p>
    <w:p w14:paraId="2FA4FE77" w14:textId="03C728CE" w:rsidR="003F4D08" w:rsidRPr="003059A9" w:rsidRDefault="003F4D08" w:rsidP="003F4D08">
      <w:pPr>
        <w:jc w:val="center"/>
        <w:rPr>
          <w:rFonts w:ascii="Times New Roman" w:eastAsia="宋体" w:hAnsi="Times New Roman"/>
          <w:b/>
          <w:bCs/>
          <w:sz w:val="32"/>
          <w:szCs w:val="32"/>
        </w:rPr>
      </w:pPr>
      <w:r w:rsidRPr="003059A9">
        <w:rPr>
          <w:rFonts w:ascii="Times New Roman" w:eastAsia="宋体" w:hAnsi="Times New Roman"/>
          <w:b/>
          <w:bCs/>
          <w:sz w:val="32"/>
          <w:szCs w:val="32"/>
        </w:rPr>
        <w:t>Label-Free Diagnosis of Colorectal Cancer Using a SERS Platform Based on a Modified Glass Fiber Filter Membrane Combined with Machine Learning</w:t>
      </w:r>
    </w:p>
    <w:p w14:paraId="7B7F5577" w14:textId="77777777" w:rsidR="009E5BB4" w:rsidRPr="00ED3F97" w:rsidRDefault="009E5BB4" w:rsidP="009E5BB4">
      <w:pPr>
        <w:spacing w:line="480" w:lineRule="auto"/>
        <w:jc w:val="center"/>
        <w:rPr>
          <w:rFonts w:ascii="Times New Roman" w:eastAsia="宋体" w:hAnsi="Times New Roman" w:cs="Times New Roman"/>
          <w:color w:val="000000" w:themeColor="text1"/>
          <w:sz w:val="28"/>
          <w:szCs w:val="28"/>
          <w:vertAlign w:val="superscript"/>
        </w:rPr>
      </w:pPr>
      <w:proofErr w:type="spellStart"/>
      <w:r w:rsidRPr="00ED3F97">
        <w:rPr>
          <w:rFonts w:ascii="Times New Roman" w:eastAsia="宋体" w:hAnsi="Times New Roman" w:cs="Times New Roman"/>
          <w:color w:val="000000" w:themeColor="text1"/>
          <w:sz w:val="28"/>
          <w:szCs w:val="28"/>
        </w:rPr>
        <w:t>Mengting</w:t>
      </w:r>
      <w:proofErr w:type="spellEnd"/>
      <w:r w:rsidRPr="00ED3F97">
        <w:rPr>
          <w:rFonts w:ascii="Times New Roman" w:eastAsia="宋体" w:hAnsi="Times New Roman" w:cs="Times New Roman"/>
          <w:color w:val="000000" w:themeColor="text1"/>
          <w:sz w:val="28"/>
          <w:szCs w:val="28"/>
        </w:rPr>
        <w:t xml:space="preserve"> Lin</w:t>
      </w:r>
      <w:r w:rsidRPr="00ED3F97">
        <w:rPr>
          <w:rFonts w:ascii="Times New Roman" w:eastAsia="宋体" w:hAnsi="Times New Roman" w:cs="Times New Roman"/>
          <w:color w:val="000000" w:themeColor="text1"/>
          <w:sz w:val="28"/>
          <w:szCs w:val="28"/>
          <w:vertAlign w:val="superscript"/>
        </w:rPr>
        <w:t>a,1</w:t>
      </w:r>
      <w:r w:rsidRPr="00ED3F97">
        <w:rPr>
          <w:rFonts w:ascii="Times New Roman" w:eastAsia="宋体" w:hAnsi="Times New Roman" w:cs="Times New Roman"/>
          <w:color w:val="000000" w:themeColor="text1"/>
          <w:sz w:val="28"/>
          <w:szCs w:val="28"/>
        </w:rPr>
        <w:t xml:space="preserve">, </w:t>
      </w:r>
      <w:proofErr w:type="spellStart"/>
      <w:r w:rsidRPr="00ED3F97">
        <w:rPr>
          <w:rFonts w:ascii="Times New Roman" w:eastAsia="宋体" w:hAnsi="Times New Roman" w:cs="Times New Roman"/>
          <w:color w:val="000000" w:themeColor="text1"/>
          <w:sz w:val="28"/>
          <w:szCs w:val="28"/>
        </w:rPr>
        <w:t>Qianmin</w:t>
      </w:r>
      <w:proofErr w:type="spellEnd"/>
      <w:r w:rsidRPr="00ED3F97">
        <w:rPr>
          <w:rFonts w:ascii="Times New Roman" w:eastAsia="宋体" w:hAnsi="Times New Roman" w:cs="Times New Roman"/>
          <w:color w:val="000000" w:themeColor="text1"/>
          <w:sz w:val="28"/>
          <w:szCs w:val="28"/>
        </w:rPr>
        <w:t xml:space="preserve"> Tu</w:t>
      </w:r>
      <w:r w:rsidRPr="00ED3F97">
        <w:rPr>
          <w:rFonts w:ascii="Times New Roman" w:eastAsia="宋体" w:hAnsi="Times New Roman" w:cs="Times New Roman"/>
          <w:color w:val="000000" w:themeColor="text1"/>
          <w:sz w:val="28"/>
          <w:szCs w:val="28"/>
          <w:vertAlign w:val="superscript"/>
        </w:rPr>
        <w:t>a,1</w:t>
      </w:r>
      <w:r w:rsidRPr="00ED3F97">
        <w:rPr>
          <w:rFonts w:ascii="Times New Roman" w:eastAsia="宋体" w:hAnsi="Times New Roman" w:cs="Times New Roman"/>
          <w:color w:val="000000" w:themeColor="text1"/>
          <w:sz w:val="28"/>
          <w:szCs w:val="28"/>
        </w:rPr>
        <w:t xml:space="preserve">, </w:t>
      </w:r>
      <w:proofErr w:type="spellStart"/>
      <w:r w:rsidRPr="00ED3F97">
        <w:rPr>
          <w:rFonts w:ascii="Times New Roman" w:eastAsia="宋体" w:hAnsi="Times New Roman" w:cs="Times New Roman"/>
          <w:color w:val="000000" w:themeColor="text1"/>
          <w:sz w:val="28"/>
          <w:szCs w:val="28"/>
        </w:rPr>
        <w:t>Wenlong</w:t>
      </w:r>
      <w:proofErr w:type="spellEnd"/>
      <w:r w:rsidRPr="00ED3F97">
        <w:rPr>
          <w:rFonts w:ascii="Times New Roman" w:eastAsia="宋体" w:hAnsi="Times New Roman" w:cs="Times New Roman"/>
          <w:color w:val="000000" w:themeColor="text1"/>
          <w:sz w:val="28"/>
          <w:szCs w:val="28"/>
        </w:rPr>
        <w:t xml:space="preserve"> </w:t>
      </w:r>
      <w:proofErr w:type="spellStart"/>
      <w:r w:rsidRPr="00ED3F97">
        <w:rPr>
          <w:rFonts w:ascii="Times New Roman" w:eastAsia="宋体" w:hAnsi="Times New Roman" w:cs="Times New Roman"/>
          <w:color w:val="000000" w:themeColor="text1"/>
          <w:sz w:val="28"/>
          <w:szCs w:val="28"/>
        </w:rPr>
        <w:t>Xiang</w:t>
      </w:r>
      <w:r w:rsidRPr="00ED3F97">
        <w:rPr>
          <w:rFonts w:ascii="Times New Roman" w:eastAsia="宋体" w:hAnsi="Times New Roman" w:cs="Times New Roman"/>
          <w:color w:val="000000" w:themeColor="text1"/>
          <w:sz w:val="28"/>
          <w:szCs w:val="28"/>
          <w:vertAlign w:val="superscript"/>
        </w:rPr>
        <w:t>a</w:t>
      </w:r>
      <w:proofErr w:type="spellEnd"/>
      <w:r w:rsidRPr="00ED3F97">
        <w:rPr>
          <w:rFonts w:ascii="Times New Roman" w:eastAsia="宋体" w:hAnsi="Times New Roman" w:cs="Times New Roman"/>
          <w:color w:val="000000" w:themeColor="text1"/>
          <w:sz w:val="28"/>
          <w:szCs w:val="28"/>
        </w:rPr>
        <w:t>, Yichen He</w:t>
      </w:r>
      <w:r w:rsidRPr="00ED3F97">
        <w:rPr>
          <w:rFonts w:ascii="Times New Roman" w:eastAsia="宋体" w:hAnsi="Times New Roman" w:cs="Times New Roman"/>
          <w:color w:val="000000" w:themeColor="text1"/>
          <w:sz w:val="28"/>
          <w:szCs w:val="28"/>
          <w:vertAlign w:val="superscript"/>
        </w:rPr>
        <w:t>a</w:t>
      </w:r>
      <w:r w:rsidRPr="00ED3F97">
        <w:rPr>
          <w:rFonts w:ascii="Times New Roman" w:eastAsia="宋体" w:hAnsi="Times New Roman" w:cs="Times New Roman"/>
          <w:color w:val="000000" w:themeColor="text1"/>
          <w:sz w:val="28"/>
          <w:szCs w:val="28"/>
        </w:rPr>
        <w:t xml:space="preserve">, Sinan </w:t>
      </w:r>
      <w:proofErr w:type="spellStart"/>
      <w:r w:rsidRPr="00ED3F97">
        <w:rPr>
          <w:rFonts w:ascii="Times New Roman" w:eastAsia="宋体" w:hAnsi="Times New Roman" w:cs="Times New Roman"/>
          <w:color w:val="000000" w:themeColor="text1"/>
          <w:sz w:val="28"/>
          <w:szCs w:val="28"/>
        </w:rPr>
        <w:t>Feng</w:t>
      </w:r>
      <w:r w:rsidRPr="00ED3F97">
        <w:rPr>
          <w:rFonts w:ascii="Times New Roman" w:eastAsia="宋体" w:hAnsi="Times New Roman" w:cs="Times New Roman"/>
          <w:color w:val="000000" w:themeColor="text1"/>
          <w:sz w:val="28"/>
          <w:szCs w:val="28"/>
          <w:vertAlign w:val="superscript"/>
        </w:rPr>
        <w:t>a</w:t>
      </w:r>
      <w:proofErr w:type="spellEnd"/>
      <w:r w:rsidRPr="00ED3F97">
        <w:rPr>
          <w:rFonts w:ascii="Times New Roman" w:eastAsia="宋体" w:hAnsi="Times New Roman" w:cs="Times New Roman"/>
          <w:color w:val="000000" w:themeColor="text1"/>
          <w:sz w:val="28"/>
          <w:szCs w:val="28"/>
        </w:rPr>
        <w:t xml:space="preserve">, </w:t>
      </w:r>
      <w:proofErr w:type="spellStart"/>
      <w:r w:rsidRPr="009F59D8">
        <w:rPr>
          <w:rFonts w:ascii="Times New Roman" w:eastAsia="宋体" w:hAnsi="Times New Roman" w:cs="Times New Roman"/>
          <w:color w:val="000000" w:themeColor="text1"/>
          <w:sz w:val="28"/>
          <w:szCs w:val="28"/>
        </w:rPr>
        <w:t>Dunyan</w:t>
      </w:r>
      <w:proofErr w:type="spellEnd"/>
      <w:r w:rsidRPr="009F59D8">
        <w:rPr>
          <w:rFonts w:ascii="Times New Roman" w:eastAsia="宋体" w:hAnsi="Times New Roman" w:cs="Times New Roman"/>
          <w:color w:val="000000" w:themeColor="text1"/>
          <w:sz w:val="28"/>
          <w:szCs w:val="28"/>
        </w:rPr>
        <w:t xml:space="preserve"> </w:t>
      </w:r>
      <w:proofErr w:type="spellStart"/>
      <w:r w:rsidRPr="009F59D8">
        <w:rPr>
          <w:rFonts w:ascii="Times New Roman" w:eastAsia="宋体" w:hAnsi="Times New Roman" w:cs="Times New Roman"/>
          <w:color w:val="000000" w:themeColor="text1"/>
          <w:sz w:val="28"/>
          <w:szCs w:val="28"/>
        </w:rPr>
        <w:t>Chen</w:t>
      </w:r>
      <w:r>
        <w:rPr>
          <w:rFonts w:ascii="Times New Roman" w:eastAsia="宋体" w:hAnsi="Times New Roman" w:cs="Times New Roman" w:hint="eastAsia"/>
          <w:color w:val="000000" w:themeColor="text1"/>
          <w:sz w:val="28"/>
          <w:szCs w:val="28"/>
          <w:vertAlign w:val="superscript"/>
        </w:rPr>
        <w:t>d</w:t>
      </w:r>
      <w:proofErr w:type="spellEnd"/>
      <w:r w:rsidRPr="00ED3F97">
        <w:rPr>
          <w:rFonts w:ascii="Times New Roman" w:eastAsia="宋体" w:hAnsi="Times New Roman" w:cs="Times New Roman"/>
          <w:color w:val="000000" w:themeColor="text1"/>
          <w:sz w:val="28"/>
          <w:szCs w:val="28"/>
        </w:rPr>
        <w:t>,</w:t>
      </w:r>
      <w:r w:rsidRPr="009F59D8">
        <w:rPr>
          <w:rFonts w:hint="eastAsia"/>
        </w:rPr>
        <w:t xml:space="preserve"> </w:t>
      </w:r>
      <w:r w:rsidRPr="009F59D8">
        <w:rPr>
          <w:rFonts w:ascii="Times New Roman" w:eastAsia="宋体" w:hAnsi="Times New Roman" w:cs="Times New Roman"/>
          <w:color w:val="000000" w:themeColor="text1"/>
          <w:sz w:val="28"/>
          <w:szCs w:val="28"/>
        </w:rPr>
        <w:t>Jianwei Wang</w:t>
      </w:r>
      <w:r>
        <w:rPr>
          <w:rFonts w:ascii="Times New Roman" w:eastAsia="宋体" w:hAnsi="Times New Roman" w:cs="Times New Roman" w:hint="eastAsia"/>
          <w:color w:val="000000" w:themeColor="text1"/>
          <w:sz w:val="28"/>
          <w:szCs w:val="28"/>
          <w:vertAlign w:val="superscript"/>
        </w:rPr>
        <w:t>d</w:t>
      </w:r>
      <w:r>
        <w:rPr>
          <w:rFonts w:ascii="Times New Roman" w:eastAsia="宋体" w:hAnsi="Times New Roman" w:cs="Times New Roman" w:hint="eastAsia"/>
          <w:color w:val="000000" w:themeColor="text1"/>
          <w:sz w:val="28"/>
          <w:szCs w:val="28"/>
        </w:rPr>
        <w:t>,</w:t>
      </w:r>
      <w:r w:rsidRPr="00ED3F97">
        <w:rPr>
          <w:rFonts w:ascii="Times New Roman" w:eastAsia="宋体" w:hAnsi="Times New Roman" w:cs="Times New Roman"/>
          <w:color w:val="000000" w:themeColor="text1"/>
          <w:sz w:val="28"/>
          <w:szCs w:val="28"/>
        </w:rPr>
        <w:t xml:space="preserve"> </w:t>
      </w:r>
      <w:proofErr w:type="spellStart"/>
      <w:r w:rsidRPr="00ED3F97">
        <w:rPr>
          <w:rFonts w:ascii="Times New Roman" w:eastAsia="宋体" w:hAnsi="Times New Roman" w:cs="Times New Roman"/>
          <w:color w:val="000000" w:themeColor="text1"/>
          <w:sz w:val="28"/>
          <w:szCs w:val="28"/>
        </w:rPr>
        <w:t>Yudong</w:t>
      </w:r>
      <w:proofErr w:type="spellEnd"/>
      <w:r w:rsidRPr="00ED3F97">
        <w:rPr>
          <w:rFonts w:ascii="Times New Roman" w:eastAsia="宋体" w:hAnsi="Times New Roman" w:cs="Times New Roman"/>
          <w:color w:val="000000" w:themeColor="text1"/>
          <w:sz w:val="28"/>
          <w:szCs w:val="28"/>
        </w:rPr>
        <w:t xml:space="preserve"> </w:t>
      </w:r>
      <w:proofErr w:type="gramStart"/>
      <w:r w:rsidRPr="00ED3F97">
        <w:rPr>
          <w:rFonts w:ascii="Times New Roman" w:eastAsia="宋体" w:hAnsi="Times New Roman" w:cs="Times New Roman"/>
          <w:color w:val="000000" w:themeColor="text1"/>
          <w:sz w:val="28"/>
          <w:szCs w:val="28"/>
        </w:rPr>
        <w:t>Lu</w:t>
      </w:r>
      <w:r w:rsidRPr="00ED3F97">
        <w:rPr>
          <w:rFonts w:ascii="Times New Roman" w:eastAsia="宋体" w:hAnsi="Times New Roman" w:cs="Times New Roman"/>
          <w:color w:val="000000" w:themeColor="text1"/>
          <w:sz w:val="28"/>
          <w:szCs w:val="28"/>
          <w:vertAlign w:val="superscript"/>
        </w:rPr>
        <w:t>a</w:t>
      </w:r>
      <w:r w:rsidRPr="00ED3F97">
        <w:rPr>
          <w:rFonts w:ascii="Times New Roman" w:eastAsia="宋体" w:hAnsi="Times New Roman" w:cs="Times New Roman"/>
          <w:bCs/>
          <w:color w:val="000000" w:themeColor="text1"/>
          <w:sz w:val="28"/>
          <w:szCs w:val="28"/>
          <w:vertAlign w:val="superscript"/>
        </w:rPr>
        <w:t>,*</w:t>
      </w:r>
      <w:proofErr w:type="gramEnd"/>
      <w:r w:rsidRPr="00ED3F97">
        <w:rPr>
          <w:rFonts w:ascii="Times New Roman" w:eastAsia="宋体" w:hAnsi="Times New Roman" w:cs="Times New Roman"/>
          <w:color w:val="000000" w:themeColor="text1"/>
          <w:sz w:val="28"/>
          <w:szCs w:val="28"/>
        </w:rPr>
        <w:t xml:space="preserve">, </w:t>
      </w:r>
      <w:proofErr w:type="spellStart"/>
      <w:r w:rsidRPr="00ED3F97">
        <w:rPr>
          <w:rFonts w:ascii="Times New Roman" w:eastAsia="宋体" w:hAnsi="Times New Roman" w:cs="Times New Roman"/>
          <w:color w:val="000000" w:themeColor="text1"/>
          <w:sz w:val="28"/>
          <w:szCs w:val="28"/>
        </w:rPr>
        <w:t>Ruiyun</w:t>
      </w:r>
      <w:proofErr w:type="spellEnd"/>
      <w:r w:rsidRPr="00ED3F97">
        <w:rPr>
          <w:rFonts w:ascii="Times New Roman" w:eastAsia="宋体" w:hAnsi="Times New Roman" w:cs="Times New Roman"/>
          <w:color w:val="000000" w:themeColor="text1"/>
          <w:sz w:val="28"/>
          <w:szCs w:val="28"/>
        </w:rPr>
        <w:t xml:space="preserve"> You</w:t>
      </w:r>
      <w:r w:rsidRPr="00ED3F97">
        <w:rPr>
          <w:rFonts w:ascii="Times New Roman" w:eastAsia="宋体" w:hAnsi="Times New Roman" w:cs="Times New Roman"/>
          <w:bCs/>
          <w:color w:val="000000" w:themeColor="text1"/>
          <w:sz w:val="28"/>
          <w:szCs w:val="28"/>
          <w:vertAlign w:val="superscript"/>
        </w:rPr>
        <w:t>a</w:t>
      </w:r>
      <w:r w:rsidRPr="00ED3F97">
        <w:rPr>
          <w:rFonts w:ascii="Times New Roman" w:eastAsia="宋体" w:hAnsi="Times New Roman" w:cs="Times New Roman"/>
          <w:color w:val="000000" w:themeColor="text1"/>
          <w:sz w:val="28"/>
          <w:szCs w:val="28"/>
        </w:rPr>
        <w:t xml:space="preserve">, Lizhi </w:t>
      </w:r>
      <w:proofErr w:type="spellStart"/>
      <w:proofErr w:type="gramStart"/>
      <w:r w:rsidRPr="00ED3F97">
        <w:rPr>
          <w:rFonts w:ascii="Times New Roman" w:eastAsia="宋体" w:hAnsi="Times New Roman" w:cs="Times New Roman"/>
          <w:color w:val="000000" w:themeColor="text1"/>
          <w:sz w:val="28"/>
          <w:szCs w:val="28"/>
        </w:rPr>
        <w:t>Li</w:t>
      </w:r>
      <w:r w:rsidRPr="00ED3F97">
        <w:rPr>
          <w:rFonts w:ascii="Times New Roman" w:eastAsia="宋体" w:hAnsi="Times New Roman" w:cs="Times New Roman"/>
          <w:color w:val="000000" w:themeColor="text1"/>
          <w:sz w:val="28"/>
          <w:szCs w:val="28"/>
          <w:vertAlign w:val="superscript"/>
        </w:rPr>
        <w:t>b</w:t>
      </w:r>
      <w:r>
        <w:rPr>
          <w:rFonts w:ascii="Times New Roman" w:eastAsia="宋体" w:hAnsi="Times New Roman" w:cs="Times New Roman" w:hint="eastAsia"/>
          <w:color w:val="000000" w:themeColor="text1"/>
          <w:sz w:val="28"/>
          <w:szCs w:val="28"/>
          <w:vertAlign w:val="superscript"/>
        </w:rPr>
        <w:t>,c</w:t>
      </w:r>
      <w:proofErr w:type="spellEnd"/>
      <w:proofErr w:type="gramEnd"/>
      <w:r w:rsidRPr="00ED3F97">
        <w:rPr>
          <w:rFonts w:ascii="Times New Roman" w:eastAsia="宋体" w:hAnsi="Times New Roman" w:cs="Times New Roman"/>
          <w:color w:val="000000" w:themeColor="text1"/>
          <w:sz w:val="28"/>
          <w:szCs w:val="28"/>
          <w:vertAlign w:val="superscript"/>
        </w:rPr>
        <w:t>*</w:t>
      </w:r>
    </w:p>
    <w:p w14:paraId="5EFE9D7B" w14:textId="77777777" w:rsidR="009E5BB4" w:rsidRP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vertAlign w:val="superscript"/>
        </w:rPr>
        <w:t>a</w:t>
      </w:r>
      <w:r w:rsidRPr="009E5BB4">
        <w:rPr>
          <w:rFonts w:ascii="Times New Roman" w:eastAsia="宋体" w:hAnsi="Times New Roman" w:cs="Times New Roman"/>
          <w:bCs/>
          <w:color w:val="000000" w:themeColor="text1"/>
          <w:sz w:val="24"/>
        </w:rPr>
        <w:t xml:space="preserve"> College of Chemistry and Materials Science, Fujian Provincial Key Laboratory of advanced Oriented Chemical Engineer, Fuzhou characteristic herbal resources sustainable development industry technology innovation center, Fujian Normal University, Fuzhou, Fujian 350117, China</w:t>
      </w:r>
    </w:p>
    <w:p w14:paraId="68EC5D36" w14:textId="5DB3608D" w:rsidR="009E5BB4" w:rsidRP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vertAlign w:val="superscript"/>
        </w:rPr>
        <w:t xml:space="preserve">b </w:t>
      </w:r>
      <w:r w:rsidRPr="009E5BB4">
        <w:rPr>
          <w:rFonts w:ascii="Times New Roman" w:eastAsia="宋体" w:hAnsi="Times New Roman" w:cs="Times New Roman"/>
          <w:bCs/>
          <w:color w:val="000000" w:themeColor="text1"/>
          <w:sz w:val="24"/>
        </w:rPr>
        <w:t>Department of General Surgery, Fuzhou University Affiliated Provincial Hospital, Fuzhou 350001,</w:t>
      </w:r>
      <w:r>
        <w:rPr>
          <w:rFonts w:ascii="Times New Roman" w:eastAsia="宋体" w:hAnsi="Times New Roman" w:cs="Times New Roman" w:hint="eastAsia"/>
          <w:bCs/>
          <w:color w:val="000000" w:themeColor="text1"/>
          <w:sz w:val="24"/>
        </w:rPr>
        <w:t xml:space="preserve"> </w:t>
      </w:r>
      <w:r w:rsidRPr="009E5BB4">
        <w:rPr>
          <w:rFonts w:ascii="Times New Roman" w:eastAsia="宋体" w:hAnsi="Times New Roman" w:cs="Times New Roman"/>
          <w:bCs/>
          <w:color w:val="000000" w:themeColor="text1"/>
          <w:sz w:val="24"/>
        </w:rPr>
        <w:t>Fujian, China</w:t>
      </w:r>
    </w:p>
    <w:p w14:paraId="4EC0BF2D" w14:textId="77777777" w:rsidR="009E5BB4" w:rsidRP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vertAlign w:val="superscript"/>
        </w:rPr>
        <w:t xml:space="preserve">c </w:t>
      </w:r>
      <w:r w:rsidRPr="009E5BB4">
        <w:rPr>
          <w:rFonts w:ascii="Times New Roman" w:eastAsia="宋体" w:hAnsi="Times New Roman" w:cs="Times New Roman"/>
          <w:bCs/>
          <w:color w:val="000000" w:themeColor="text1"/>
          <w:sz w:val="24"/>
        </w:rPr>
        <w:t>Department of Emergency Surgery</w:t>
      </w:r>
      <w:r w:rsidRPr="009E5BB4">
        <w:rPr>
          <w:rFonts w:ascii="Times New Roman" w:eastAsia="宋体" w:hAnsi="Times New Roman" w:cs="Times New Roman"/>
          <w:bCs/>
          <w:color w:val="000000" w:themeColor="text1"/>
          <w:sz w:val="24"/>
        </w:rPr>
        <w:t>，</w:t>
      </w:r>
      <w:r w:rsidRPr="009E5BB4">
        <w:rPr>
          <w:rFonts w:ascii="Times New Roman" w:eastAsia="宋体" w:hAnsi="Times New Roman" w:cs="Times New Roman"/>
          <w:bCs/>
          <w:color w:val="000000" w:themeColor="text1"/>
          <w:sz w:val="24"/>
        </w:rPr>
        <w:t>Shengli Clinical Medical College of Fujian Medical University, Fuzhou 350001, Fujian, China</w:t>
      </w:r>
    </w:p>
    <w:p w14:paraId="53730407" w14:textId="77777777" w:rsidR="009E5BB4" w:rsidRP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vertAlign w:val="superscript"/>
        </w:rPr>
        <w:t xml:space="preserve">d </w:t>
      </w:r>
      <w:r w:rsidRPr="009E5BB4">
        <w:rPr>
          <w:rFonts w:ascii="Times New Roman" w:eastAsia="宋体" w:hAnsi="Times New Roman" w:cs="Times New Roman"/>
          <w:bCs/>
          <w:color w:val="000000" w:themeColor="text1"/>
          <w:sz w:val="24"/>
        </w:rPr>
        <w:t>Department of Clinical Laboratory, Fuzhou University Affiliated Provincial Hospital, Fuzhou, Fujian, China 350001.</w:t>
      </w:r>
    </w:p>
    <w:p w14:paraId="6BD304A8" w14:textId="078A5555" w:rsidR="009E5BB4" w:rsidRP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rPr>
        <w:t>Email address: linmengting1026@163.com, tuqianmin985@outlook.com, 107072024036@student.fjnu.edu.cn,</w:t>
      </w:r>
      <w:r w:rsidRPr="009E5BB4">
        <w:rPr>
          <w:rFonts w:ascii="Times New Roman" w:hAnsi="Times New Roman" w:cs="Times New Roman"/>
          <w:color w:val="000000" w:themeColor="text1"/>
          <w:sz w:val="24"/>
        </w:rPr>
        <w:t xml:space="preserve"> 107012025003@student.fjnu.edu.cn, </w:t>
      </w:r>
      <w:r w:rsidRPr="009E5BB4">
        <w:rPr>
          <w:rFonts w:ascii="Times New Roman" w:eastAsia="宋体" w:hAnsi="Times New Roman" w:cs="Times New Roman"/>
          <w:bCs/>
          <w:color w:val="000000" w:themeColor="text1"/>
          <w:sz w:val="24"/>
        </w:rPr>
        <w:lastRenderedPageBreak/>
        <w:t>107022024010@student.fjnu.edu.cn, dunyan88@163.com,</w:t>
      </w:r>
      <w:r w:rsidRPr="009E5BB4">
        <w:rPr>
          <w:rFonts w:ascii="Times New Roman" w:hAnsi="Times New Roman" w:cs="Times New Roman"/>
          <w:color w:val="000000" w:themeColor="text1"/>
          <w:sz w:val="24"/>
        </w:rPr>
        <w:t xml:space="preserve"> 15880448132@163.com, </w:t>
      </w:r>
      <w:r w:rsidRPr="009E5BB4">
        <w:rPr>
          <w:rFonts w:ascii="Times New Roman" w:eastAsia="宋体" w:hAnsi="Times New Roman" w:cs="Times New Roman"/>
          <w:bCs/>
          <w:color w:val="000000" w:themeColor="text1"/>
          <w:sz w:val="24"/>
        </w:rPr>
        <w:t>luyd@fjnu.edu.cn, youruiyun@fjnu.edu.cn, lilizhi@fjmu.edu.</w:t>
      </w:r>
    </w:p>
    <w:p w14:paraId="19669B8B" w14:textId="77777777" w:rsidR="009E5BB4" w:rsidRDefault="009E5BB4" w:rsidP="009E5BB4">
      <w:pPr>
        <w:spacing w:line="480" w:lineRule="auto"/>
        <w:jc w:val="center"/>
        <w:rPr>
          <w:rFonts w:ascii="Times New Roman" w:eastAsia="宋体" w:hAnsi="Times New Roman" w:cs="Times New Roman"/>
          <w:bCs/>
          <w:color w:val="000000" w:themeColor="text1"/>
          <w:sz w:val="24"/>
        </w:rPr>
      </w:pPr>
      <w:r w:rsidRPr="009E5BB4">
        <w:rPr>
          <w:rFonts w:ascii="Times New Roman" w:eastAsia="宋体" w:hAnsi="Times New Roman" w:cs="Times New Roman"/>
          <w:bCs/>
          <w:color w:val="000000" w:themeColor="text1"/>
          <w:sz w:val="24"/>
        </w:rPr>
        <w:t>*Corresponding authors</w:t>
      </w:r>
    </w:p>
    <w:p w14:paraId="2CA88592" w14:textId="77777777" w:rsidR="00560D9F" w:rsidRPr="009E5BB4" w:rsidRDefault="00560D9F" w:rsidP="009E5BB4">
      <w:pPr>
        <w:spacing w:line="480" w:lineRule="auto"/>
        <w:jc w:val="center"/>
        <w:rPr>
          <w:rFonts w:ascii="Times New Roman" w:eastAsia="宋体" w:hAnsi="Times New Roman" w:cs="Times New Roman"/>
          <w:bCs/>
          <w:color w:val="000000" w:themeColor="text1"/>
          <w:sz w:val="24"/>
        </w:rPr>
      </w:pPr>
    </w:p>
    <w:p w14:paraId="70B30188" w14:textId="614218EA" w:rsidR="00295FB5" w:rsidRPr="00560D9F" w:rsidRDefault="00295FB5" w:rsidP="00560D9F">
      <w:pPr>
        <w:widowControl/>
        <w:rPr>
          <w:rFonts w:ascii="Times New Roman" w:eastAsia="宋体" w:hAnsi="Times New Roman" w:cs="Times New Roman"/>
          <w:bCs/>
          <w:color w:val="000000" w:themeColor="text1"/>
          <w:sz w:val="24"/>
        </w:rPr>
      </w:pPr>
      <w:r>
        <w:rPr>
          <w:rFonts w:hint="eastAsia"/>
          <w:noProof/>
        </w:rPr>
        <w:drawing>
          <wp:inline distT="0" distB="0" distL="0" distR="0" wp14:anchorId="2C608BBA" wp14:editId="435976EE">
            <wp:extent cx="5055235" cy="1485900"/>
            <wp:effectExtent l="0" t="0" r="0" b="0"/>
            <wp:docPr id="2497880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788060" name="图片 249788060"/>
                    <pic:cNvPicPr/>
                  </pic:nvPicPr>
                  <pic:blipFill rotWithShape="1">
                    <a:blip r:embed="rId6" cstate="print">
                      <a:extLst>
                        <a:ext uri="{28A0092B-C50C-407E-A947-70E740481C1C}">
                          <a14:useLocalDpi xmlns:a14="http://schemas.microsoft.com/office/drawing/2010/main" val="0"/>
                        </a:ext>
                      </a:extLst>
                    </a:blip>
                    <a:srcRect l="4154" b="49914"/>
                    <a:stretch>
                      <a:fillRect/>
                    </a:stretch>
                  </pic:blipFill>
                  <pic:spPr bwMode="auto">
                    <a:xfrm>
                      <a:off x="0" y="0"/>
                      <a:ext cx="5055235" cy="1485900"/>
                    </a:xfrm>
                    <a:prstGeom prst="rect">
                      <a:avLst/>
                    </a:prstGeom>
                    <a:ln>
                      <a:noFill/>
                    </a:ln>
                    <a:extLst>
                      <a:ext uri="{53640926-AAD7-44D8-BBD7-CCE9431645EC}">
                        <a14:shadowObscured xmlns:a14="http://schemas.microsoft.com/office/drawing/2010/main"/>
                      </a:ext>
                    </a:extLst>
                  </pic:spPr>
                </pic:pic>
              </a:graphicData>
            </a:graphic>
          </wp:inline>
        </w:drawing>
      </w:r>
    </w:p>
    <w:p w14:paraId="3A102B21" w14:textId="6773CC8A" w:rsidR="00295FB5" w:rsidRPr="00F30605" w:rsidRDefault="008C4BA4" w:rsidP="00F30605">
      <w:pPr>
        <w:spacing w:after="0" w:line="480" w:lineRule="auto"/>
        <w:jc w:val="center"/>
        <w:rPr>
          <w:rFonts w:ascii="Times New Roman" w:eastAsia="宋体" w:hAnsi="Times New Roman" w:cs="Times New Roman"/>
          <w:sz w:val="24"/>
        </w:rPr>
      </w:pPr>
      <w:r w:rsidRPr="00F30605">
        <w:rPr>
          <w:rFonts w:ascii="Times New Roman" w:hAnsi="Times New Roman" w:cs="Times New Roman"/>
          <w:sz w:val="24"/>
          <w:szCs w:val="28"/>
        </w:rPr>
        <w:t xml:space="preserve">Fig. S1 Elemental mapping images of O, Si, C, S, Cl, and Ag on </w:t>
      </w:r>
      <w:proofErr w:type="spellStart"/>
      <w:r w:rsidRPr="00F30605">
        <w:rPr>
          <w:rFonts w:ascii="Times New Roman" w:hAnsi="Times New Roman" w:cs="Times New Roman"/>
          <w:sz w:val="24"/>
          <w:szCs w:val="28"/>
        </w:rPr>
        <w:t>GFF@Ag</w:t>
      </w:r>
      <w:proofErr w:type="spellEnd"/>
      <w:r w:rsidRPr="00F30605">
        <w:rPr>
          <w:rFonts w:ascii="Times New Roman" w:hAnsi="Times New Roman" w:cs="Times New Roman"/>
          <w:sz w:val="24"/>
          <w:szCs w:val="28"/>
        </w:rPr>
        <w:t xml:space="preserve"> NPs and GFF@4MP substrates.</w:t>
      </w:r>
    </w:p>
    <w:p w14:paraId="3F8EE7D4" w14:textId="5CEB4D54" w:rsidR="00295FB5" w:rsidRDefault="00295FB5" w:rsidP="00295FB5">
      <w:pPr>
        <w:jc w:val="center"/>
        <w:rPr>
          <w:rFonts w:hint="eastAsia"/>
        </w:rPr>
      </w:pPr>
      <w:r>
        <w:rPr>
          <w:rFonts w:hint="eastAsia"/>
          <w:noProof/>
        </w:rPr>
        <w:drawing>
          <wp:inline distT="0" distB="0" distL="0" distR="0" wp14:anchorId="4A028215" wp14:editId="0C9821E8">
            <wp:extent cx="5040000" cy="2963162"/>
            <wp:effectExtent l="0" t="0" r="8255" b="8890"/>
            <wp:docPr id="19009267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26763" name="图片 1900926763"/>
                    <pic:cNvPicPr/>
                  </pic:nvPicPr>
                  <pic:blipFill rotWithShape="1">
                    <a:blip r:embed="rId7" cstate="print">
                      <a:extLst>
                        <a:ext uri="{28A0092B-C50C-407E-A947-70E740481C1C}">
                          <a14:useLocalDpi xmlns:a14="http://schemas.microsoft.com/office/drawing/2010/main" val="0"/>
                        </a:ext>
                      </a:extLst>
                    </a:blip>
                    <a:srcRect l="13996" t="4816" r="19180" b="25337"/>
                    <a:stretch>
                      <a:fillRect/>
                    </a:stretch>
                  </pic:blipFill>
                  <pic:spPr bwMode="auto">
                    <a:xfrm>
                      <a:off x="0" y="0"/>
                      <a:ext cx="5040000" cy="2963162"/>
                    </a:xfrm>
                    <a:prstGeom prst="rect">
                      <a:avLst/>
                    </a:prstGeom>
                    <a:ln>
                      <a:noFill/>
                    </a:ln>
                    <a:extLst>
                      <a:ext uri="{53640926-AAD7-44D8-BBD7-CCE9431645EC}">
                        <a14:shadowObscured xmlns:a14="http://schemas.microsoft.com/office/drawing/2010/main"/>
                      </a:ext>
                    </a:extLst>
                  </pic:spPr>
                </pic:pic>
              </a:graphicData>
            </a:graphic>
          </wp:inline>
        </w:drawing>
      </w:r>
    </w:p>
    <w:p w14:paraId="6EA979A7" w14:textId="78F6C64D" w:rsidR="00295FB5" w:rsidRPr="007B2FF1" w:rsidRDefault="00295FB5" w:rsidP="00F30605">
      <w:pPr>
        <w:spacing w:after="0" w:line="480" w:lineRule="auto"/>
        <w:jc w:val="center"/>
        <w:rPr>
          <w:rFonts w:ascii="Times New Roman" w:eastAsia="宋体" w:hAnsi="Times New Roman" w:cs="Times New Roman"/>
          <w:sz w:val="24"/>
        </w:rPr>
      </w:pPr>
      <w:r w:rsidRPr="007B2FF1">
        <w:rPr>
          <w:rFonts w:ascii="Times New Roman" w:hAnsi="Times New Roman" w:cs="Times New Roman"/>
          <w:sz w:val="24"/>
          <w:szCs w:val="28"/>
        </w:rPr>
        <w:t xml:space="preserve">Fig.S2 </w:t>
      </w:r>
      <w:r w:rsidR="008C4BA4" w:rsidRPr="007B2FF1">
        <w:rPr>
          <w:rFonts w:ascii="Times New Roman" w:eastAsia="宋体" w:hAnsi="Times New Roman" w:cs="Times New Roman"/>
          <w:sz w:val="24"/>
        </w:rPr>
        <w:t xml:space="preserve">A-B. Sensitivity linear fitting plot and SERS spectra of the </w:t>
      </w:r>
      <w:proofErr w:type="spellStart"/>
      <w:r w:rsidR="008C4BA4" w:rsidRPr="007B2FF1">
        <w:rPr>
          <w:rFonts w:ascii="Times New Roman" w:eastAsia="宋体" w:hAnsi="Times New Roman" w:cs="Times New Roman"/>
          <w:sz w:val="24"/>
        </w:rPr>
        <w:t>GFF@Ag</w:t>
      </w:r>
      <w:proofErr w:type="spellEnd"/>
      <w:r w:rsidR="008C4BA4" w:rsidRPr="007B2FF1">
        <w:rPr>
          <w:rFonts w:ascii="Times New Roman" w:eastAsia="宋体" w:hAnsi="Times New Roman" w:cs="Times New Roman"/>
          <w:sz w:val="24"/>
        </w:rPr>
        <w:t xml:space="preserve"> NPs substrate; C-D. SERS spectra and scatter plot of 50 random spots on the </w:t>
      </w:r>
      <w:proofErr w:type="spellStart"/>
      <w:r w:rsidR="008C4BA4" w:rsidRPr="007B2FF1">
        <w:rPr>
          <w:rFonts w:ascii="Times New Roman" w:eastAsia="宋体" w:hAnsi="Times New Roman" w:cs="Times New Roman"/>
          <w:sz w:val="24"/>
        </w:rPr>
        <w:t>GFF@Ag</w:t>
      </w:r>
      <w:proofErr w:type="spellEnd"/>
      <w:r w:rsidR="008C4BA4" w:rsidRPr="007B2FF1">
        <w:rPr>
          <w:rFonts w:ascii="Times New Roman" w:eastAsia="宋体" w:hAnsi="Times New Roman" w:cs="Times New Roman"/>
          <w:sz w:val="24"/>
        </w:rPr>
        <w:t xml:space="preserve"> NPs substrate after adsorption of 10</w:t>
      </w:r>
      <w:r w:rsidR="007B2FF1" w:rsidRPr="007B2FF1">
        <w:rPr>
          <w:rFonts w:ascii="Times New Roman" w:eastAsia="宋体" w:hAnsi="Times New Roman" w:cs="Times New Roman" w:hint="eastAsia"/>
          <w:sz w:val="24"/>
          <w:vertAlign w:val="superscript"/>
        </w:rPr>
        <w:t>-4</w:t>
      </w:r>
      <w:r w:rsidR="008C4BA4" w:rsidRPr="007B2FF1">
        <w:rPr>
          <w:rFonts w:ascii="Times New Roman" w:eastAsia="宋体" w:hAnsi="Times New Roman" w:cs="Times New Roman"/>
          <w:sz w:val="24"/>
        </w:rPr>
        <w:t xml:space="preserve"> M R6G; E-F. SERS spectra and SERS intensity </w:t>
      </w:r>
      <w:r w:rsidR="008C4BA4" w:rsidRPr="007B2FF1">
        <w:rPr>
          <w:rFonts w:ascii="Times New Roman" w:eastAsia="宋体" w:hAnsi="Times New Roman" w:cs="Times New Roman"/>
          <w:sz w:val="24"/>
        </w:rPr>
        <w:lastRenderedPageBreak/>
        <w:t xml:space="preserve">bar chart of three random batches of </w:t>
      </w:r>
      <w:proofErr w:type="spellStart"/>
      <w:r w:rsidR="008C4BA4" w:rsidRPr="007B2FF1">
        <w:rPr>
          <w:rFonts w:ascii="Times New Roman" w:eastAsia="宋体" w:hAnsi="Times New Roman" w:cs="Times New Roman"/>
          <w:sz w:val="24"/>
        </w:rPr>
        <w:t>GFF@Ag</w:t>
      </w:r>
      <w:proofErr w:type="spellEnd"/>
      <w:r w:rsidR="008C4BA4" w:rsidRPr="007B2FF1">
        <w:rPr>
          <w:rFonts w:ascii="Times New Roman" w:eastAsia="宋体" w:hAnsi="Times New Roman" w:cs="Times New Roman"/>
          <w:sz w:val="24"/>
        </w:rPr>
        <w:t xml:space="preserve"> NPs substrates after adsorption of 10</w:t>
      </w:r>
      <w:r w:rsidR="007B2FF1" w:rsidRPr="007B2FF1">
        <w:rPr>
          <w:rFonts w:ascii="Times New Roman" w:eastAsia="宋体" w:hAnsi="Times New Roman" w:cs="Times New Roman" w:hint="eastAsia"/>
          <w:sz w:val="24"/>
          <w:vertAlign w:val="superscript"/>
        </w:rPr>
        <w:t>-4</w:t>
      </w:r>
      <w:r w:rsidR="008C4BA4" w:rsidRPr="007B2FF1">
        <w:rPr>
          <w:rFonts w:ascii="Times New Roman" w:eastAsia="宋体" w:hAnsi="Times New Roman" w:cs="Times New Roman"/>
          <w:sz w:val="24"/>
        </w:rPr>
        <w:t xml:space="preserve"> M R6G.</w:t>
      </w:r>
    </w:p>
    <w:p w14:paraId="1805E223" w14:textId="7008826C" w:rsidR="00295FB5" w:rsidRDefault="00295FB5" w:rsidP="00295FB5">
      <w:pPr>
        <w:jc w:val="center"/>
        <w:rPr>
          <w:rFonts w:hint="eastAsia"/>
        </w:rPr>
      </w:pPr>
      <w:r>
        <w:rPr>
          <w:rFonts w:hint="eastAsia"/>
          <w:noProof/>
        </w:rPr>
        <w:drawing>
          <wp:inline distT="0" distB="0" distL="0" distR="0" wp14:anchorId="118064B8" wp14:editId="622DA823">
            <wp:extent cx="5040000" cy="5006024"/>
            <wp:effectExtent l="0" t="0" r="8255" b="4445"/>
            <wp:docPr id="149742449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24490" name="图片 3"/>
                    <pic:cNvPicPr/>
                  </pic:nvPicPr>
                  <pic:blipFill rotWithShape="1">
                    <a:blip r:embed="rId8" cstate="print">
                      <a:extLst>
                        <a:ext uri="{28A0092B-C50C-407E-A947-70E740481C1C}">
                          <a14:useLocalDpi xmlns:a14="http://schemas.microsoft.com/office/drawing/2010/main" val="0"/>
                        </a:ext>
                      </a:extLst>
                    </a:blip>
                    <a:srcRect l="4981" t="761" r="38447" b="-761"/>
                    <a:stretch>
                      <a:fillRect/>
                    </a:stretch>
                  </pic:blipFill>
                  <pic:spPr bwMode="auto">
                    <a:xfrm>
                      <a:off x="0" y="0"/>
                      <a:ext cx="5040000" cy="5006024"/>
                    </a:xfrm>
                    <a:prstGeom prst="rect">
                      <a:avLst/>
                    </a:prstGeom>
                    <a:ln>
                      <a:noFill/>
                    </a:ln>
                    <a:extLst>
                      <a:ext uri="{53640926-AAD7-44D8-BBD7-CCE9431645EC}">
                        <a14:shadowObscured xmlns:a14="http://schemas.microsoft.com/office/drawing/2010/main"/>
                      </a:ext>
                    </a:extLst>
                  </pic:spPr>
                </pic:pic>
              </a:graphicData>
            </a:graphic>
          </wp:inline>
        </w:drawing>
      </w:r>
    </w:p>
    <w:p w14:paraId="41D97473" w14:textId="0FDC480D" w:rsidR="008C4BA4" w:rsidRDefault="00295FB5" w:rsidP="008C4BA4">
      <w:pPr>
        <w:spacing w:line="360" w:lineRule="auto"/>
        <w:jc w:val="center"/>
        <w:rPr>
          <w:rFonts w:ascii="Times New Roman" w:eastAsia="宋体" w:hAnsi="Times New Roman" w:cs="Times New Roman"/>
          <w:sz w:val="24"/>
          <w:szCs w:val="28"/>
        </w:rPr>
      </w:pPr>
      <w:r>
        <w:rPr>
          <w:rFonts w:ascii="Times New Roman" w:eastAsia="宋体" w:hAnsi="Times New Roman" w:cs="Times New Roman" w:hint="eastAsia"/>
          <w:sz w:val="24"/>
          <w:szCs w:val="28"/>
        </w:rPr>
        <w:t xml:space="preserve">Fig.S3 </w:t>
      </w:r>
      <w:r w:rsidR="008C4BA4" w:rsidRPr="008C4BA4">
        <w:rPr>
          <w:rFonts w:ascii="Times New Roman" w:eastAsia="宋体" w:hAnsi="Times New Roman" w:cs="Times New Roman"/>
          <w:sz w:val="24"/>
          <w:szCs w:val="28"/>
        </w:rPr>
        <w:t xml:space="preserve">Confusion matrices and ROC curves of the training and test sets for the </w:t>
      </w:r>
      <w:proofErr w:type="spellStart"/>
      <w:r w:rsidR="008C4BA4" w:rsidRPr="008C4BA4">
        <w:rPr>
          <w:rFonts w:ascii="Times New Roman" w:eastAsia="宋体" w:hAnsi="Times New Roman" w:cs="Times New Roman"/>
          <w:sz w:val="24"/>
          <w:szCs w:val="28"/>
        </w:rPr>
        <w:t>GFF@Ag</w:t>
      </w:r>
      <w:proofErr w:type="spellEnd"/>
      <w:r w:rsidR="008C4BA4" w:rsidRPr="008C4BA4">
        <w:rPr>
          <w:rFonts w:ascii="Times New Roman" w:eastAsia="宋体" w:hAnsi="Times New Roman" w:cs="Times New Roman"/>
          <w:sz w:val="24"/>
          <w:szCs w:val="28"/>
        </w:rPr>
        <w:t xml:space="preserve"> NPs substrate obtained using DT (A-C), KNN (D-F), RF (G-I), and SVM (J-L) algorithms, respectively.</w:t>
      </w:r>
    </w:p>
    <w:p w14:paraId="5186B8F4" w14:textId="10DACC77" w:rsidR="003812C1" w:rsidRPr="00295FB5" w:rsidRDefault="003812C1" w:rsidP="008C4BA4">
      <w:pPr>
        <w:spacing w:line="360" w:lineRule="auto"/>
        <w:jc w:val="center"/>
        <w:rPr>
          <w:rFonts w:ascii="Times New Roman" w:eastAsia="宋体" w:hAnsi="Times New Roman" w:cs="Times New Roman"/>
          <w:sz w:val="24"/>
          <w:szCs w:val="28"/>
        </w:rPr>
      </w:pPr>
      <w:r>
        <w:rPr>
          <w:rFonts w:ascii="Times New Roman" w:eastAsia="宋体" w:hAnsi="Times New Roman" w:cs="Times New Roman"/>
          <w:noProof/>
          <w:sz w:val="24"/>
          <w:szCs w:val="28"/>
        </w:rPr>
        <w:lastRenderedPageBreak/>
        <w:drawing>
          <wp:inline distT="0" distB="0" distL="0" distR="0" wp14:anchorId="34E2A5C2" wp14:editId="75FD8166">
            <wp:extent cx="5040000" cy="5181135"/>
            <wp:effectExtent l="0" t="0" r="8255" b="635"/>
            <wp:docPr id="14065180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518045" name="图片 1406518045"/>
                    <pic:cNvPicPr/>
                  </pic:nvPicPr>
                  <pic:blipFill rotWithShape="1">
                    <a:blip r:embed="rId9" cstate="print">
                      <a:extLst>
                        <a:ext uri="{28A0092B-C50C-407E-A947-70E740481C1C}">
                          <a14:useLocalDpi xmlns:a14="http://schemas.microsoft.com/office/drawing/2010/main" val="0"/>
                        </a:ext>
                      </a:extLst>
                    </a:blip>
                    <a:srcRect l="7215" r="38068"/>
                    <a:stretch>
                      <a:fillRect/>
                    </a:stretch>
                  </pic:blipFill>
                  <pic:spPr bwMode="auto">
                    <a:xfrm>
                      <a:off x="0" y="0"/>
                      <a:ext cx="5040000" cy="5181135"/>
                    </a:xfrm>
                    <a:prstGeom prst="rect">
                      <a:avLst/>
                    </a:prstGeom>
                    <a:ln>
                      <a:noFill/>
                    </a:ln>
                    <a:extLst>
                      <a:ext uri="{53640926-AAD7-44D8-BBD7-CCE9431645EC}">
                        <a14:shadowObscured xmlns:a14="http://schemas.microsoft.com/office/drawing/2010/main"/>
                      </a:ext>
                    </a:extLst>
                  </pic:spPr>
                </pic:pic>
              </a:graphicData>
            </a:graphic>
          </wp:inline>
        </w:drawing>
      </w:r>
    </w:p>
    <w:p w14:paraId="45335745" w14:textId="0BE89DE1" w:rsidR="003812C1" w:rsidRDefault="003812C1" w:rsidP="003812C1">
      <w:pPr>
        <w:spacing w:line="360" w:lineRule="auto"/>
        <w:jc w:val="center"/>
        <w:rPr>
          <w:rFonts w:ascii="Times New Roman" w:eastAsia="宋体" w:hAnsi="Times New Roman" w:cs="Times New Roman"/>
          <w:sz w:val="24"/>
          <w:szCs w:val="28"/>
        </w:rPr>
      </w:pPr>
      <w:r>
        <w:rPr>
          <w:rFonts w:ascii="Times New Roman" w:eastAsia="宋体" w:hAnsi="Times New Roman" w:cs="Times New Roman" w:hint="eastAsia"/>
          <w:sz w:val="24"/>
          <w:szCs w:val="28"/>
        </w:rPr>
        <w:t>Fig.S</w:t>
      </w:r>
      <w:r>
        <w:rPr>
          <w:rFonts w:ascii="Times New Roman" w:eastAsia="宋体" w:hAnsi="Times New Roman" w:cs="Times New Roman" w:hint="eastAsia"/>
          <w:sz w:val="24"/>
          <w:szCs w:val="28"/>
        </w:rPr>
        <w:t>4</w:t>
      </w:r>
      <w:r>
        <w:rPr>
          <w:rFonts w:ascii="Times New Roman" w:eastAsia="宋体" w:hAnsi="Times New Roman" w:cs="Times New Roman" w:hint="eastAsia"/>
          <w:sz w:val="24"/>
          <w:szCs w:val="28"/>
        </w:rPr>
        <w:t xml:space="preserve"> </w:t>
      </w:r>
      <w:r w:rsidRPr="008C4BA4">
        <w:rPr>
          <w:rFonts w:ascii="Times New Roman" w:eastAsia="宋体" w:hAnsi="Times New Roman" w:cs="Times New Roman"/>
          <w:sz w:val="24"/>
          <w:szCs w:val="28"/>
        </w:rPr>
        <w:t xml:space="preserve">Confusion matrices and ROC curves of the </w:t>
      </w:r>
      <w:r>
        <w:rPr>
          <w:rFonts w:ascii="Times New Roman" w:eastAsia="宋体" w:hAnsi="Times New Roman" w:cs="Times New Roman" w:hint="eastAsia"/>
          <w:sz w:val="24"/>
          <w:szCs w:val="28"/>
        </w:rPr>
        <w:t xml:space="preserve">internal </w:t>
      </w:r>
      <w:r w:rsidRPr="008C4BA4">
        <w:rPr>
          <w:rFonts w:ascii="Times New Roman" w:eastAsia="宋体" w:hAnsi="Times New Roman" w:cs="Times New Roman"/>
          <w:sz w:val="24"/>
          <w:szCs w:val="28"/>
        </w:rPr>
        <w:t>training</w:t>
      </w:r>
      <w:r>
        <w:rPr>
          <w:rFonts w:ascii="Times New Roman" w:eastAsia="宋体" w:hAnsi="Times New Roman" w:cs="Times New Roman" w:hint="eastAsia"/>
          <w:sz w:val="24"/>
          <w:szCs w:val="28"/>
        </w:rPr>
        <w:t xml:space="preserve"> sets</w:t>
      </w:r>
      <w:r w:rsidRPr="008C4BA4">
        <w:rPr>
          <w:rFonts w:ascii="Times New Roman" w:eastAsia="宋体" w:hAnsi="Times New Roman" w:cs="Times New Roman"/>
          <w:sz w:val="24"/>
          <w:szCs w:val="28"/>
        </w:rPr>
        <w:t xml:space="preserve"> and </w:t>
      </w:r>
      <w:r>
        <w:rPr>
          <w:rFonts w:ascii="Times New Roman" w:eastAsia="宋体" w:hAnsi="Times New Roman" w:cs="Times New Roman" w:hint="eastAsia"/>
          <w:sz w:val="24"/>
          <w:szCs w:val="28"/>
        </w:rPr>
        <w:t xml:space="preserve">external </w:t>
      </w:r>
      <w:r w:rsidRPr="008C4BA4">
        <w:rPr>
          <w:rFonts w:ascii="Times New Roman" w:eastAsia="宋体" w:hAnsi="Times New Roman" w:cs="Times New Roman"/>
          <w:sz w:val="24"/>
          <w:szCs w:val="28"/>
        </w:rPr>
        <w:t>test sets for the GFF@</w:t>
      </w:r>
      <w:r>
        <w:rPr>
          <w:rFonts w:ascii="Times New Roman" w:eastAsia="宋体" w:hAnsi="Times New Roman" w:cs="Times New Roman" w:hint="eastAsia"/>
          <w:sz w:val="24"/>
          <w:szCs w:val="28"/>
        </w:rPr>
        <w:t>4MP</w:t>
      </w:r>
      <w:r w:rsidRPr="008C4BA4">
        <w:rPr>
          <w:rFonts w:ascii="Times New Roman" w:eastAsia="宋体" w:hAnsi="Times New Roman" w:cs="Times New Roman"/>
          <w:sz w:val="24"/>
          <w:szCs w:val="28"/>
        </w:rPr>
        <w:t xml:space="preserve"> substrate obtained using DT (A-C), KNN (D-F), RF (G-I), and SVM (J-L) algorithms, respectively.</w:t>
      </w:r>
    </w:p>
    <w:p w14:paraId="0227879E" w14:textId="4E5549A7" w:rsidR="008C4BA4" w:rsidRPr="003812C1" w:rsidRDefault="008C4BA4" w:rsidP="008C4BA4">
      <w:pPr>
        <w:spacing w:line="360" w:lineRule="auto"/>
        <w:jc w:val="center"/>
        <w:rPr>
          <w:rFonts w:ascii="Times New Roman" w:eastAsia="宋体" w:hAnsi="Times New Roman" w:cs="Times New Roman"/>
          <w:sz w:val="24"/>
          <w:szCs w:val="28"/>
        </w:rPr>
      </w:pPr>
    </w:p>
    <w:p w14:paraId="197F4EB6" w14:textId="418A63DB" w:rsidR="00295FB5" w:rsidRPr="008C4BA4" w:rsidRDefault="00295FB5" w:rsidP="00295FB5">
      <w:pPr>
        <w:spacing w:line="360" w:lineRule="auto"/>
        <w:jc w:val="center"/>
        <w:rPr>
          <w:rFonts w:ascii="Times New Roman" w:eastAsia="宋体" w:hAnsi="Times New Roman" w:cs="Times New Roman"/>
          <w:sz w:val="24"/>
          <w:szCs w:val="28"/>
        </w:rPr>
      </w:pPr>
    </w:p>
    <w:sectPr w:rsidR="00295FB5" w:rsidRPr="008C4BA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827A" w14:textId="77777777" w:rsidR="00FF51ED" w:rsidRDefault="00FF51ED" w:rsidP="008C4BA4">
      <w:pPr>
        <w:spacing w:after="0" w:line="240" w:lineRule="auto"/>
        <w:rPr>
          <w:rFonts w:hint="eastAsia"/>
        </w:rPr>
      </w:pPr>
      <w:r>
        <w:separator/>
      </w:r>
    </w:p>
  </w:endnote>
  <w:endnote w:type="continuationSeparator" w:id="0">
    <w:p w14:paraId="6BDBA8F9" w14:textId="77777777" w:rsidR="00FF51ED" w:rsidRDefault="00FF51ED" w:rsidP="008C4BA4">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E48F" w14:textId="77777777" w:rsidR="00FF51ED" w:rsidRDefault="00FF51ED" w:rsidP="008C4BA4">
      <w:pPr>
        <w:spacing w:after="0" w:line="240" w:lineRule="auto"/>
        <w:rPr>
          <w:rFonts w:hint="eastAsia"/>
        </w:rPr>
      </w:pPr>
      <w:r>
        <w:separator/>
      </w:r>
    </w:p>
  </w:footnote>
  <w:footnote w:type="continuationSeparator" w:id="0">
    <w:p w14:paraId="713BB456" w14:textId="77777777" w:rsidR="00FF51ED" w:rsidRDefault="00FF51ED" w:rsidP="008C4BA4">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FB5"/>
    <w:rsid w:val="001175E9"/>
    <w:rsid w:val="001817DA"/>
    <w:rsid w:val="00295FB5"/>
    <w:rsid w:val="002A22A8"/>
    <w:rsid w:val="003812C1"/>
    <w:rsid w:val="003F4D08"/>
    <w:rsid w:val="00543B58"/>
    <w:rsid w:val="00560D9F"/>
    <w:rsid w:val="00714ABB"/>
    <w:rsid w:val="007B2FF1"/>
    <w:rsid w:val="008C4BA4"/>
    <w:rsid w:val="008E7161"/>
    <w:rsid w:val="009E5BB4"/>
    <w:rsid w:val="00A310C6"/>
    <w:rsid w:val="00B358FF"/>
    <w:rsid w:val="00C60C0D"/>
    <w:rsid w:val="00E243F7"/>
    <w:rsid w:val="00F30605"/>
    <w:rsid w:val="00FF5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A8B38"/>
  <w15:chartTrackingRefBased/>
  <w15:docId w15:val="{979568B9-3E83-4D9F-9EC4-75C97AD9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95FB5"/>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95FB5"/>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95FB5"/>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95FB5"/>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95FB5"/>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95FB5"/>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95FB5"/>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95FB5"/>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95FB5"/>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95FB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95FB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95FB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95FB5"/>
    <w:rPr>
      <w:rFonts w:cstheme="majorBidi"/>
      <w:color w:val="0F4761" w:themeColor="accent1" w:themeShade="BF"/>
      <w:sz w:val="28"/>
      <w:szCs w:val="28"/>
    </w:rPr>
  </w:style>
  <w:style w:type="character" w:customStyle="1" w:styleId="50">
    <w:name w:val="标题 5 字符"/>
    <w:basedOn w:val="a0"/>
    <w:link w:val="5"/>
    <w:uiPriority w:val="9"/>
    <w:semiHidden/>
    <w:rsid w:val="00295FB5"/>
    <w:rPr>
      <w:rFonts w:cstheme="majorBidi"/>
      <w:color w:val="0F4761" w:themeColor="accent1" w:themeShade="BF"/>
      <w:sz w:val="24"/>
    </w:rPr>
  </w:style>
  <w:style w:type="character" w:customStyle="1" w:styleId="60">
    <w:name w:val="标题 6 字符"/>
    <w:basedOn w:val="a0"/>
    <w:link w:val="6"/>
    <w:uiPriority w:val="9"/>
    <w:semiHidden/>
    <w:rsid w:val="00295FB5"/>
    <w:rPr>
      <w:rFonts w:cstheme="majorBidi"/>
      <w:b/>
      <w:bCs/>
      <w:color w:val="0F4761" w:themeColor="accent1" w:themeShade="BF"/>
    </w:rPr>
  </w:style>
  <w:style w:type="character" w:customStyle="1" w:styleId="70">
    <w:name w:val="标题 7 字符"/>
    <w:basedOn w:val="a0"/>
    <w:link w:val="7"/>
    <w:uiPriority w:val="9"/>
    <w:semiHidden/>
    <w:rsid w:val="00295FB5"/>
    <w:rPr>
      <w:rFonts w:cstheme="majorBidi"/>
      <w:b/>
      <w:bCs/>
      <w:color w:val="595959" w:themeColor="text1" w:themeTint="A6"/>
    </w:rPr>
  </w:style>
  <w:style w:type="character" w:customStyle="1" w:styleId="80">
    <w:name w:val="标题 8 字符"/>
    <w:basedOn w:val="a0"/>
    <w:link w:val="8"/>
    <w:uiPriority w:val="9"/>
    <w:semiHidden/>
    <w:rsid w:val="00295FB5"/>
    <w:rPr>
      <w:rFonts w:cstheme="majorBidi"/>
      <w:color w:val="595959" w:themeColor="text1" w:themeTint="A6"/>
    </w:rPr>
  </w:style>
  <w:style w:type="character" w:customStyle="1" w:styleId="90">
    <w:name w:val="标题 9 字符"/>
    <w:basedOn w:val="a0"/>
    <w:link w:val="9"/>
    <w:uiPriority w:val="9"/>
    <w:semiHidden/>
    <w:rsid w:val="00295FB5"/>
    <w:rPr>
      <w:rFonts w:eastAsiaTheme="majorEastAsia" w:cstheme="majorBidi"/>
      <w:color w:val="595959" w:themeColor="text1" w:themeTint="A6"/>
    </w:rPr>
  </w:style>
  <w:style w:type="paragraph" w:styleId="a3">
    <w:name w:val="Title"/>
    <w:basedOn w:val="a"/>
    <w:next w:val="a"/>
    <w:link w:val="a4"/>
    <w:uiPriority w:val="10"/>
    <w:qFormat/>
    <w:rsid w:val="00295FB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95FB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5FB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95FB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95FB5"/>
    <w:pPr>
      <w:spacing w:before="160"/>
      <w:jc w:val="center"/>
    </w:pPr>
    <w:rPr>
      <w:i/>
      <w:iCs/>
      <w:color w:val="404040" w:themeColor="text1" w:themeTint="BF"/>
    </w:rPr>
  </w:style>
  <w:style w:type="character" w:customStyle="1" w:styleId="a8">
    <w:name w:val="引用 字符"/>
    <w:basedOn w:val="a0"/>
    <w:link w:val="a7"/>
    <w:uiPriority w:val="29"/>
    <w:rsid w:val="00295FB5"/>
    <w:rPr>
      <w:i/>
      <w:iCs/>
      <w:color w:val="404040" w:themeColor="text1" w:themeTint="BF"/>
    </w:rPr>
  </w:style>
  <w:style w:type="paragraph" w:styleId="a9">
    <w:name w:val="List Paragraph"/>
    <w:basedOn w:val="a"/>
    <w:uiPriority w:val="34"/>
    <w:qFormat/>
    <w:rsid w:val="00295FB5"/>
    <w:pPr>
      <w:ind w:left="720"/>
      <w:contextualSpacing/>
    </w:pPr>
  </w:style>
  <w:style w:type="character" w:styleId="aa">
    <w:name w:val="Intense Emphasis"/>
    <w:basedOn w:val="a0"/>
    <w:uiPriority w:val="21"/>
    <w:qFormat/>
    <w:rsid w:val="00295FB5"/>
    <w:rPr>
      <w:i/>
      <w:iCs/>
      <w:color w:val="0F4761" w:themeColor="accent1" w:themeShade="BF"/>
    </w:rPr>
  </w:style>
  <w:style w:type="paragraph" w:styleId="ab">
    <w:name w:val="Intense Quote"/>
    <w:basedOn w:val="a"/>
    <w:next w:val="a"/>
    <w:link w:val="ac"/>
    <w:uiPriority w:val="30"/>
    <w:qFormat/>
    <w:rsid w:val="00295F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95FB5"/>
    <w:rPr>
      <w:i/>
      <w:iCs/>
      <w:color w:val="0F4761" w:themeColor="accent1" w:themeShade="BF"/>
    </w:rPr>
  </w:style>
  <w:style w:type="character" w:styleId="ad">
    <w:name w:val="Intense Reference"/>
    <w:basedOn w:val="a0"/>
    <w:uiPriority w:val="32"/>
    <w:qFormat/>
    <w:rsid w:val="00295FB5"/>
    <w:rPr>
      <w:b/>
      <w:bCs/>
      <w:smallCaps/>
      <w:color w:val="0F4761" w:themeColor="accent1" w:themeShade="BF"/>
      <w:spacing w:val="5"/>
    </w:rPr>
  </w:style>
  <w:style w:type="paragraph" w:styleId="ae">
    <w:name w:val="header"/>
    <w:basedOn w:val="a"/>
    <w:link w:val="af"/>
    <w:uiPriority w:val="99"/>
    <w:unhideWhenUsed/>
    <w:rsid w:val="008C4BA4"/>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8C4BA4"/>
    <w:rPr>
      <w:sz w:val="18"/>
      <w:szCs w:val="18"/>
    </w:rPr>
  </w:style>
  <w:style w:type="paragraph" w:styleId="af0">
    <w:name w:val="footer"/>
    <w:basedOn w:val="a"/>
    <w:link w:val="af1"/>
    <w:uiPriority w:val="99"/>
    <w:unhideWhenUsed/>
    <w:rsid w:val="008C4BA4"/>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8C4BA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271</Words>
  <Characters>1794</Characters>
  <Application>Microsoft Office Word</Application>
  <DocSecurity>0</DocSecurity>
  <Lines>42</Lines>
  <Paragraphs>16</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倩敏 涂倩敏</dc:creator>
  <cp:keywords/>
  <dc:description/>
  <cp:lastModifiedBy>倩敏 涂倩敏</cp:lastModifiedBy>
  <cp:revision>8</cp:revision>
  <dcterms:created xsi:type="dcterms:W3CDTF">2026-06-07T11:16:00Z</dcterms:created>
  <dcterms:modified xsi:type="dcterms:W3CDTF">2026-06-12T11:20:00Z</dcterms:modified>
</cp:coreProperties>
</file>