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07B9" w14:textId="77777777" w:rsidR="00C860D1" w:rsidRDefault="00C860D1" w:rsidP="00C860D1">
      <w:pPr>
        <w:pStyle w:val="Title"/>
      </w:pPr>
      <w:r w:rsidRPr="00EE0333">
        <w:t xml:space="preserve">Supplementary </w:t>
      </w:r>
      <w:r w:rsidRPr="002F60DB">
        <w:t>figures</w:t>
      </w:r>
    </w:p>
    <w:p w14:paraId="6FFD3678" w14:textId="77777777" w:rsidR="00C860D1" w:rsidRDefault="00C860D1" w:rsidP="00C860D1">
      <w:pPr>
        <w:pStyle w:val="Heading3"/>
      </w:pPr>
      <w:r>
        <w:t>Figure S1</w:t>
      </w:r>
    </w:p>
    <w:p w14:paraId="601F99DF" w14:textId="77777777" w:rsidR="00C860D1" w:rsidRPr="00EE0333" w:rsidRDefault="00C860D1" w:rsidP="00C860D1">
      <w:r>
        <w:rPr>
          <w:noProof/>
        </w:rPr>
        <w:drawing>
          <wp:inline distT="0" distB="0" distL="0" distR="0" wp14:anchorId="7A03230A" wp14:editId="65642EF7">
            <wp:extent cx="5486400" cy="3600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D8A7" w14:textId="77777777" w:rsidR="00C860D1" w:rsidRDefault="00C860D1" w:rsidP="00C860D1">
      <w:pPr>
        <w:rPr>
          <w:rFonts w:ascii="Arial" w:hAnsi="Arial" w:cs="Arial"/>
        </w:rPr>
      </w:pPr>
      <w:r>
        <w:br w:type="page"/>
      </w:r>
    </w:p>
    <w:p w14:paraId="4CAA53F0" w14:textId="77777777" w:rsidR="00C860D1" w:rsidRDefault="00C860D1" w:rsidP="00C860D1">
      <w:pPr>
        <w:pStyle w:val="Heading3"/>
      </w:pPr>
      <w:r>
        <w:lastRenderedPageBreak/>
        <w:t>Figure S2</w:t>
      </w:r>
    </w:p>
    <w:p w14:paraId="3D62ECCA" w14:textId="77777777" w:rsidR="00C860D1" w:rsidRPr="00EE0333" w:rsidRDefault="00C860D1" w:rsidP="00C860D1">
      <w:r>
        <w:rPr>
          <w:noProof/>
        </w:rPr>
        <w:drawing>
          <wp:inline distT="0" distB="0" distL="0" distR="0" wp14:anchorId="4F6AAF24" wp14:editId="4ACDEA1E">
            <wp:extent cx="5263896" cy="520598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896" cy="52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2C99E" w14:textId="77777777" w:rsidR="00C860D1" w:rsidRDefault="00C860D1" w:rsidP="00C860D1">
      <w:pPr>
        <w:rPr>
          <w:rFonts w:ascii="Arial" w:hAnsi="Arial" w:cs="Arial"/>
        </w:rPr>
      </w:pPr>
      <w:r>
        <w:br w:type="page"/>
      </w:r>
    </w:p>
    <w:p w14:paraId="2C9D69C6" w14:textId="77777777" w:rsidR="00C860D1" w:rsidRDefault="00C860D1" w:rsidP="00C860D1">
      <w:pPr>
        <w:pStyle w:val="Heading3"/>
      </w:pPr>
      <w:r>
        <w:lastRenderedPageBreak/>
        <w:t>Figure S3</w:t>
      </w:r>
    </w:p>
    <w:p w14:paraId="2DEF8D53" w14:textId="77777777" w:rsidR="00C860D1" w:rsidRDefault="00C860D1" w:rsidP="00C860D1">
      <w:r>
        <w:rPr>
          <w:noProof/>
        </w:rPr>
        <w:drawing>
          <wp:inline distT="0" distB="0" distL="0" distR="0" wp14:anchorId="589B6C45" wp14:editId="5D957811">
            <wp:extent cx="5062728" cy="5882640"/>
            <wp:effectExtent l="0" t="0" r="508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728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D6C10" w14:textId="77777777" w:rsidR="00C860D1" w:rsidRDefault="00C860D1" w:rsidP="00C860D1">
      <w:r>
        <w:br w:type="page"/>
      </w:r>
    </w:p>
    <w:p w14:paraId="4FF78385" w14:textId="77777777" w:rsidR="00C860D1" w:rsidRDefault="00C860D1" w:rsidP="00C860D1">
      <w:pPr>
        <w:pStyle w:val="Heading3"/>
      </w:pPr>
      <w:r>
        <w:lastRenderedPageBreak/>
        <w:t>Figure S4</w:t>
      </w:r>
    </w:p>
    <w:p w14:paraId="657D59C2" w14:textId="77777777" w:rsidR="00C860D1" w:rsidRDefault="00C860D1" w:rsidP="00C860D1">
      <w:r>
        <w:rPr>
          <w:noProof/>
        </w:rPr>
        <w:drawing>
          <wp:inline distT="0" distB="0" distL="0" distR="0" wp14:anchorId="4A2C1EAF" wp14:editId="19A1F8BE">
            <wp:extent cx="5486400" cy="60147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95C84" w14:textId="77777777" w:rsidR="00C860D1" w:rsidRDefault="00C860D1" w:rsidP="00C860D1">
      <w:r>
        <w:br w:type="page"/>
      </w:r>
    </w:p>
    <w:p w14:paraId="578F0327" w14:textId="77777777" w:rsidR="00C860D1" w:rsidRDefault="00C860D1" w:rsidP="00C860D1">
      <w:pPr>
        <w:pStyle w:val="Heading3"/>
      </w:pPr>
      <w:r>
        <w:lastRenderedPageBreak/>
        <w:t>Figure S5</w:t>
      </w:r>
    </w:p>
    <w:p w14:paraId="2478C8C9" w14:textId="77777777" w:rsidR="00C860D1" w:rsidRDefault="00C860D1" w:rsidP="00C860D1">
      <w:r>
        <w:rPr>
          <w:noProof/>
        </w:rPr>
        <w:drawing>
          <wp:inline distT="0" distB="0" distL="0" distR="0" wp14:anchorId="75D04A57" wp14:editId="52C0EA15">
            <wp:extent cx="5486400" cy="58705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83C9" w14:textId="77777777" w:rsidR="00C860D1" w:rsidRDefault="00C860D1" w:rsidP="00C860D1">
      <w:r>
        <w:br w:type="page"/>
      </w:r>
    </w:p>
    <w:p w14:paraId="5CBB9BC5" w14:textId="77777777" w:rsidR="00C860D1" w:rsidRDefault="00C860D1" w:rsidP="00C860D1">
      <w:pPr>
        <w:pStyle w:val="Title"/>
      </w:pPr>
      <w:r w:rsidRPr="00EE0333">
        <w:lastRenderedPageBreak/>
        <w:t xml:space="preserve">Supplementary </w:t>
      </w:r>
      <w:r>
        <w:t>data</w:t>
      </w:r>
    </w:p>
    <w:p w14:paraId="2453C808" w14:textId="77777777" w:rsidR="00C860D1" w:rsidRDefault="00C860D1" w:rsidP="00C860D1">
      <w:pPr>
        <w:pStyle w:val="Heading3"/>
      </w:pPr>
      <w:r w:rsidRPr="00EE0333">
        <w:t xml:space="preserve">Supplementary </w:t>
      </w:r>
      <w:r>
        <w:t>d</w:t>
      </w:r>
      <w:r w:rsidRPr="00EE0333">
        <w:t>ata</w:t>
      </w:r>
      <w:r>
        <w:t>set</w:t>
      </w:r>
      <w:r w:rsidRPr="00EE0333">
        <w:t xml:space="preserve"> 1 </w:t>
      </w:r>
    </w:p>
    <w:p w14:paraId="3D2DB139" w14:textId="77777777" w:rsidR="00C860D1" w:rsidRDefault="00C860D1" w:rsidP="00C860D1">
      <w:r w:rsidRPr="00086406">
        <w:t>Supplementary table S</w:t>
      </w:r>
      <w:proofErr w:type="gramStart"/>
      <w:r w:rsidRPr="00086406">
        <w:t>1.</w:t>
      </w:r>
      <w:r>
        <w:t>E</w:t>
      </w:r>
      <w:r w:rsidRPr="00086406">
        <w:t>dge</w:t>
      </w:r>
      <w:proofErr w:type="gramEnd"/>
      <w:r w:rsidRPr="00086406">
        <w:t xml:space="preserve"> list of the global iGRN.xlsx</w:t>
      </w:r>
    </w:p>
    <w:p w14:paraId="1CF4BB24" w14:textId="77777777" w:rsidR="00C860D1" w:rsidRDefault="00C860D1" w:rsidP="00C860D1">
      <w:pPr>
        <w:pStyle w:val="Heading3"/>
      </w:pPr>
      <w:r w:rsidRPr="00EE0333">
        <w:t xml:space="preserve">Supplementary </w:t>
      </w:r>
      <w:r>
        <w:t>d</w:t>
      </w:r>
      <w:r w:rsidRPr="00EE0333">
        <w:t>ata</w:t>
      </w:r>
      <w:r>
        <w:t>set</w:t>
      </w:r>
      <w:r w:rsidRPr="00EE0333">
        <w:t xml:space="preserve"> </w:t>
      </w:r>
      <w:r>
        <w:t>2</w:t>
      </w:r>
      <w:r w:rsidRPr="00EE0333">
        <w:t xml:space="preserve"> </w:t>
      </w:r>
    </w:p>
    <w:p w14:paraId="73BC08FA" w14:textId="77777777" w:rsidR="00C860D1" w:rsidRPr="00EE0333" w:rsidRDefault="00C860D1" w:rsidP="00C860D1">
      <w:r w:rsidRPr="00086406">
        <w:t>Supplementary table S2. Edge list of the AA and derivatives-related sub-GRN.xlsx</w:t>
      </w:r>
    </w:p>
    <w:p w14:paraId="0FB141CE" w14:textId="77777777" w:rsidR="00C860D1" w:rsidRDefault="00C860D1" w:rsidP="00C860D1">
      <w:pPr>
        <w:pStyle w:val="Heading3"/>
      </w:pPr>
      <w:r w:rsidRPr="00EE0333">
        <w:t xml:space="preserve">Supplementary </w:t>
      </w:r>
      <w:r>
        <w:t>d</w:t>
      </w:r>
      <w:r w:rsidRPr="00EE0333">
        <w:t>ata</w:t>
      </w:r>
      <w:r>
        <w:t>set</w:t>
      </w:r>
      <w:r w:rsidRPr="00EE0333">
        <w:t xml:space="preserve"> </w:t>
      </w:r>
      <w:r>
        <w:t>3</w:t>
      </w:r>
      <w:r w:rsidRPr="00EE0333">
        <w:t xml:space="preserve"> </w:t>
      </w:r>
    </w:p>
    <w:p w14:paraId="1E362D5E" w14:textId="77777777" w:rsidR="00C860D1" w:rsidRPr="00EE0333" w:rsidRDefault="00C860D1" w:rsidP="00C860D1">
      <w:r w:rsidRPr="00086406">
        <w:t>Supplementary table S3. Edge list of the metabolic sub-GRN.xlsx</w:t>
      </w:r>
    </w:p>
    <w:p w14:paraId="1F772519" w14:textId="77777777" w:rsidR="00C860D1" w:rsidRDefault="00C860D1" w:rsidP="00C860D1">
      <w:pPr>
        <w:pStyle w:val="Heading3"/>
      </w:pPr>
      <w:r w:rsidRPr="00EE0333">
        <w:t xml:space="preserve">Supplementary </w:t>
      </w:r>
      <w:r>
        <w:t>d</w:t>
      </w:r>
      <w:r w:rsidRPr="00EE0333">
        <w:t>ata</w:t>
      </w:r>
      <w:r>
        <w:t>set</w:t>
      </w:r>
      <w:r w:rsidRPr="00EE0333">
        <w:t xml:space="preserve"> </w:t>
      </w:r>
      <w:r>
        <w:t>4</w:t>
      </w:r>
      <w:r w:rsidRPr="00EE0333">
        <w:t xml:space="preserve"> </w:t>
      </w:r>
    </w:p>
    <w:p w14:paraId="38D70188" w14:textId="77777777" w:rsidR="00C860D1" w:rsidRPr="00EE0333" w:rsidRDefault="00C860D1" w:rsidP="00C860D1">
      <w:r w:rsidRPr="00086406">
        <w:t>Supplementary table S4 Edge list of the transport-signaling sub-GRN.xlsx</w:t>
      </w:r>
    </w:p>
    <w:p w14:paraId="2B6282E4" w14:textId="77777777" w:rsidR="00C860D1" w:rsidRDefault="00C860D1" w:rsidP="00C860D1">
      <w:pPr>
        <w:pStyle w:val="Heading3"/>
      </w:pPr>
      <w:r w:rsidRPr="00EE0333">
        <w:t xml:space="preserve">Supplementary </w:t>
      </w:r>
      <w:r>
        <w:t>d</w:t>
      </w:r>
      <w:r w:rsidRPr="00EE0333">
        <w:t>ata</w:t>
      </w:r>
      <w:r>
        <w:t>set</w:t>
      </w:r>
      <w:r w:rsidRPr="00EE0333">
        <w:t xml:space="preserve"> </w:t>
      </w:r>
      <w:r>
        <w:t>5</w:t>
      </w:r>
      <w:r w:rsidRPr="00EE0333">
        <w:t xml:space="preserve"> </w:t>
      </w:r>
    </w:p>
    <w:p w14:paraId="7D443F6A" w14:textId="77777777" w:rsidR="00C860D1" w:rsidRPr="00EE0333" w:rsidRDefault="00C860D1" w:rsidP="00C860D1">
      <w:r w:rsidRPr="00086406">
        <w:t xml:space="preserve">Supplementary table S5. </w:t>
      </w:r>
      <w:r>
        <w:t xml:space="preserve">Functional </w:t>
      </w:r>
      <w:r w:rsidRPr="00086406">
        <w:t>annotation of the overlapping hubs-targets.xlsx</w:t>
      </w:r>
    </w:p>
    <w:p w14:paraId="3E41B680" w14:textId="77777777" w:rsidR="00C860D1" w:rsidRDefault="00C860D1" w:rsidP="00C860D1">
      <w:r>
        <w:fldChar w:fldCharType="begin"/>
      </w:r>
      <w:r>
        <w:instrText xml:space="preserve"> ADDIN </w:instrText>
      </w:r>
      <w:r>
        <w:fldChar w:fldCharType="end"/>
      </w:r>
    </w:p>
    <w:p w14:paraId="08742CC1" w14:textId="77777777" w:rsidR="00C6465A" w:rsidRDefault="00C6465A"/>
    <w:sectPr w:rsidR="00C6465A" w:rsidSect="00C860D1">
      <w:pgSz w:w="12240" w:h="15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D1"/>
    <w:rsid w:val="000905F0"/>
    <w:rsid w:val="00112C91"/>
    <w:rsid w:val="00242B4F"/>
    <w:rsid w:val="00302F9E"/>
    <w:rsid w:val="004E23CF"/>
    <w:rsid w:val="005A5382"/>
    <w:rsid w:val="006D5216"/>
    <w:rsid w:val="00A80498"/>
    <w:rsid w:val="00C52040"/>
    <w:rsid w:val="00C62D14"/>
    <w:rsid w:val="00C6465A"/>
    <w:rsid w:val="00C860D1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AC43"/>
  <w15:chartTrackingRefBased/>
  <w15:docId w15:val="{E159C9B0-C25B-44F3-96B2-AC2AB44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860D1"/>
    <w:pPr>
      <w:spacing w:before="120" w:after="0" w:line="360" w:lineRule="auto"/>
      <w:jc w:val="both"/>
    </w:pPr>
    <w:rPr>
      <w:rFonts w:ascii="Times New Roman" w:eastAsiaTheme="minorEastAsia" w:hAnsi="Times New Roman" w:cs="Times New Roman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0D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0D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60D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0D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0D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0D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0D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0D1"/>
    <w:pPr>
      <w:keepNext/>
      <w:keepLines/>
      <w:spacing w:before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0D1"/>
    <w:pPr>
      <w:keepNext/>
      <w:keepLines/>
      <w:spacing w:before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6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0D1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标题1"/>
    <w:basedOn w:val="Normal"/>
    <w:next w:val="Normal"/>
    <w:link w:val="TitleChar"/>
    <w:uiPriority w:val="10"/>
    <w:qFormat/>
    <w:rsid w:val="00C860D1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aliases w:val="标题1 Char"/>
    <w:basedOn w:val="DefaultParagraphFont"/>
    <w:link w:val="Title"/>
    <w:uiPriority w:val="10"/>
    <w:rsid w:val="00C86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0D1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86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0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6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0D1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C86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0D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C8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</Words>
  <Characters>513</Characters>
  <Application>Microsoft Office Word</Application>
  <DocSecurity>0</DocSecurity>
  <Lines>9</Lines>
  <Paragraphs>4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2026-07-03T15:40:00Z</dcterms:created>
  <dcterms:modified xsi:type="dcterms:W3CDTF">2026-07-03T15:41:00Z</dcterms:modified>
</cp:coreProperties>
</file>