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67B8A" w14:textId="77777777" w:rsidR="00E15669" w:rsidRDefault="00E15669" w:rsidP="00E15669">
      <w:pPr>
        <w:spacing w:after="0" w:line="240" w:lineRule="auto"/>
        <w:jc w:val="both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Appendices</w:t>
      </w:r>
    </w:p>
    <w:p w14:paraId="7DDE3971" w14:textId="77777777" w:rsidR="00E15669" w:rsidRDefault="00E15669" w:rsidP="00E15669">
      <w:pPr>
        <w:spacing w:after="0" w:line="240" w:lineRule="auto"/>
        <w:jc w:val="center"/>
        <w:rPr>
          <w:rFonts w:eastAsia="SimSun" w:cstheme="minorHAnsi"/>
          <w:color w:val="000000"/>
          <w:sz w:val="24"/>
          <w:lang w:bidi="ar"/>
        </w:rPr>
      </w:pPr>
    </w:p>
    <w:p w14:paraId="514E9BDC" w14:textId="77777777" w:rsidR="00E15669" w:rsidRDefault="00E15669" w:rsidP="00E15669">
      <w:pPr>
        <w:spacing w:after="0" w:line="360" w:lineRule="auto"/>
        <w:rPr>
          <w:rFonts w:eastAsia="SimSun" w:cstheme="minorHAnsi"/>
          <w:color w:val="000000"/>
          <w:sz w:val="24"/>
          <w:lang w:bidi="ar"/>
        </w:rPr>
      </w:pPr>
      <w:r>
        <w:rPr>
          <w:rFonts w:eastAsia="SimSun" w:cstheme="minorHAnsi"/>
          <w:color w:val="000000"/>
          <w:sz w:val="24"/>
          <w:lang w:bidi="ar"/>
        </w:rPr>
        <w:t>Table</w:t>
      </w:r>
      <w:r>
        <w:rPr>
          <w:rFonts w:eastAsia="SimSun" w:cstheme="minorHAnsi" w:hint="eastAsia"/>
          <w:color w:val="000000"/>
          <w:sz w:val="24"/>
          <w:lang w:bidi="ar"/>
        </w:rPr>
        <w:t xml:space="preserve"> A1</w:t>
      </w:r>
      <w:r>
        <w:rPr>
          <w:rFonts w:eastAsia="SimSun" w:cstheme="minorHAnsi"/>
          <w:color w:val="000000"/>
          <w:sz w:val="24"/>
          <w:lang w:bidi="ar"/>
        </w:rPr>
        <w:t xml:space="preserve"> English and Chinese version of five bolt-on items</w:t>
      </w:r>
    </w:p>
    <w:p w14:paraId="4FBE31D8" w14:textId="77777777" w:rsidR="00E15669" w:rsidRDefault="00E15669" w:rsidP="00E15669">
      <w:pPr>
        <w:spacing w:after="0" w:line="360" w:lineRule="auto"/>
        <w:rPr>
          <w:rFonts w:eastAsia="SimSun" w:cstheme="minorHAnsi"/>
          <w:color w:val="000000"/>
          <w:sz w:val="24"/>
          <w:lang w:bidi="ar"/>
        </w:rPr>
      </w:pPr>
      <w:r>
        <w:rPr>
          <w:rFonts w:eastAsia="SimSun" w:cstheme="minorHAnsi"/>
          <w:color w:val="000000"/>
          <w:sz w:val="24"/>
          <w:lang w:bidi="ar"/>
        </w:rPr>
        <w:t>Table A</w:t>
      </w:r>
      <w:r>
        <w:rPr>
          <w:rFonts w:eastAsia="SimSun" w:cstheme="minorHAnsi" w:hint="eastAsia"/>
          <w:color w:val="000000"/>
          <w:sz w:val="24"/>
          <w:lang w:bidi="ar"/>
        </w:rPr>
        <w:t>2</w:t>
      </w:r>
      <w:r>
        <w:rPr>
          <w:rFonts w:eastAsia="SimSun" w:cstheme="minorHAnsi"/>
          <w:color w:val="000000"/>
          <w:sz w:val="24"/>
          <w:lang w:bidi="ar"/>
        </w:rPr>
        <w:t xml:space="preserve"> Cognitive interview guide for the EQ-5D-5L and bolt-on items</w:t>
      </w:r>
    </w:p>
    <w:p w14:paraId="4E8B0D06" w14:textId="77777777" w:rsidR="00E15669" w:rsidRDefault="00E15669" w:rsidP="00E15669">
      <w:pPr>
        <w:spacing w:after="0" w:line="360" w:lineRule="auto"/>
        <w:rPr>
          <w:rFonts w:eastAsia="SimSun" w:cstheme="minorHAnsi"/>
          <w:color w:val="000000"/>
          <w:sz w:val="24"/>
          <w:lang w:bidi="ar"/>
        </w:rPr>
      </w:pPr>
      <w:r>
        <w:rPr>
          <w:rFonts w:eastAsia="SimSun" w:cstheme="minorHAnsi"/>
          <w:color w:val="000000"/>
          <w:sz w:val="24"/>
          <w:lang w:bidi="ar"/>
        </w:rPr>
        <w:t>Table A</w:t>
      </w:r>
      <w:r>
        <w:rPr>
          <w:rFonts w:eastAsia="SimSun" w:cstheme="minorHAnsi" w:hint="eastAsia"/>
          <w:color w:val="000000"/>
          <w:sz w:val="24"/>
          <w:lang w:bidi="ar"/>
        </w:rPr>
        <w:t>3</w:t>
      </w:r>
      <w:r>
        <w:rPr>
          <w:rFonts w:eastAsia="SimSun" w:cstheme="minorHAnsi"/>
          <w:color w:val="000000"/>
          <w:sz w:val="24"/>
          <w:lang w:bidi="ar"/>
        </w:rPr>
        <w:t xml:space="preserve"> Coding framework for assessing content validity</w:t>
      </w:r>
      <w:r>
        <w:rPr>
          <w:rFonts w:eastAsia="SimSun" w:cstheme="minorHAnsi" w:hint="eastAsia"/>
          <w:color w:val="000000"/>
          <w:sz w:val="24"/>
          <w:lang w:bidi="ar"/>
        </w:rPr>
        <w:t xml:space="preserve">   </w:t>
      </w:r>
    </w:p>
    <w:p w14:paraId="477F8C0D" w14:textId="77777777" w:rsidR="00E15669" w:rsidRDefault="00E15669" w:rsidP="00E15669">
      <w:pPr>
        <w:spacing w:after="0" w:line="360" w:lineRule="auto"/>
        <w:rPr>
          <w:rFonts w:eastAsia="SimSun" w:cstheme="minorHAnsi"/>
          <w:color w:val="000000"/>
          <w:sz w:val="24"/>
          <w:lang w:bidi="ar"/>
        </w:rPr>
      </w:pPr>
      <w:r>
        <w:rPr>
          <w:rFonts w:eastAsia="SimSun" w:cstheme="minorHAnsi"/>
          <w:color w:val="000000"/>
          <w:sz w:val="24"/>
          <w:lang w:bidi="ar"/>
        </w:rPr>
        <w:t>Table A</w:t>
      </w:r>
      <w:r>
        <w:rPr>
          <w:rFonts w:eastAsia="SimSun" w:cstheme="minorHAnsi" w:hint="eastAsia"/>
          <w:color w:val="000000"/>
          <w:sz w:val="24"/>
          <w:lang w:bidi="ar"/>
        </w:rPr>
        <w:t>4</w:t>
      </w:r>
      <w:r>
        <w:rPr>
          <w:rFonts w:eastAsia="SimSun" w:cstheme="minorHAnsi"/>
          <w:color w:val="000000"/>
          <w:sz w:val="24"/>
          <w:lang w:bidi="ar"/>
        </w:rPr>
        <w:t xml:space="preserve"> Characteristics of caregiver interview participants (N=31)</w:t>
      </w:r>
    </w:p>
    <w:p w14:paraId="032CA5A5" w14:textId="77777777" w:rsidR="00E15669" w:rsidRDefault="00E15669" w:rsidP="00E15669">
      <w:pPr>
        <w:spacing w:after="0" w:line="360" w:lineRule="auto"/>
        <w:ind w:left="1080" w:hangingChars="450" w:hanging="1080"/>
        <w:rPr>
          <w:rFonts w:eastAsia="SimSun" w:cstheme="minorHAnsi"/>
          <w:color w:val="000000"/>
          <w:sz w:val="24"/>
          <w:lang w:bidi="ar"/>
        </w:rPr>
      </w:pPr>
      <w:r>
        <w:rPr>
          <w:rFonts w:eastAsia="SimSun" w:cstheme="minorHAnsi" w:hint="eastAsia"/>
          <w:color w:val="000000"/>
          <w:sz w:val="24"/>
          <w:lang w:bidi="ar"/>
        </w:rPr>
        <w:t xml:space="preserve">Table A5 </w:t>
      </w:r>
      <w:r>
        <w:rPr>
          <w:rFonts w:eastAsia="SimSun" w:cstheme="minorHAnsi"/>
          <w:color w:val="000000"/>
          <w:sz w:val="24"/>
          <w:lang w:bidi="ar"/>
        </w:rPr>
        <w:t>Frequency distribution of participants’ preferred combinations in the “choose 3 out of 5” task</w:t>
      </w:r>
    </w:p>
    <w:p w14:paraId="62DB5307" w14:textId="77777777" w:rsidR="00E15669" w:rsidRDefault="00E15669" w:rsidP="00E15669">
      <w:pPr>
        <w:spacing w:after="0" w:line="360" w:lineRule="auto"/>
        <w:rPr>
          <w:rFonts w:eastAsia="SimSun" w:cstheme="minorHAnsi"/>
          <w:color w:val="000000"/>
          <w:sz w:val="24"/>
          <w:lang w:bidi="ar"/>
        </w:rPr>
      </w:pPr>
      <w:r>
        <w:rPr>
          <w:rFonts w:eastAsia="SimSun" w:cstheme="minorHAnsi"/>
          <w:color w:val="000000"/>
          <w:sz w:val="24"/>
          <w:lang w:bidi="ar"/>
        </w:rPr>
        <w:t xml:space="preserve">Table </w:t>
      </w:r>
      <w:r>
        <w:rPr>
          <w:rFonts w:eastAsia="SimSun" w:cstheme="minorHAnsi" w:hint="eastAsia"/>
          <w:color w:val="000000"/>
          <w:sz w:val="24"/>
          <w:lang w:bidi="ar"/>
        </w:rPr>
        <w:t xml:space="preserve">A6 </w:t>
      </w:r>
      <w:r>
        <w:rPr>
          <w:rFonts w:eastAsia="SimSun" w:cstheme="minorHAnsi"/>
          <w:color w:val="000000"/>
          <w:sz w:val="24"/>
          <w:lang w:bidi="ar"/>
        </w:rPr>
        <w:t>Appropriateness of Response Options of EQ-5D-5L and bolt</w:t>
      </w:r>
      <w:r>
        <w:rPr>
          <w:rFonts w:eastAsia="SimSun" w:cstheme="minorHAnsi" w:hint="eastAsia"/>
          <w:color w:val="000000"/>
          <w:sz w:val="24"/>
          <w:lang w:bidi="ar"/>
        </w:rPr>
        <w:t>-</w:t>
      </w:r>
      <w:r>
        <w:rPr>
          <w:rFonts w:eastAsia="SimSun" w:cstheme="minorHAnsi"/>
          <w:color w:val="000000"/>
          <w:sz w:val="24"/>
          <w:lang w:bidi="ar"/>
        </w:rPr>
        <w:t>on</w:t>
      </w:r>
    </w:p>
    <w:p w14:paraId="130D1435" w14:textId="77777777" w:rsidR="00E15669" w:rsidRDefault="00E15669" w:rsidP="00E15669">
      <w:pPr>
        <w:spacing w:after="0" w:line="240" w:lineRule="auto"/>
        <w:ind w:hanging="641"/>
        <w:rPr>
          <w:rFonts w:ascii="Calibri" w:hAnsi="Calibri" w:cs="Calibri"/>
          <w:sz w:val="24"/>
          <w:szCs w:val="24"/>
        </w:rPr>
      </w:pPr>
    </w:p>
    <w:p w14:paraId="77CCE581" w14:textId="77777777" w:rsidR="00E15669" w:rsidRDefault="00E15669" w:rsidP="00E15669">
      <w:pPr>
        <w:spacing w:after="0" w:line="240" w:lineRule="auto"/>
        <w:ind w:hanging="641"/>
        <w:rPr>
          <w:rFonts w:ascii="Calibri" w:hAnsi="Calibri" w:cs="Calibri"/>
          <w:sz w:val="24"/>
          <w:szCs w:val="24"/>
        </w:rPr>
      </w:pPr>
    </w:p>
    <w:p w14:paraId="0A8D852C" w14:textId="77777777" w:rsidR="00E15669" w:rsidRDefault="00E15669" w:rsidP="00E1566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23A8D79" w14:textId="77777777" w:rsidR="00E15669" w:rsidRDefault="00E15669" w:rsidP="00E15669">
      <w:pPr>
        <w:spacing w:after="0" w:line="240" w:lineRule="auto"/>
        <w:ind w:hanging="641"/>
        <w:rPr>
          <w:rFonts w:ascii="Calibri" w:hAnsi="Calibri" w:cs="Calibri"/>
          <w:sz w:val="24"/>
          <w:szCs w:val="24"/>
        </w:rPr>
      </w:pPr>
    </w:p>
    <w:p w14:paraId="4B524667" w14:textId="77777777" w:rsidR="00E15669" w:rsidRDefault="00E15669" w:rsidP="00E15669">
      <w:pPr>
        <w:spacing w:after="0" w:line="240" w:lineRule="auto"/>
        <w:ind w:hanging="641"/>
        <w:rPr>
          <w:rFonts w:ascii="Calibri" w:hAnsi="Calibri" w:cs="Calibri"/>
          <w:sz w:val="24"/>
          <w:szCs w:val="24"/>
        </w:rPr>
      </w:pPr>
    </w:p>
    <w:p w14:paraId="2E63C98A" w14:textId="77777777" w:rsidR="00E15669" w:rsidRDefault="00E15669" w:rsidP="00E15669">
      <w:pPr>
        <w:spacing w:after="0" w:line="240" w:lineRule="auto"/>
        <w:ind w:hanging="641"/>
        <w:rPr>
          <w:rFonts w:ascii="Calibri" w:hAnsi="Calibri" w:cs="Calibri"/>
          <w:sz w:val="24"/>
          <w:szCs w:val="24"/>
        </w:rPr>
      </w:pPr>
    </w:p>
    <w:p w14:paraId="45379118" w14:textId="77777777" w:rsidR="00E15669" w:rsidRDefault="00E15669" w:rsidP="00E15669">
      <w:pPr>
        <w:spacing w:after="0" w:line="240" w:lineRule="auto"/>
        <w:ind w:hanging="641"/>
        <w:rPr>
          <w:rFonts w:ascii="Calibri" w:hAnsi="Calibri" w:cs="Calibri"/>
          <w:sz w:val="24"/>
          <w:szCs w:val="24"/>
        </w:rPr>
      </w:pPr>
    </w:p>
    <w:p w14:paraId="7FC61703" w14:textId="77777777" w:rsidR="00E15669" w:rsidRDefault="00E15669" w:rsidP="00E15669">
      <w:pPr>
        <w:spacing w:after="0" w:line="240" w:lineRule="auto"/>
        <w:ind w:hanging="641"/>
        <w:rPr>
          <w:rFonts w:ascii="Calibri" w:hAnsi="Calibri" w:cs="Calibri"/>
          <w:sz w:val="24"/>
          <w:szCs w:val="24"/>
        </w:rPr>
        <w:sectPr w:rsidR="00E15669" w:rsidSect="00E15669">
          <w:pgSz w:w="16838" w:h="11906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6D6DD15D" w14:textId="77777777" w:rsidR="00E15669" w:rsidRDefault="00E15669" w:rsidP="00E15669">
      <w:pPr>
        <w:spacing w:after="0" w:line="240" w:lineRule="auto"/>
      </w:pPr>
      <w:r>
        <w:lastRenderedPageBreak/>
        <w:t>Table A</w:t>
      </w:r>
      <w:r>
        <w:rPr>
          <w:rFonts w:hint="eastAsia"/>
        </w:rPr>
        <w:t>1</w:t>
      </w:r>
      <w:r>
        <w:t xml:space="preserve"> </w:t>
      </w:r>
      <w:r>
        <w:rPr>
          <w:rFonts w:eastAsia="SimSun" w:cstheme="minorHAnsi"/>
          <w:color w:val="000000"/>
          <w:lang w:bidi="ar"/>
        </w:rPr>
        <w:t>English and Chinese version of five bolt-on items</w:t>
      </w:r>
    </w:p>
    <w:p w14:paraId="2905BF9E" w14:textId="77777777" w:rsidR="00E15669" w:rsidRDefault="00E15669" w:rsidP="00E15669">
      <w:pPr>
        <w:spacing w:after="0" w:line="240" w:lineRule="auto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F0A2742" wp14:editId="6390BF4E">
            <wp:extent cx="4762500" cy="6438900"/>
            <wp:effectExtent l="0" t="0" r="12700" b="12700"/>
            <wp:docPr id="4092382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238210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4DA5A" w14:textId="77777777" w:rsidR="00E15669" w:rsidRDefault="00E15669" w:rsidP="00E15669">
      <w:pPr>
        <w:spacing w:after="0" w:line="240" w:lineRule="auto"/>
        <w:rPr>
          <w:b/>
          <w:bCs/>
        </w:rPr>
        <w:sectPr w:rsidR="00E15669" w:rsidSect="00E156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b/>
          <w:bCs/>
        </w:rPr>
        <w:t xml:space="preserve">© </w:t>
      </w:r>
      <w:proofErr w:type="spellStart"/>
      <w:r>
        <w:rPr>
          <w:b/>
          <w:bCs/>
        </w:rPr>
        <w:t>EuroQol</w:t>
      </w:r>
      <w:proofErr w:type="spellEnd"/>
      <w:r>
        <w:rPr>
          <w:b/>
          <w:bCs/>
        </w:rPr>
        <w:t xml:space="preserve"> Research Foundation. EQ-5D</w:t>
      </w:r>
      <w:r>
        <w:rPr>
          <w:b/>
          <w:bCs/>
          <w:vertAlign w:val="superscript"/>
        </w:rPr>
        <w:t>TM</w:t>
      </w:r>
      <w:r>
        <w:rPr>
          <w:b/>
          <w:bCs/>
        </w:rPr>
        <w:t xml:space="preserve"> is a </w:t>
      </w:r>
      <w:proofErr w:type="gramStart"/>
      <w:r>
        <w:rPr>
          <w:b/>
          <w:bCs/>
        </w:rPr>
        <w:t>trade mark</w:t>
      </w:r>
      <w:proofErr w:type="gramEnd"/>
      <w:r>
        <w:rPr>
          <w:b/>
          <w:bCs/>
        </w:rPr>
        <w:t xml:space="preserve"> of the </w:t>
      </w:r>
      <w:proofErr w:type="spellStart"/>
      <w:r>
        <w:rPr>
          <w:b/>
          <w:bCs/>
        </w:rPr>
        <w:t>EuroQol</w:t>
      </w:r>
      <w:proofErr w:type="spellEnd"/>
      <w:r>
        <w:rPr>
          <w:b/>
          <w:bCs/>
        </w:rPr>
        <w:t xml:space="preserve"> Research Foundation. This is a modified EQ-5D. Reproduced by </w:t>
      </w:r>
      <w:proofErr w:type="gramStart"/>
      <w:r>
        <w:rPr>
          <w:b/>
          <w:bCs/>
        </w:rPr>
        <w:t>permission of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EuroQol</w:t>
      </w:r>
      <w:proofErr w:type="spellEnd"/>
      <w:r>
        <w:rPr>
          <w:b/>
          <w:bCs/>
        </w:rPr>
        <w:t xml:space="preserve"> Research Foundation. Reproduction of this version is not allowed. For reproduction, use or modification of the EQ-5D (any version), please register your study by using the online EQ registration page: </w:t>
      </w:r>
      <w:r>
        <w:rPr>
          <w:b/>
          <w:bCs/>
          <w:i/>
          <w:iCs/>
        </w:rPr>
        <w:t>www.euroqol.org</w:t>
      </w:r>
    </w:p>
    <w:p w14:paraId="55899340" w14:textId="77777777" w:rsidR="00E15669" w:rsidRDefault="00E15669" w:rsidP="00E15669">
      <w:pPr>
        <w:spacing w:after="0" w:line="240" w:lineRule="auto"/>
      </w:pPr>
      <w:r>
        <w:lastRenderedPageBreak/>
        <w:t>Table A</w:t>
      </w:r>
      <w:r>
        <w:rPr>
          <w:rFonts w:hint="eastAsia"/>
        </w:rPr>
        <w:t>2</w:t>
      </w:r>
      <w:r>
        <w:t xml:space="preserve"> Cognitive interview guide for the EQ-5D-5L and bolt-on items</w:t>
      </w:r>
    </w:p>
    <w:tbl>
      <w:tblPr>
        <w:tblW w:w="14158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2515"/>
        <w:gridCol w:w="3005"/>
        <w:gridCol w:w="5585"/>
        <w:gridCol w:w="3053"/>
      </w:tblGrid>
      <w:tr w:rsidR="00E15669" w14:paraId="15315776" w14:textId="77777777" w:rsidTr="0099168D">
        <w:trPr>
          <w:trHeight w:val="90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C2E5F5" w:themeFill="accent1" w:themeFillTint="32"/>
            <w:vAlign w:val="center"/>
          </w:tcPr>
          <w:p w14:paraId="19E2CEF3" w14:textId="77777777" w:rsidR="00E15669" w:rsidRDefault="00E15669" w:rsidP="0099168D">
            <w:pPr>
              <w:spacing w:after="0" w:line="240" w:lineRule="auto"/>
              <w:jc w:val="center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Step and theme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C2E5F5" w:themeFill="accent1" w:themeFillTint="32"/>
            <w:vAlign w:val="center"/>
          </w:tcPr>
          <w:p w14:paraId="2D2A0BCE" w14:textId="77777777" w:rsidR="00E15669" w:rsidRDefault="00E15669" w:rsidP="0099168D">
            <w:pPr>
              <w:spacing w:after="0" w:line="240" w:lineRule="auto"/>
              <w:jc w:val="center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Procedure</w:t>
            </w:r>
          </w:p>
        </w:tc>
        <w:tc>
          <w:tcPr>
            <w:tcW w:w="5585" w:type="dxa"/>
            <w:tcBorders>
              <w:top w:val="nil"/>
              <w:left w:val="nil"/>
              <w:bottom w:val="nil"/>
              <w:right w:val="nil"/>
            </w:tcBorders>
            <w:shd w:val="clear" w:color="auto" w:fill="C2E5F5" w:themeFill="accent1" w:themeFillTint="32"/>
            <w:vAlign w:val="center"/>
          </w:tcPr>
          <w:p w14:paraId="4113BB46" w14:textId="77777777" w:rsidR="00E15669" w:rsidRDefault="00E15669" w:rsidP="0099168D">
            <w:pPr>
              <w:spacing w:after="0" w:line="240" w:lineRule="auto"/>
              <w:jc w:val="center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Interviewer script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C2E5F5" w:themeFill="accent1" w:themeFillTint="32"/>
            <w:vAlign w:val="center"/>
          </w:tcPr>
          <w:p w14:paraId="2D043350" w14:textId="77777777" w:rsidR="00E15669" w:rsidRDefault="00E15669" w:rsidP="0099168D">
            <w:pPr>
              <w:spacing w:after="0" w:line="240" w:lineRule="auto"/>
              <w:jc w:val="center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Rationale / notes</w:t>
            </w:r>
          </w:p>
        </w:tc>
      </w:tr>
      <w:tr w:rsidR="00E15669" w14:paraId="64B2CDB8" w14:textId="77777777" w:rsidTr="0099168D">
        <w:trPr>
          <w:trHeight w:val="373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503B7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Before 1. Preparation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C3FA5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Confirm consent; check internet, recording, screen sharing, and materials; restate flow and timing</w:t>
            </w:r>
          </w:p>
        </w:tc>
        <w:tc>
          <w:tcPr>
            <w:tcW w:w="5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297AC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i/>
                <w:iCs/>
                <w:color w:val="000000"/>
              </w:rPr>
            </w:pPr>
            <w:r>
              <w:rPr>
                <w:rFonts w:eastAsia="SimSun" w:cs="SimSun"/>
                <w:i/>
                <w:iCs/>
                <w:color w:val="000000"/>
                <w:lang w:bidi="ar"/>
              </w:rPr>
              <w:t>Today’s interview will last about 45 minutes. We will first discuss your caregiving experience, then complete the questionnaire using think-aloud, and finally discuss the questions themselves. Everything will be kept confidential.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18FB4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Builds safety; ensures smooth setup.</w:t>
            </w:r>
          </w:p>
        </w:tc>
      </w:tr>
      <w:tr w:rsidR="00E15669" w14:paraId="5F7D0745" w14:textId="77777777" w:rsidTr="0099168D">
        <w:trPr>
          <w:trHeight w:val="227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B0A2C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Before 2. Ground rules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21D45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Explain no right/wrong answers; encourage honest responses; allow pauses/rest</w:t>
            </w:r>
          </w:p>
        </w:tc>
        <w:tc>
          <w:tcPr>
            <w:tcW w:w="5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98707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i/>
                <w:iCs/>
                <w:color w:val="000000"/>
              </w:rPr>
            </w:pPr>
            <w:r>
              <w:rPr>
                <w:rFonts w:eastAsia="SimSun" w:cs="SimSun"/>
                <w:i/>
                <w:iCs/>
                <w:color w:val="000000"/>
                <w:lang w:bidi="ar"/>
              </w:rPr>
              <w:t>There are no right or wrong answers. What matters is how you understand the questions and why you respond as you do. We can pause at any time.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E02C4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Reduces pressure; supports authentic feedback.</w:t>
            </w:r>
          </w:p>
        </w:tc>
      </w:tr>
      <w:tr w:rsidR="00E15669" w14:paraId="5ED99AED" w14:textId="77777777" w:rsidTr="0099168D">
        <w:trPr>
          <w:trHeight w:val="674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CDBC0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1. Warm-up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72DFD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Brief self-introduction and daily caregiving routine</w:t>
            </w:r>
          </w:p>
        </w:tc>
        <w:tc>
          <w:tcPr>
            <w:tcW w:w="5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C2990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i/>
                <w:iCs/>
                <w:color w:val="000000"/>
              </w:rPr>
            </w:pPr>
            <w:r>
              <w:rPr>
                <w:rFonts w:eastAsia="SimSun" w:cs="SimSun"/>
                <w:i/>
                <w:iCs/>
                <w:color w:val="000000"/>
                <w:lang w:bidi="ar"/>
              </w:rPr>
              <w:t>Could you briefly introduce yourself and describe a typical day caring for your child?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34D4F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Ice-breaker; sets caregiving context.</w:t>
            </w:r>
          </w:p>
        </w:tc>
      </w:tr>
      <w:tr w:rsidR="00E15669" w14:paraId="25464B02" w14:textId="77777777" w:rsidTr="0099168D">
        <w:trPr>
          <w:trHeight w:val="524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95E06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2. Concept elicitation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8E38C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 xml:space="preserve">Explore caregiving impacts on health, </w:t>
            </w:r>
            <w:proofErr w:type="spellStart"/>
            <w:r>
              <w:rPr>
                <w:rFonts w:eastAsia="SimSun" w:cs="SimSun"/>
                <w:color w:val="000000"/>
                <w:lang w:bidi="ar"/>
              </w:rPr>
              <w:t>HRQoL</w:t>
            </w:r>
            <w:proofErr w:type="spellEnd"/>
            <w:r>
              <w:rPr>
                <w:rFonts w:eastAsia="SimSun" w:cs="SimSun"/>
                <w:color w:val="000000"/>
                <w:lang w:bidi="ar"/>
              </w:rPr>
              <w:t>, and well-being</w:t>
            </w:r>
          </w:p>
        </w:tc>
        <w:tc>
          <w:tcPr>
            <w:tcW w:w="5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E43C1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i/>
                <w:iCs/>
                <w:color w:val="000000"/>
              </w:rPr>
            </w:pPr>
            <w:r>
              <w:rPr>
                <w:rFonts w:eastAsia="SimSun" w:cs="SimSun"/>
                <w:i/>
                <w:iCs/>
                <w:color w:val="000000"/>
                <w:lang w:bidi="ar"/>
              </w:rPr>
              <w:t xml:space="preserve">How does caring for your child affect your life, such as your health or emotions? How do you understand health, </w:t>
            </w:r>
            <w:proofErr w:type="spellStart"/>
            <w:r>
              <w:rPr>
                <w:rFonts w:eastAsia="SimSun" w:cs="SimSun"/>
                <w:i/>
                <w:iCs/>
                <w:color w:val="000000"/>
                <w:lang w:bidi="ar"/>
              </w:rPr>
              <w:t>HRQoL</w:t>
            </w:r>
            <w:proofErr w:type="spellEnd"/>
            <w:r>
              <w:rPr>
                <w:rFonts w:eastAsia="SimSun" w:cs="SimSun"/>
                <w:i/>
                <w:iCs/>
                <w:color w:val="000000"/>
                <w:lang w:bidi="ar"/>
              </w:rPr>
              <w:t>, and well-being? What are the best and worst health states?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A3168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Identifies spontaneous concepts.</w:t>
            </w:r>
          </w:p>
        </w:tc>
      </w:tr>
      <w:tr w:rsidR="00E15669" w14:paraId="5A4EBD7B" w14:textId="77777777" w:rsidTr="0099168D">
        <w:trPr>
          <w:trHeight w:val="373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858AE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3. VAS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ED397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Present VAS</w:t>
            </w:r>
          </w:p>
        </w:tc>
        <w:tc>
          <w:tcPr>
            <w:tcW w:w="5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83387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i/>
                <w:iCs/>
                <w:color w:val="000000"/>
              </w:rPr>
            </w:pPr>
            <w:r>
              <w:rPr>
                <w:rFonts w:eastAsia="SimSun" w:cs="SimSun"/>
                <w:i/>
                <w:iCs/>
                <w:color w:val="000000"/>
                <w:lang w:bidi="ar"/>
              </w:rPr>
              <w:t xml:space="preserve">Please rate your health TODAY on this 0–100 scale, where 100 is the best </w:t>
            </w:r>
            <w:proofErr w:type="gramStart"/>
            <w:r>
              <w:rPr>
                <w:rFonts w:eastAsia="SimSun" w:cs="SimSun"/>
                <w:i/>
                <w:iCs/>
                <w:color w:val="000000"/>
                <w:lang w:bidi="ar"/>
              </w:rPr>
              <w:t>health</w:t>
            </w:r>
            <w:proofErr w:type="gramEnd"/>
            <w:r>
              <w:rPr>
                <w:rFonts w:eastAsia="SimSun" w:cs="SimSun"/>
                <w:i/>
                <w:iCs/>
                <w:color w:val="000000"/>
                <w:lang w:bidi="ar"/>
              </w:rPr>
              <w:t xml:space="preserve"> you can imagine and 0 the worst.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D9CA2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Standardizes VAS administration.</w:t>
            </w:r>
          </w:p>
        </w:tc>
      </w:tr>
      <w:tr w:rsidR="00E15669" w14:paraId="7ED862DB" w14:textId="77777777" w:rsidTr="0099168D">
        <w:trPr>
          <w:trHeight w:val="599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7EE3A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4. Explain think-aloud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AF90B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Briefly explain the method; provide instructions if needed</w:t>
            </w:r>
          </w:p>
        </w:tc>
        <w:tc>
          <w:tcPr>
            <w:tcW w:w="5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0E9E6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i/>
                <w:iCs/>
                <w:color w:val="000000"/>
              </w:rPr>
            </w:pPr>
            <w:r>
              <w:rPr>
                <w:rFonts w:eastAsia="SimSun" w:cs="SimSun"/>
                <w:i/>
                <w:iCs/>
                <w:color w:val="000000"/>
                <w:lang w:bidi="ar"/>
              </w:rPr>
              <w:t>As you read each question, please say out loud what comes to mind, including how you understand it and why you choose your answer.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9DA4B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Clarifies task focus.</w:t>
            </w:r>
          </w:p>
        </w:tc>
      </w:tr>
      <w:tr w:rsidR="00E15669" w14:paraId="343A4EAB" w14:textId="77777777" w:rsidTr="0099168D">
        <w:trPr>
          <w:trHeight w:val="373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5762D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5. Think-aloud practice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377B0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Demonstrate once; complete one practice item</w:t>
            </w:r>
          </w:p>
        </w:tc>
        <w:tc>
          <w:tcPr>
            <w:tcW w:w="5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35E85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i/>
                <w:iCs/>
                <w:color w:val="000000"/>
              </w:rPr>
            </w:pPr>
            <w:r>
              <w:rPr>
                <w:rFonts w:eastAsia="SimSun" w:cs="SimSun"/>
                <w:i/>
                <w:iCs/>
                <w:color w:val="000000"/>
                <w:lang w:bidi="ar"/>
              </w:rPr>
              <w:t xml:space="preserve">Let’s do one practice first. Please keep talking as </w:t>
            </w:r>
            <w:proofErr w:type="gramStart"/>
            <w:r>
              <w:rPr>
                <w:rFonts w:eastAsia="SimSun" w:cs="SimSun"/>
                <w:i/>
                <w:iCs/>
                <w:color w:val="000000"/>
                <w:lang w:bidi="ar"/>
              </w:rPr>
              <w:t>you</w:t>
            </w:r>
            <w:proofErr w:type="gramEnd"/>
            <w:r>
              <w:rPr>
                <w:rFonts w:eastAsia="SimSun" w:cs="SimSun"/>
                <w:i/>
                <w:iCs/>
                <w:color w:val="000000"/>
                <w:lang w:bidi="ar"/>
              </w:rPr>
              <w:t xml:space="preserve"> answer.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E0E60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Familiarizes participants with the method.</w:t>
            </w:r>
          </w:p>
        </w:tc>
      </w:tr>
      <w:tr w:rsidR="00E15669" w14:paraId="75EE8F4A" w14:textId="77777777" w:rsidTr="0099168D">
        <w:trPr>
          <w:trHeight w:val="524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8CF23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6. Formal think-aloud — EQ-5D-5L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F4376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Present items one by one; participant answers aloud</w:t>
            </w:r>
          </w:p>
        </w:tc>
        <w:tc>
          <w:tcPr>
            <w:tcW w:w="5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BE639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i/>
                <w:iCs/>
                <w:color w:val="000000"/>
              </w:rPr>
            </w:pPr>
            <w:r>
              <w:rPr>
                <w:rFonts w:eastAsia="SimSun" w:cs="SimSun"/>
                <w:i/>
                <w:iCs/>
                <w:color w:val="000000"/>
                <w:lang w:bidi="ar"/>
              </w:rPr>
              <w:t>Please read each question aloud and tell me your answer and why you chose it.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C0953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Captures immediate response process.</w:t>
            </w:r>
          </w:p>
        </w:tc>
      </w:tr>
      <w:tr w:rsidR="00E15669" w14:paraId="0C64E231" w14:textId="77777777" w:rsidTr="0099168D">
        <w:trPr>
          <w:trHeight w:val="448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BF76D" w14:textId="77777777" w:rsidR="00E15669" w:rsidRDefault="00E15669" w:rsidP="00E15669">
            <w:pPr>
              <w:numPr>
                <w:ilvl w:val="0"/>
                <w:numId w:val="1"/>
              </w:numPr>
              <w:spacing w:after="0" w:line="240" w:lineRule="auto"/>
              <w:textAlignment w:val="center"/>
              <w:rPr>
                <w:rFonts w:eastAsia="SimSun" w:cs="SimSun"/>
                <w:color w:val="000000"/>
                <w:lang w:bidi="ar"/>
              </w:rPr>
            </w:pPr>
            <w:r>
              <w:rPr>
                <w:rFonts w:eastAsia="SimSun" w:cs="SimSun"/>
                <w:color w:val="000000"/>
                <w:lang w:bidi="ar"/>
              </w:rPr>
              <w:t xml:space="preserve">Process probes </w:t>
            </w:r>
          </w:p>
          <w:p w14:paraId="6C500003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— EQ-5D-5L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D771D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Probe pauses, unclear answers, or hesitation</w:t>
            </w:r>
          </w:p>
        </w:tc>
        <w:tc>
          <w:tcPr>
            <w:tcW w:w="5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F6F7A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i/>
                <w:iCs/>
                <w:color w:val="000000"/>
              </w:rPr>
            </w:pPr>
            <w:r>
              <w:rPr>
                <w:rFonts w:eastAsia="SimSun" w:cs="SimSun"/>
                <w:i/>
                <w:iCs/>
                <w:color w:val="000000"/>
                <w:lang w:bidi="ar"/>
              </w:rPr>
              <w:t>How did you arrive at that answer? What is this question asking? Why were you hesitating?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449EE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Clarifies cognitive processes.</w:t>
            </w:r>
          </w:p>
        </w:tc>
      </w:tr>
      <w:tr w:rsidR="00E15669" w14:paraId="488BB021" w14:textId="77777777" w:rsidTr="0099168D">
        <w:trPr>
          <w:trHeight w:val="448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62428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8. Probe “no problems” responses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5C868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Confirm whether “no problems/no difficulties” reflects intended meaning</w:t>
            </w:r>
          </w:p>
        </w:tc>
        <w:tc>
          <w:tcPr>
            <w:tcW w:w="5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60843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i/>
                <w:iCs/>
                <w:color w:val="000000"/>
              </w:rPr>
            </w:pPr>
            <w:r>
              <w:rPr>
                <w:rFonts w:eastAsia="SimSun" w:cs="SimSun"/>
                <w:i/>
                <w:iCs/>
                <w:color w:val="000000"/>
                <w:lang w:bidi="ar"/>
              </w:rPr>
              <w:t>You selected “no problems.” What do you think this question is measuring?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7BAF1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Detects hidden relevance/wording issues.</w:t>
            </w:r>
          </w:p>
        </w:tc>
      </w:tr>
      <w:tr w:rsidR="00E15669" w14:paraId="7BEF9514" w14:textId="77777777" w:rsidTr="0099168D">
        <w:trPr>
          <w:trHeight w:val="448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0B024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lastRenderedPageBreak/>
              <w:t>9. Transition to cognitive interview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219DC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Shift from answering to evaluating items</w:t>
            </w:r>
          </w:p>
        </w:tc>
        <w:tc>
          <w:tcPr>
            <w:tcW w:w="5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70362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i/>
                <w:iCs/>
                <w:color w:val="000000"/>
              </w:rPr>
            </w:pPr>
            <w:r>
              <w:rPr>
                <w:rFonts w:eastAsia="SimSun" w:cs="SimSun"/>
                <w:i/>
                <w:iCs/>
                <w:color w:val="000000"/>
                <w:lang w:bidi="ar"/>
              </w:rPr>
              <w:t>Now I’d like to discuss the questions themselves—whether they are relevant, clear, and complete.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9A730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Signals change in task.</w:t>
            </w:r>
          </w:p>
        </w:tc>
      </w:tr>
      <w:tr w:rsidR="00E15669" w14:paraId="5AF0D81F" w14:textId="77777777" w:rsidTr="0099168D">
        <w:trPr>
          <w:trHeight w:val="448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72CC2" w14:textId="77777777" w:rsidR="00E15669" w:rsidRDefault="00E15669" w:rsidP="00E15669">
            <w:pPr>
              <w:numPr>
                <w:ilvl w:val="0"/>
                <w:numId w:val="2"/>
              </w:numPr>
              <w:spacing w:after="0" w:line="240" w:lineRule="auto"/>
              <w:textAlignment w:val="center"/>
              <w:rPr>
                <w:rFonts w:eastAsia="SimSun" w:cs="SimSun"/>
                <w:color w:val="000000"/>
                <w:lang w:bidi="ar"/>
              </w:rPr>
            </w:pPr>
            <w:r>
              <w:rPr>
                <w:rFonts w:eastAsia="SimSun" w:cs="SimSun"/>
                <w:color w:val="000000"/>
                <w:lang w:bidi="ar"/>
              </w:rPr>
              <w:t>Relevance</w:t>
            </w:r>
          </w:p>
          <w:p w14:paraId="2CBCD822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— EQ-5D-5L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C5908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Assess relevance to health, QoL, well-being, and caregiving</w:t>
            </w:r>
          </w:p>
        </w:tc>
        <w:tc>
          <w:tcPr>
            <w:tcW w:w="5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06916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i/>
                <w:iCs/>
                <w:color w:val="000000"/>
              </w:rPr>
            </w:pPr>
            <w:r>
              <w:rPr>
                <w:rFonts w:eastAsia="SimSun" w:cs="SimSun"/>
                <w:i/>
                <w:iCs/>
                <w:color w:val="000000"/>
                <w:lang w:bidi="ar"/>
              </w:rPr>
              <w:t>Is this question relevant to you? Is it important in your caregiving experience?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C6162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Assesses content relevance.</w:t>
            </w:r>
          </w:p>
        </w:tc>
      </w:tr>
      <w:tr w:rsidR="00E15669" w14:paraId="3012558A" w14:textId="77777777" w:rsidTr="0099168D">
        <w:trPr>
          <w:trHeight w:val="599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01033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11. Comprehensibility — EQ-5D-5L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A66CA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Assess clarity of wording, examples, and options</w:t>
            </w:r>
          </w:p>
        </w:tc>
        <w:tc>
          <w:tcPr>
            <w:tcW w:w="5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653AA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i/>
                <w:iCs/>
                <w:color w:val="000000"/>
              </w:rPr>
            </w:pPr>
            <w:r>
              <w:rPr>
                <w:rFonts w:eastAsia="SimSun" w:cs="SimSun"/>
                <w:i/>
                <w:iCs/>
                <w:color w:val="000000"/>
                <w:lang w:bidi="ar"/>
              </w:rPr>
              <w:t>What does this question mean to you? Was anything unclear? How could it be clearer?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45308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Identifies ambiguity/misunderstanding.</w:t>
            </w:r>
          </w:p>
        </w:tc>
      </w:tr>
      <w:tr w:rsidR="00E15669" w14:paraId="243B515F" w14:textId="77777777" w:rsidTr="0099168D">
        <w:trPr>
          <w:trHeight w:val="448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85DE2" w14:textId="77777777" w:rsidR="00E15669" w:rsidRDefault="00E15669" w:rsidP="00E15669">
            <w:pPr>
              <w:numPr>
                <w:ilvl w:val="0"/>
                <w:numId w:val="2"/>
              </w:numPr>
              <w:spacing w:after="0" w:line="240" w:lineRule="auto"/>
              <w:textAlignment w:val="center"/>
              <w:rPr>
                <w:rFonts w:eastAsia="SimSun" w:cs="SimSun"/>
                <w:color w:val="000000"/>
                <w:lang w:bidi="ar"/>
              </w:rPr>
            </w:pPr>
            <w:r>
              <w:rPr>
                <w:rFonts w:eastAsia="SimSun" w:cs="SimSun"/>
                <w:color w:val="000000"/>
                <w:lang w:bidi="ar"/>
              </w:rPr>
              <w:t xml:space="preserve">Item-level comprehensiveness </w:t>
            </w:r>
          </w:p>
          <w:p w14:paraId="20E67D45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— EQ-5D-5L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0958F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Assess whether each item misses important content</w:t>
            </w:r>
          </w:p>
        </w:tc>
        <w:tc>
          <w:tcPr>
            <w:tcW w:w="5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67275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i/>
                <w:iCs/>
                <w:color w:val="000000"/>
              </w:rPr>
            </w:pPr>
            <w:r>
              <w:rPr>
                <w:rFonts w:eastAsia="SimSun" w:cs="SimSun"/>
                <w:i/>
                <w:iCs/>
                <w:color w:val="000000"/>
                <w:lang w:bidi="ar"/>
              </w:rPr>
              <w:t>Is anything important missing from this question?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1AE60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Assesses item coverage.</w:t>
            </w:r>
          </w:p>
        </w:tc>
      </w:tr>
      <w:tr w:rsidR="00E15669" w14:paraId="76469A96" w14:textId="77777777" w:rsidTr="0099168D">
        <w:trPr>
          <w:trHeight w:val="448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D81B5" w14:textId="77777777" w:rsidR="00E15669" w:rsidRDefault="00E15669" w:rsidP="00E15669">
            <w:pPr>
              <w:numPr>
                <w:ilvl w:val="0"/>
                <w:numId w:val="3"/>
              </w:numPr>
              <w:spacing w:after="0" w:line="240" w:lineRule="auto"/>
              <w:textAlignment w:val="center"/>
              <w:rPr>
                <w:rFonts w:eastAsia="SimSun" w:cs="SimSun"/>
                <w:color w:val="000000"/>
                <w:lang w:bidi="ar"/>
              </w:rPr>
            </w:pPr>
            <w:r>
              <w:rPr>
                <w:rFonts w:eastAsia="SimSun" w:cs="SimSun"/>
                <w:color w:val="000000"/>
                <w:lang w:bidi="ar"/>
              </w:rPr>
              <w:t xml:space="preserve">Overall comprehensiveness </w:t>
            </w:r>
          </w:p>
          <w:p w14:paraId="2555B3B7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— EQ-5D-5L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C4317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Assess whether the 5 dimensions miss important areas</w:t>
            </w:r>
          </w:p>
        </w:tc>
        <w:tc>
          <w:tcPr>
            <w:tcW w:w="5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6B61E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i/>
                <w:iCs/>
                <w:color w:val="000000"/>
              </w:rPr>
            </w:pPr>
            <w:r>
              <w:rPr>
                <w:rFonts w:eastAsia="SimSun" w:cs="SimSun"/>
                <w:i/>
                <w:iCs/>
                <w:color w:val="000000"/>
                <w:lang w:bidi="ar"/>
              </w:rPr>
              <w:t>Apart from these five areas, is anything important missing?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55624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Assesses overall coverage.</w:t>
            </w:r>
          </w:p>
        </w:tc>
      </w:tr>
      <w:tr w:rsidR="00E15669" w14:paraId="37DC4DEC" w14:textId="77777777" w:rsidTr="0099168D">
        <w:trPr>
          <w:trHeight w:val="373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561D5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14. Short break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6ED3E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Offer a brief break if needed</w:t>
            </w:r>
          </w:p>
        </w:tc>
        <w:tc>
          <w:tcPr>
            <w:tcW w:w="5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8143A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i/>
                <w:iCs/>
                <w:color w:val="000000"/>
              </w:rPr>
            </w:pPr>
            <w:r>
              <w:rPr>
                <w:rFonts w:eastAsia="SimSun" w:cs="SimSun"/>
                <w:i/>
                <w:iCs/>
                <w:color w:val="000000"/>
                <w:lang w:bidi="ar"/>
              </w:rPr>
              <w:t>Let’s take a short break if needed.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CD175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proofErr w:type="gramStart"/>
            <w:r>
              <w:rPr>
                <w:rFonts w:eastAsia="SimSun" w:cs="SimSun"/>
                <w:color w:val="000000"/>
                <w:lang w:bidi="ar"/>
              </w:rPr>
              <w:t>Reduces</w:t>
            </w:r>
            <w:proofErr w:type="gramEnd"/>
            <w:r>
              <w:rPr>
                <w:rFonts w:eastAsia="SimSun" w:cs="SimSun"/>
                <w:color w:val="000000"/>
                <w:lang w:bidi="ar"/>
              </w:rPr>
              <w:t xml:space="preserve"> fatigue.</w:t>
            </w:r>
          </w:p>
        </w:tc>
      </w:tr>
      <w:tr w:rsidR="00E15669" w14:paraId="44CF1240" w14:textId="77777777" w:rsidTr="0099168D">
        <w:trPr>
          <w:trHeight w:val="373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6171A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15. Formal think-aloud — bolt-</w:t>
            </w:r>
            <w:proofErr w:type="spellStart"/>
            <w:r>
              <w:rPr>
                <w:rFonts w:eastAsia="SimSun" w:cs="SimSun"/>
                <w:color w:val="000000"/>
                <w:lang w:bidi="ar"/>
              </w:rPr>
              <w:t>ons</w:t>
            </w:r>
            <w:proofErr w:type="spellEnd"/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0F50C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Present five bolt-</w:t>
            </w:r>
            <w:proofErr w:type="spellStart"/>
            <w:r>
              <w:rPr>
                <w:rFonts w:eastAsia="SimSun" w:cs="SimSun"/>
                <w:color w:val="000000"/>
                <w:lang w:bidi="ar"/>
              </w:rPr>
              <w:t>ons</w:t>
            </w:r>
            <w:proofErr w:type="spellEnd"/>
            <w:r>
              <w:rPr>
                <w:rFonts w:eastAsia="SimSun" w:cs="SimSun"/>
                <w:color w:val="000000"/>
                <w:lang w:bidi="ar"/>
              </w:rPr>
              <w:t xml:space="preserve"> one by one; participant answers aloud</w:t>
            </w:r>
          </w:p>
        </w:tc>
        <w:tc>
          <w:tcPr>
            <w:tcW w:w="5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59477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i/>
                <w:iCs/>
                <w:color w:val="000000"/>
              </w:rPr>
            </w:pPr>
            <w:r>
              <w:rPr>
                <w:rFonts w:eastAsia="SimSun" w:cs="SimSun"/>
                <w:i/>
                <w:iCs/>
                <w:color w:val="000000"/>
                <w:lang w:bidi="ar"/>
              </w:rPr>
              <w:t>Now let’s look at some additional items. Please answer as before and say out loud how you understand them.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D8188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Captures immediate understanding of bolt-</w:t>
            </w:r>
            <w:proofErr w:type="spellStart"/>
            <w:r>
              <w:rPr>
                <w:rFonts w:eastAsia="SimSun" w:cs="SimSun"/>
                <w:color w:val="000000"/>
                <w:lang w:bidi="ar"/>
              </w:rPr>
              <w:t>ons</w:t>
            </w:r>
            <w:proofErr w:type="spellEnd"/>
            <w:r>
              <w:rPr>
                <w:rFonts w:eastAsia="SimSun" w:cs="SimSun"/>
                <w:color w:val="000000"/>
                <w:lang w:bidi="ar"/>
              </w:rPr>
              <w:t>.</w:t>
            </w:r>
          </w:p>
        </w:tc>
      </w:tr>
      <w:tr w:rsidR="00E15669" w14:paraId="7DFE8A0A" w14:textId="77777777" w:rsidTr="0099168D">
        <w:trPr>
          <w:trHeight w:val="227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C04E7" w14:textId="77777777" w:rsidR="00E15669" w:rsidRDefault="00E15669" w:rsidP="00E15669">
            <w:pPr>
              <w:numPr>
                <w:ilvl w:val="0"/>
                <w:numId w:val="4"/>
              </w:numPr>
              <w:spacing w:after="0" w:line="240" w:lineRule="auto"/>
              <w:textAlignment w:val="center"/>
              <w:rPr>
                <w:rFonts w:eastAsia="SimSun" w:cs="SimSun"/>
                <w:color w:val="000000"/>
                <w:lang w:bidi="ar"/>
              </w:rPr>
            </w:pPr>
            <w:r>
              <w:rPr>
                <w:rFonts w:eastAsia="SimSun" w:cs="SimSun"/>
                <w:color w:val="000000"/>
                <w:lang w:bidi="ar"/>
              </w:rPr>
              <w:t xml:space="preserve">Process probes </w:t>
            </w:r>
          </w:p>
          <w:p w14:paraId="1D550217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— bolt-</w:t>
            </w:r>
            <w:proofErr w:type="spellStart"/>
            <w:r>
              <w:rPr>
                <w:rFonts w:eastAsia="SimSun" w:cs="SimSun"/>
                <w:color w:val="000000"/>
                <w:lang w:bidi="ar"/>
              </w:rPr>
              <w:t>ons</w:t>
            </w:r>
            <w:proofErr w:type="spellEnd"/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DDC9C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Probe pauses, hesitation, or unclear answers</w:t>
            </w:r>
          </w:p>
        </w:tc>
        <w:tc>
          <w:tcPr>
            <w:tcW w:w="5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5259D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i/>
                <w:iCs/>
                <w:color w:val="000000"/>
              </w:rPr>
            </w:pPr>
            <w:r>
              <w:rPr>
                <w:rFonts w:eastAsia="SimSun" w:cs="SimSun"/>
                <w:i/>
                <w:iCs/>
                <w:color w:val="000000"/>
                <w:lang w:bidi="ar"/>
              </w:rPr>
              <w:t xml:space="preserve">How did you understand this item? How is it </w:t>
            </w:r>
            <w:proofErr w:type="gramStart"/>
            <w:r>
              <w:rPr>
                <w:rFonts w:eastAsia="SimSun" w:cs="SimSun"/>
                <w:i/>
                <w:iCs/>
                <w:color w:val="000000"/>
                <w:lang w:bidi="ar"/>
              </w:rPr>
              <w:t>similar to</w:t>
            </w:r>
            <w:proofErr w:type="gramEnd"/>
            <w:r>
              <w:rPr>
                <w:rFonts w:eastAsia="SimSun" w:cs="SimSun"/>
                <w:i/>
                <w:iCs/>
                <w:color w:val="000000"/>
                <w:lang w:bidi="ar"/>
              </w:rPr>
              <w:t xml:space="preserve"> or different from the earlier questions? Why did you choose that answer?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0C2D1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Clarifies response processes for bolt-</w:t>
            </w:r>
            <w:proofErr w:type="spellStart"/>
            <w:r>
              <w:rPr>
                <w:rFonts w:eastAsia="SimSun" w:cs="SimSun"/>
                <w:color w:val="000000"/>
                <w:lang w:bidi="ar"/>
              </w:rPr>
              <w:t>ons</w:t>
            </w:r>
            <w:proofErr w:type="spellEnd"/>
            <w:r>
              <w:rPr>
                <w:rFonts w:eastAsia="SimSun" w:cs="SimSun"/>
                <w:color w:val="000000"/>
                <w:lang w:bidi="ar"/>
              </w:rPr>
              <w:t>.</w:t>
            </w:r>
          </w:p>
        </w:tc>
      </w:tr>
      <w:tr w:rsidR="00E15669" w14:paraId="47F84E10" w14:textId="77777777" w:rsidTr="0099168D">
        <w:trPr>
          <w:trHeight w:val="302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291BA" w14:textId="77777777" w:rsidR="00E15669" w:rsidRDefault="00E15669" w:rsidP="00E15669">
            <w:pPr>
              <w:numPr>
                <w:ilvl w:val="0"/>
                <w:numId w:val="4"/>
              </w:numPr>
              <w:spacing w:after="0" w:line="240" w:lineRule="auto"/>
              <w:textAlignment w:val="center"/>
              <w:rPr>
                <w:rFonts w:eastAsia="SimSun" w:cs="SimSun"/>
                <w:color w:val="000000"/>
                <w:lang w:bidi="ar"/>
              </w:rPr>
            </w:pPr>
            <w:r>
              <w:rPr>
                <w:rFonts w:eastAsia="SimSun" w:cs="SimSun"/>
                <w:color w:val="000000"/>
                <w:lang w:bidi="ar"/>
              </w:rPr>
              <w:t xml:space="preserve">Relevance </w:t>
            </w:r>
          </w:p>
          <w:p w14:paraId="629D67C2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— bolt-</w:t>
            </w:r>
            <w:proofErr w:type="spellStart"/>
            <w:r>
              <w:rPr>
                <w:rFonts w:eastAsia="SimSun" w:cs="SimSun"/>
                <w:color w:val="000000"/>
                <w:lang w:bidi="ar"/>
              </w:rPr>
              <w:t>ons</w:t>
            </w:r>
            <w:proofErr w:type="spellEnd"/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2597D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Assess relevance and importance of each bolt-on</w:t>
            </w:r>
          </w:p>
        </w:tc>
        <w:tc>
          <w:tcPr>
            <w:tcW w:w="5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FEC59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i/>
                <w:iCs/>
                <w:color w:val="000000"/>
              </w:rPr>
            </w:pPr>
            <w:r>
              <w:rPr>
                <w:rFonts w:eastAsia="SimSun" w:cs="SimSun"/>
                <w:i/>
                <w:iCs/>
                <w:color w:val="000000"/>
                <w:lang w:bidi="ar"/>
              </w:rPr>
              <w:t>Is this additional question relevant or important to you?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AE74D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Assesses bolt-on relevance.</w:t>
            </w:r>
          </w:p>
        </w:tc>
      </w:tr>
      <w:tr w:rsidR="00E15669" w14:paraId="565C3903" w14:textId="77777777" w:rsidTr="0099168D">
        <w:trPr>
          <w:trHeight w:val="373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79488" w14:textId="77777777" w:rsidR="00E15669" w:rsidRDefault="00E15669" w:rsidP="00E15669">
            <w:pPr>
              <w:numPr>
                <w:ilvl w:val="0"/>
                <w:numId w:val="4"/>
              </w:numPr>
              <w:spacing w:after="0" w:line="240" w:lineRule="auto"/>
              <w:textAlignment w:val="center"/>
              <w:rPr>
                <w:rFonts w:eastAsia="SimSun" w:cs="SimSun"/>
                <w:color w:val="000000"/>
                <w:lang w:bidi="ar"/>
              </w:rPr>
            </w:pPr>
            <w:r>
              <w:rPr>
                <w:rFonts w:eastAsia="SimSun" w:cs="SimSun"/>
                <w:color w:val="000000"/>
                <w:lang w:bidi="ar"/>
              </w:rPr>
              <w:t xml:space="preserve">Comprehensibility </w:t>
            </w:r>
          </w:p>
          <w:p w14:paraId="3869DB48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— bolt-</w:t>
            </w:r>
            <w:proofErr w:type="spellStart"/>
            <w:r>
              <w:rPr>
                <w:rFonts w:eastAsia="SimSun" w:cs="SimSun"/>
                <w:color w:val="000000"/>
                <w:lang w:bidi="ar"/>
              </w:rPr>
              <w:t>ons</w:t>
            </w:r>
            <w:proofErr w:type="spellEnd"/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E23A2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Assess clarity of wording and meaning</w:t>
            </w:r>
          </w:p>
        </w:tc>
        <w:tc>
          <w:tcPr>
            <w:tcW w:w="5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9ECD2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i/>
                <w:iCs/>
                <w:color w:val="000000"/>
              </w:rPr>
            </w:pPr>
            <w:r>
              <w:rPr>
                <w:rFonts w:eastAsia="SimSun" w:cs="SimSun"/>
                <w:i/>
                <w:iCs/>
                <w:color w:val="000000"/>
                <w:lang w:bidi="ar"/>
              </w:rPr>
              <w:t>Is this question easy to understand? What could be clearer?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F0E80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Assesses wording clarity.</w:t>
            </w:r>
          </w:p>
        </w:tc>
      </w:tr>
      <w:tr w:rsidR="00E15669" w14:paraId="5B42FA3D" w14:textId="77777777" w:rsidTr="0099168D">
        <w:trPr>
          <w:trHeight w:val="302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4133D" w14:textId="77777777" w:rsidR="00E15669" w:rsidRDefault="00E15669" w:rsidP="00E15669">
            <w:pPr>
              <w:numPr>
                <w:ilvl w:val="0"/>
                <w:numId w:val="4"/>
              </w:num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Comprehensiveness/overlap — bolt-</w:t>
            </w:r>
            <w:proofErr w:type="spellStart"/>
            <w:r>
              <w:rPr>
                <w:rFonts w:eastAsia="SimSun" w:cs="SimSun"/>
                <w:color w:val="000000"/>
                <w:lang w:bidi="ar"/>
              </w:rPr>
              <w:t>ons</w:t>
            </w:r>
            <w:proofErr w:type="spellEnd"/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2DB42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Assess added value and overlap with core items or other bolt-</w:t>
            </w:r>
            <w:proofErr w:type="spellStart"/>
            <w:r>
              <w:rPr>
                <w:rFonts w:eastAsia="SimSun" w:cs="SimSun"/>
                <w:color w:val="000000"/>
                <w:lang w:bidi="ar"/>
              </w:rPr>
              <w:t>ons</w:t>
            </w:r>
            <w:proofErr w:type="spellEnd"/>
          </w:p>
        </w:tc>
        <w:tc>
          <w:tcPr>
            <w:tcW w:w="5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2537C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i/>
                <w:iCs/>
                <w:color w:val="000000"/>
              </w:rPr>
            </w:pPr>
            <w:r>
              <w:rPr>
                <w:rFonts w:eastAsia="SimSun" w:cs="SimSun"/>
                <w:i/>
                <w:iCs/>
                <w:color w:val="000000"/>
                <w:lang w:bidi="ar"/>
              </w:rPr>
              <w:t>Does this add important content? Does it overlap with other questions?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99417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Assesses added value and redundancy.</w:t>
            </w:r>
          </w:p>
        </w:tc>
      </w:tr>
      <w:tr w:rsidR="00E15669" w14:paraId="714817DB" w14:textId="77777777" w:rsidTr="0099168D">
        <w:trPr>
          <w:trHeight w:val="373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6E5BB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20. Priority ranking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7FC2B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Rank five bolt-</w:t>
            </w:r>
            <w:proofErr w:type="spellStart"/>
            <w:r>
              <w:rPr>
                <w:rFonts w:eastAsia="SimSun" w:cs="SimSun"/>
                <w:color w:val="000000"/>
                <w:lang w:bidi="ar"/>
              </w:rPr>
              <w:t>ons</w:t>
            </w:r>
            <w:proofErr w:type="spellEnd"/>
            <w:r>
              <w:rPr>
                <w:rFonts w:eastAsia="SimSun" w:cs="SimSun"/>
                <w:color w:val="000000"/>
                <w:lang w:bidi="ar"/>
              </w:rPr>
              <w:t xml:space="preserve"> by importance</w:t>
            </w:r>
          </w:p>
        </w:tc>
        <w:tc>
          <w:tcPr>
            <w:tcW w:w="5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1D12A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i/>
                <w:iCs/>
                <w:color w:val="000000"/>
              </w:rPr>
            </w:pPr>
            <w:r>
              <w:rPr>
                <w:rFonts w:eastAsia="SimSun" w:cs="SimSun"/>
                <w:i/>
                <w:iCs/>
                <w:color w:val="000000"/>
                <w:lang w:bidi="ar"/>
              </w:rPr>
              <w:t>Please rank these five additional questions by importance and relevance. Why?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22667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Identifies perceived priorities.</w:t>
            </w:r>
          </w:p>
        </w:tc>
      </w:tr>
      <w:tr w:rsidR="00E15669" w14:paraId="6540EDDE" w14:textId="77777777" w:rsidTr="0099168D">
        <w:trPr>
          <w:trHeight w:val="373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80F9C" w14:textId="77777777" w:rsidR="00E15669" w:rsidRDefault="00E15669" w:rsidP="00E15669">
            <w:pPr>
              <w:numPr>
                <w:ilvl w:val="0"/>
                <w:numId w:val="4"/>
              </w:numPr>
              <w:spacing w:after="0" w:line="240" w:lineRule="auto"/>
              <w:textAlignment w:val="center"/>
              <w:rPr>
                <w:rFonts w:eastAsia="SimSun" w:cs="SimSun"/>
                <w:color w:val="000000"/>
                <w:lang w:bidi="ar"/>
              </w:rPr>
            </w:pPr>
            <w:r>
              <w:rPr>
                <w:rFonts w:eastAsia="SimSun" w:cs="SimSun"/>
                <w:color w:val="000000"/>
                <w:lang w:bidi="ar"/>
              </w:rPr>
              <w:t>Reduction task</w:t>
            </w:r>
          </w:p>
          <w:p w14:paraId="170BD8F9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 xml:space="preserve"> (5 choose 3)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F8154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Select three bolt-</w:t>
            </w:r>
            <w:proofErr w:type="spellStart"/>
            <w:r>
              <w:rPr>
                <w:rFonts w:eastAsia="SimSun" w:cs="SimSun"/>
                <w:color w:val="000000"/>
                <w:lang w:bidi="ar"/>
              </w:rPr>
              <w:t>ons</w:t>
            </w:r>
            <w:proofErr w:type="spellEnd"/>
            <w:r>
              <w:rPr>
                <w:rFonts w:eastAsia="SimSun" w:cs="SimSun"/>
                <w:color w:val="000000"/>
                <w:lang w:bidi="ar"/>
              </w:rPr>
              <w:t xml:space="preserve"> to retain and explain why</w:t>
            </w:r>
          </w:p>
        </w:tc>
        <w:tc>
          <w:tcPr>
            <w:tcW w:w="5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1482F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i/>
                <w:iCs/>
                <w:color w:val="000000"/>
              </w:rPr>
            </w:pPr>
            <w:r>
              <w:rPr>
                <w:rFonts w:eastAsia="SimSun" w:cs="SimSun"/>
                <w:i/>
                <w:iCs/>
                <w:color w:val="000000"/>
                <w:lang w:bidi="ar"/>
              </w:rPr>
              <w:t>If only three could be kept, which would you choose? Why?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B16A7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Identifies priority items and trade-offs.</w:t>
            </w:r>
          </w:p>
        </w:tc>
      </w:tr>
      <w:tr w:rsidR="00E15669" w14:paraId="7610FF2C" w14:textId="77777777" w:rsidTr="0099168D">
        <w:trPr>
          <w:trHeight w:val="302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23864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lastRenderedPageBreak/>
              <w:t>22. Overall supplementary assessment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A0688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Ask whether anything remains missing after considering both sets</w:t>
            </w:r>
          </w:p>
        </w:tc>
        <w:tc>
          <w:tcPr>
            <w:tcW w:w="5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95DB5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i/>
                <w:iCs/>
                <w:color w:val="000000"/>
              </w:rPr>
            </w:pPr>
            <w:r>
              <w:rPr>
                <w:rFonts w:eastAsia="SimSun" w:cs="SimSun"/>
                <w:i/>
                <w:iCs/>
                <w:color w:val="000000"/>
                <w:lang w:bidi="ar"/>
              </w:rPr>
              <w:t xml:space="preserve">Overall, is </w:t>
            </w:r>
            <w:proofErr w:type="gramStart"/>
            <w:r>
              <w:rPr>
                <w:rFonts w:eastAsia="SimSun" w:cs="SimSun"/>
                <w:i/>
                <w:iCs/>
                <w:color w:val="000000"/>
                <w:lang w:bidi="ar"/>
              </w:rPr>
              <w:t>anything</w:t>
            </w:r>
            <w:proofErr w:type="gramEnd"/>
            <w:r>
              <w:rPr>
                <w:rFonts w:eastAsia="SimSun" w:cs="SimSun"/>
                <w:i/>
                <w:iCs/>
                <w:color w:val="000000"/>
                <w:lang w:bidi="ar"/>
              </w:rPr>
              <w:t xml:space="preserve"> still missing?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CBB79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Detects remaining gaps.</w:t>
            </w:r>
          </w:p>
        </w:tc>
      </w:tr>
      <w:tr w:rsidR="00E15669" w14:paraId="70AF61FC" w14:textId="77777777" w:rsidTr="0099168D">
        <w:trPr>
          <w:trHeight w:val="302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A42AF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23. Acceptability/completion experience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CE540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Assess clarity, burden, repetition, and suitability</w:t>
            </w:r>
          </w:p>
        </w:tc>
        <w:tc>
          <w:tcPr>
            <w:tcW w:w="5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3B27F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i/>
                <w:iCs/>
                <w:color w:val="000000"/>
              </w:rPr>
            </w:pPr>
            <w:r>
              <w:rPr>
                <w:rFonts w:eastAsia="SimSun" w:cs="SimSun"/>
                <w:i/>
                <w:iCs/>
                <w:color w:val="000000"/>
                <w:lang w:bidi="ar"/>
              </w:rPr>
              <w:t>Were these questions clear and easy to answer? Was anything repetitive or difficult?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3A1B5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Assesses acceptability and feasibility.</w:t>
            </w:r>
          </w:p>
        </w:tc>
      </w:tr>
      <w:tr w:rsidR="00E15669" w14:paraId="7BA6D0BA" w14:textId="77777777" w:rsidTr="0099168D">
        <w:trPr>
          <w:trHeight w:val="373"/>
        </w:trPr>
        <w:tc>
          <w:tcPr>
            <w:tcW w:w="2515" w:type="dxa"/>
            <w:tcBorders>
              <w:top w:val="nil"/>
              <w:left w:val="nil"/>
              <w:right w:val="nil"/>
            </w:tcBorders>
            <w:vAlign w:val="center"/>
          </w:tcPr>
          <w:p w14:paraId="134EFA75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24. Summary</w:t>
            </w:r>
          </w:p>
        </w:tc>
        <w:tc>
          <w:tcPr>
            <w:tcW w:w="3005" w:type="dxa"/>
            <w:tcBorders>
              <w:top w:val="nil"/>
              <w:left w:val="nil"/>
              <w:right w:val="nil"/>
            </w:tcBorders>
            <w:vAlign w:val="center"/>
          </w:tcPr>
          <w:p w14:paraId="57EB225C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proofErr w:type="spellStart"/>
            <w:r>
              <w:rPr>
                <w:rFonts w:eastAsia="SimSun" w:cs="SimSun"/>
                <w:color w:val="000000"/>
                <w:lang w:bidi="ar"/>
              </w:rPr>
              <w:t>Summarise</w:t>
            </w:r>
            <w:proofErr w:type="spellEnd"/>
            <w:r>
              <w:rPr>
                <w:rFonts w:eastAsia="SimSun" w:cs="SimSun"/>
                <w:color w:val="000000"/>
                <w:lang w:bidi="ar"/>
              </w:rPr>
              <w:t xml:space="preserve"> feedback; invite </w:t>
            </w:r>
            <w:proofErr w:type="gramStart"/>
            <w:r>
              <w:rPr>
                <w:rFonts w:eastAsia="SimSun" w:cs="SimSun"/>
                <w:color w:val="000000"/>
                <w:lang w:bidi="ar"/>
              </w:rPr>
              <w:t>correction</w:t>
            </w:r>
            <w:proofErr w:type="gramEnd"/>
            <w:r>
              <w:rPr>
                <w:rFonts w:eastAsia="SimSun" w:cs="SimSun"/>
                <w:color w:val="000000"/>
                <w:lang w:bidi="ar"/>
              </w:rPr>
              <w:t xml:space="preserve"> or addition</w:t>
            </w:r>
          </w:p>
        </w:tc>
        <w:tc>
          <w:tcPr>
            <w:tcW w:w="5585" w:type="dxa"/>
            <w:tcBorders>
              <w:top w:val="nil"/>
              <w:left w:val="nil"/>
              <w:right w:val="nil"/>
            </w:tcBorders>
            <w:vAlign w:val="center"/>
          </w:tcPr>
          <w:p w14:paraId="729204AD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i/>
                <w:iCs/>
                <w:color w:val="000000"/>
              </w:rPr>
            </w:pPr>
            <w:r>
              <w:rPr>
                <w:rFonts w:eastAsia="SimSun" w:cs="SimSun"/>
                <w:i/>
                <w:iCs/>
                <w:color w:val="000000"/>
                <w:lang w:bidi="ar"/>
              </w:rPr>
              <w:t>You mentioned several key points, including … Have I understood correctly? Is anything else important?</w:t>
            </w:r>
          </w:p>
        </w:tc>
        <w:tc>
          <w:tcPr>
            <w:tcW w:w="3053" w:type="dxa"/>
            <w:tcBorders>
              <w:top w:val="nil"/>
              <w:left w:val="nil"/>
              <w:right w:val="nil"/>
            </w:tcBorders>
            <w:vAlign w:val="center"/>
          </w:tcPr>
          <w:p w14:paraId="66CA5835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Member checking.</w:t>
            </w:r>
          </w:p>
        </w:tc>
      </w:tr>
      <w:tr w:rsidR="00E15669" w14:paraId="790D82EF" w14:textId="77777777" w:rsidTr="0099168D">
        <w:trPr>
          <w:trHeight w:val="302"/>
        </w:trPr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A269DA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End of interview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C3BAD1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Thank participant; restate confidentiality; explain incentive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E2CFF9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i/>
                <w:iCs/>
                <w:color w:val="000000"/>
              </w:rPr>
            </w:pPr>
            <w:r>
              <w:rPr>
                <w:rFonts w:eastAsia="SimSun" w:cs="SimSun"/>
                <w:i/>
                <w:iCs/>
                <w:color w:val="000000"/>
                <w:lang w:bidi="ar"/>
              </w:rPr>
              <w:t>Thank you for sharing your experiences. Your feedback is very valuable. We will keep everything confidential, and the incentive will be sent via WeChat later.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515A9A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Warm, formal closure.</w:t>
            </w:r>
          </w:p>
        </w:tc>
      </w:tr>
    </w:tbl>
    <w:p w14:paraId="1665057C" w14:textId="77777777" w:rsidR="00E15669" w:rsidRDefault="00E15669" w:rsidP="00E15669">
      <w:pPr>
        <w:widowControl w:val="0"/>
        <w:spacing w:after="0" w:line="240" w:lineRule="auto"/>
        <w:rPr>
          <w:szCs w:val="28"/>
        </w:rPr>
      </w:pPr>
    </w:p>
    <w:p w14:paraId="3C9026DC" w14:textId="77777777" w:rsidR="00E15669" w:rsidRDefault="00E15669" w:rsidP="00E15669">
      <w:pPr>
        <w:spacing w:after="0" w:line="240" w:lineRule="auto"/>
        <w:rPr>
          <w:rFonts w:ascii="Calibri" w:hAnsi="Calibri" w:cs="Calibri"/>
          <w:sz w:val="24"/>
          <w:szCs w:val="24"/>
        </w:rPr>
        <w:sectPr w:rsidR="00E15669" w:rsidSect="00E15669">
          <w:pgSz w:w="16838" w:h="11906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012FA456" w14:textId="77777777" w:rsidR="00E15669" w:rsidRDefault="00E15669" w:rsidP="00E15669">
      <w:pPr>
        <w:spacing w:after="0" w:line="240" w:lineRule="auto"/>
        <w:rPr>
          <w:rFonts w:eastAsia="SimSun" w:cstheme="minorHAnsi"/>
          <w:color w:val="000000"/>
          <w:sz w:val="24"/>
          <w:lang w:bidi="ar"/>
        </w:rPr>
      </w:pPr>
      <w:r>
        <w:rPr>
          <w:rFonts w:eastAsia="SimSun" w:cstheme="minorHAnsi"/>
          <w:color w:val="000000"/>
          <w:sz w:val="24"/>
          <w:lang w:bidi="ar"/>
        </w:rPr>
        <w:lastRenderedPageBreak/>
        <w:t>Table A</w:t>
      </w:r>
      <w:r>
        <w:rPr>
          <w:rFonts w:eastAsia="SimSun" w:cstheme="minorHAnsi" w:hint="eastAsia"/>
          <w:color w:val="000000"/>
          <w:sz w:val="24"/>
          <w:lang w:bidi="ar"/>
        </w:rPr>
        <w:t>3</w:t>
      </w:r>
      <w:r>
        <w:rPr>
          <w:rFonts w:eastAsia="SimSun" w:cstheme="minorHAnsi"/>
          <w:color w:val="000000"/>
          <w:sz w:val="24"/>
          <w:lang w:bidi="ar"/>
        </w:rPr>
        <w:t xml:space="preserve"> Coding framework for assessing content validity</w:t>
      </w:r>
    </w:p>
    <w:tbl>
      <w:tblPr>
        <w:tblW w:w="14079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4079"/>
      </w:tblGrid>
      <w:tr w:rsidR="00E15669" w14:paraId="35702F50" w14:textId="77777777" w:rsidTr="0099168D">
        <w:trPr>
          <w:trHeight w:hRule="exact" w:val="340"/>
        </w:trPr>
        <w:tc>
          <w:tcPr>
            <w:tcW w:w="14079" w:type="dxa"/>
            <w:shd w:val="clear" w:color="000000" w:fill="C2E5F5" w:themeFill="accent1" w:themeFillTint="32"/>
            <w:vAlign w:val="center"/>
          </w:tcPr>
          <w:p w14:paraId="1BC025A0" w14:textId="77777777" w:rsidR="00E15669" w:rsidRDefault="00E15669" w:rsidP="009916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  <w:t>Comprehensibility (Understanding/Interpretation)</w:t>
            </w:r>
          </w:p>
        </w:tc>
      </w:tr>
      <w:tr w:rsidR="00E15669" w14:paraId="7969BF97" w14:textId="77777777" w:rsidTr="0099168D">
        <w:trPr>
          <w:trHeight w:hRule="exact" w:val="340"/>
        </w:trPr>
        <w:tc>
          <w:tcPr>
            <w:tcW w:w="14079" w:type="dxa"/>
            <w:vAlign w:val="center"/>
          </w:tcPr>
          <w:p w14:paraId="2BD3DA48" w14:textId="77777777" w:rsidR="00E15669" w:rsidRDefault="00E15669" w:rsidP="00991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</w:rPr>
              <w:t>Understanding or interpretation correct including value of examples</w:t>
            </w:r>
          </w:p>
        </w:tc>
      </w:tr>
      <w:tr w:rsidR="00E15669" w14:paraId="24EE27DB" w14:textId="77777777" w:rsidTr="0099168D">
        <w:trPr>
          <w:trHeight w:hRule="exact" w:val="340"/>
        </w:trPr>
        <w:tc>
          <w:tcPr>
            <w:tcW w:w="14079" w:type="dxa"/>
            <w:vAlign w:val="center"/>
          </w:tcPr>
          <w:p w14:paraId="68E7EFFA" w14:textId="77777777" w:rsidR="00E15669" w:rsidRDefault="00E15669" w:rsidP="00991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</w:rPr>
              <w:t>U1 Understanding or interpretation problems Wrong or ambiguous interpretation</w:t>
            </w:r>
          </w:p>
        </w:tc>
      </w:tr>
      <w:tr w:rsidR="00E15669" w14:paraId="2CA07B72" w14:textId="77777777" w:rsidTr="0099168D">
        <w:trPr>
          <w:trHeight w:hRule="exact" w:val="340"/>
        </w:trPr>
        <w:tc>
          <w:tcPr>
            <w:tcW w:w="14079" w:type="dxa"/>
            <w:vAlign w:val="center"/>
          </w:tcPr>
          <w:p w14:paraId="5F7BD4D3" w14:textId="77777777" w:rsidR="00E15669" w:rsidRDefault="00E15669" w:rsidP="00991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</w:rPr>
              <w:t>U2 Understanding or interpretation problems Difficulty interpreting/ odd wording</w:t>
            </w:r>
          </w:p>
        </w:tc>
      </w:tr>
      <w:tr w:rsidR="00E15669" w14:paraId="2BE78756" w14:textId="77777777" w:rsidTr="0099168D">
        <w:trPr>
          <w:trHeight w:hRule="exact" w:val="340"/>
        </w:trPr>
        <w:tc>
          <w:tcPr>
            <w:tcW w:w="14079" w:type="dxa"/>
            <w:vAlign w:val="center"/>
          </w:tcPr>
          <w:p w14:paraId="23AC8142" w14:textId="77777777" w:rsidR="00E15669" w:rsidRDefault="00E15669" w:rsidP="00991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</w:rPr>
              <w:t>U3 Understanding or interpretation problems Narrow interpretation</w:t>
            </w:r>
          </w:p>
        </w:tc>
      </w:tr>
      <w:tr w:rsidR="00E15669" w14:paraId="6364DC66" w14:textId="77777777" w:rsidTr="0099168D">
        <w:trPr>
          <w:trHeight w:hRule="exact" w:val="340"/>
        </w:trPr>
        <w:tc>
          <w:tcPr>
            <w:tcW w:w="14079" w:type="dxa"/>
            <w:vAlign w:val="center"/>
          </w:tcPr>
          <w:p w14:paraId="6C3FB738" w14:textId="77777777" w:rsidR="00E15669" w:rsidRDefault="00E15669" w:rsidP="00991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</w:rPr>
              <w:t>U4 Understanding or interpretation problems Word means a different thing in translation</w:t>
            </w:r>
          </w:p>
        </w:tc>
      </w:tr>
      <w:tr w:rsidR="00E15669" w14:paraId="46FBEE42" w14:textId="77777777" w:rsidTr="0099168D">
        <w:trPr>
          <w:trHeight w:hRule="exact" w:val="340"/>
        </w:trPr>
        <w:tc>
          <w:tcPr>
            <w:tcW w:w="14079" w:type="dxa"/>
            <w:vAlign w:val="center"/>
          </w:tcPr>
          <w:p w14:paraId="2F68150A" w14:textId="77777777" w:rsidR="00E15669" w:rsidRDefault="00E15669" w:rsidP="00991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</w:rPr>
              <w:t>U5 Understanding or interpretation problems - Different answers for different aspects of items</w:t>
            </w:r>
          </w:p>
        </w:tc>
      </w:tr>
      <w:tr w:rsidR="00E15669" w14:paraId="20091EB4" w14:textId="77777777" w:rsidTr="0099168D">
        <w:trPr>
          <w:trHeight w:hRule="exact" w:val="340"/>
        </w:trPr>
        <w:tc>
          <w:tcPr>
            <w:tcW w:w="14079" w:type="dxa"/>
            <w:vAlign w:val="center"/>
          </w:tcPr>
          <w:p w14:paraId="49F03AB5" w14:textId="77777777" w:rsidR="00E15669" w:rsidRDefault="00E15669" w:rsidP="00991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</w:rPr>
              <w:t>U6 Understanding or interpretation problems - Issues with examples</w:t>
            </w:r>
          </w:p>
        </w:tc>
      </w:tr>
      <w:tr w:rsidR="00E15669" w14:paraId="21095957" w14:textId="77777777" w:rsidTr="0099168D">
        <w:trPr>
          <w:trHeight w:hRule="exact" w:val="340"/>
        </w:trPr>
        <w:tc>
          <w:tcPr>
            <w:tcW w:w="14079" w:type="dxa"/>
            <w:vAlign w:val="center"/>
          </w:tcPr>
          <w:p w14:paraId="18EB96EA" w14:textId="77777777" w:rsidR="00E15669" w:rsidRDefault="00E15669" w:rsidP="00991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</w:rPr>
              <w:t>UX New themes not already identified</w:t>
            </w:r>
          </w:p>
        </w:tc>
      </w:tr>
      <w:tr w:rsidR="00E15669" w14:paraId="049774E4" w14:textId="77777777" w:rsidTr="0099168D">
        <w:trPr>
          <w:trHeight w:hRule="exact" w:val="340"/>
        </w:trPr>
        <w:tc>
          <w:tcPr>
            <w:tcW w:w="14079" w:type="dxa"/>
            <w:vAlign w:val="center"/>
          </w:tcPr>
          <w:p w14:paraId="7EB51945" w14:textId="77777777" w:rsidR="00E15669" w:rsidRDefault="00E15669" w:rsidP="00991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</w:rPr>
              <w:t>Unclear - unclear if respondent understands</w:t>
            </w:r>
          </w:p>
        </w:tc>
      </w:tr>
      <w:tr w:rsidR="00E15669" w14:paraId="65C9D137" w14:textId="77777777" w:rsidTr="0099168D">
        <w:trPr>
          <w:trHeight w:hRule="exact" w:val="340"/>
        </w:trPr>
        <w:tc>
          <w:tcPr>
            <w:tcW w:w="14079" w:type="dxa"/>
            <w:shd w:val="clear" w:color="000000" w:fill="C2E5F5" w:themeFill="accent1" w:themeFillTint="32"/>
            <w:vAlign w:val="center"/>
          </w:tcPr>
          <w:p w14:paraId="416BF604" w14:textId="77777777" w:rsidR="00E15669" w:rsidRDefault="00E15669" w:rsidP="009916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  <w:t>Relevance / Acceptability</w:t>
            </w:r>
          </w:p>
        </w:tc>
      </w:tr>
      <w:tr w:rsidR="00E15669" w14:paraId="707CD5DE" w14:textId="77777777" w:rsidTr="0099168D">
        <w:trPr>
          <w:trHeight w:hRule="exact" w:val="340"/>
        </w:trPr>
        <w:tc>
          <w:tcPr>
            <w:tcW w:w="14079" w:type="dxa"/>
            <w:vAlign w:val="center"/>
          </w:tcPr>
          <w:p w14:paraId="0A6C1C0D" w14:textId="77777777" w:rsidR="00E15669" w:rsidRDefault="00E15669" w:rsidP="00991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</w:rPr>
              <w:t>Number reporting relevance or acceptability</w:t>
            </w:r>
          </w:p>
        </w:tc>
      </w:tr>
      <w:tr w:rsidR="00E15669" w14:paraId="3D8C82A2" w14:textId="77777777" w:rsidTr="0099168D">
        <w:trPr>
          <w:trHeight w:hRule="exact" w:val="340"/>
        </w:trPr>
        <w:tc>
          <w:tcPr>
            <w:tcW w:w="14079" w:type="dxa"/>
            <w:vAlign w:val="center"/>
          </w:tcPr>
          <w:p w14:paraId="002599DE" w14:textId="77777777" w:rsidR="00E15669" w:rsidRDefault="00E15669" w:rsidP="00991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</w:rPr>
              <w:t>AR1 Lack of acceptability/relevance: item not relevant for them</w:t>
            </w:r>
          </w:p>
        </w:tc>
      </w:tr>
      <w:tr w:rsidR="00E15669" w14:paraId="09BE20B2" w14:textId="77777777" w:rsidTr="0099168D">
        <w:trPr>
          <w:trHeight w:hRule="exact" w:val="340"/>
        </w:trPr>
        <w:tc>
          <w:tcPr>
            <w:tcW w:w="14079" w:type="dxa"/>
            <w:vAlign w:val="center"/>
          </w:tcPr>
          <w:p w14:paraId="527C6867" w14:textId="77777777" w:rsidR="00E15669" w:rsidRDefault="00E15669" w:rsidP="00991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</w:rPr>
              <w:t>AR2 Lack of acceptability/relevance: respondent says item not relevant because they misunderstood item</w:t>
            </w:r>
          </w:p>
        </w:tc>
      </w:tr>
      <w:tr w:rsidR="00E15669" w14:paraId="35B5092C" w14:textId="77777777" w:rsidTr="0099168D">
        <w:trPr>
          <w:trHeight w:hRule="exact" w:val="340"/>
        </w:trPr>
        <w:tc>
          <w:tcPr>
            <w:tcW w:w="14079" w:type="dxa"/>
            <w:vAlign w:val="center"/>
          </w:tcPr>
          <w:p w14:paraId="5DF90801" w14:textId="77777777" w:rsidR="00E15669" w:rsidRDefault="00E15669" w:rsidP="00991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</w:rPr>
              <w:t>ARX Use to identify new themes</w:t>
            </w:r>
          </w:p>
        </w:tc>
      </w:tr>
      <w:tr w:rsidR="00E15669" w14:paraId="5C1F4198" w14:textId="77777777" w:rsidTr="0099168D">
        <w:trPr>
          <w:trHeight w:hRule="exact" w:val="340"/>
        </w:trPr>
        <w:tc>
          <w:tcPr>
            <w:tcW w:w="14079" w:type="dxa"/>
            <w:vAlign w:val="center"/>
          </w:tcPr>
          <w:p w14:paraId="7D2DABA8" w14:textId="77777777" w:rsidR="00E15669" w:rsidRDefault="00E15669" w:rsidP="00991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</w:rPr>
              <w:t xml:space="preserve">Unclear - unclear whether item is relevant to respondent e.g. talks in general terms, refers to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</w:rPr>
              <w:t>time period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</w:rPr>
              <w:t xml:space="preserve"> in the past or specific events or is answering a different question etc.</w:t>
            </w:r>
          </w:p>
        </w:tc>
      </w:tr>
      <w:tr w:rsidR="00E15669" w14:paraId="2767D762" w14:textId="77777777" w:rsidTr="0099168D">
        <w:trPr>
          <w:trHeight w:hRule="exact" w:val="340"/>
        </w:trPr>
        <w:tc>
          <w:tcPr>
            <w:tcW w:w="14079" w:type="dxa"/>
            <w:shd w:val="clear" w:color="000000" w:fill="C2E5F5" w:themeFill="accent1" w:themeFillTint="32"/>
            <w:vAlign w:val="center"/>
          </w:tcPr>
          <w:p w14:paraId="36243DE9" w14:textId="77777777" w:rsidR="00E15669" w:rsidRDefault="00E15669" w:rsidP="009916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  <w:t>Comprehensiveness</w:t>
            </w:r>
          </w:p>
        </w:tc>
      </w:tr>
      <w:tr w:rsidR="00E15669" w14:paraId="0922897E" w14:textId="77777777" w:rsidTr="0099168D">
        <w:trPr>
          <w:trHeight w:hRule="exact" w:val="340"/>
        </w:trPr>
        <w:tc>
          <w:tcPr>
            <w:tcW w:w="14079" w:type="dxa"/>
            <w:vAlign w:val="center"/>
          </w:tcPr>
          <w:p w14:paraId="55BE85DE" w14:textId="77777777" w:rsidR="00E15669" w:rsidRDefault="00E15669" w:rsidP="00991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</w:rPr>
              <w:t>Number reporting instrument comprehensiveness</w:t>
            </w:r>
          </w:p>
        </w:tc>
      </w:tr>
      <w:tr w:rsidR="00E15669" w14:paraId="06E1E715" w14:textId="77777777" w:rsidTr="0099168D">
        <w:trPr>
          <w:trHeight w:hRule="exact" w:val="340"/>
        </w:trPr>
        <w:tc>
          <w:tcPr>
            <w:tcW w:w="14079" w:type="dxa"/>
            <w:vAlign w:val="center"/>
          </w:tcPr>
          <w:p w14:paraId="0D015336" w14:textId="77777777" w:rsidR="00E15669" w:rsidRDefault="00E15669" w:rsidP="00991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</w:rPr>
              <w:t>COM1 Issues with coverage: missing items. List items with accompanying quote</w:t>
            </w:r>
          </w:p>
        </w:tc>
      </w:tr>
      <w:tr w:rsidR="00E15669" w14:paraId="52708BCA" w14:textId="77777777" w:rsidTr="0099168D">
        <w:trPr>
          <w:trHeight w:hRule="exact" w:val="340"/>
        </w:trPr>
        <w:tc>
          <w:tcPr>
            <w:tcW w:w="14079" w:type="dxa"/>
            <w:vAlign w:val="center"/>
          </w:tcPr>
          <w:p w14:paraId="236AC767" w14:textId="77777777" w:rsidR="00E15669" w:rsidRDefault="00E15669" w:rsidP="00991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</w:rPr>
              <w:t xml:space="preserve">COM2 Issues with coverage: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</w:rPr>
              <w:t>overlap in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</w:rPr>
              <w:t xml:space="preserve"> items - item covered by another item (note any suggestions e.g. combine items)</w:t>
            </w:r>
          </w:p>
        </w:tc>
      </w:tr>
      <w:tr w:rsidR="00E15669" w14:paraId="67D6F10C" w14:textId="77777777" w:rsidTr="0099168D">
        <w:trPr>
          <w:trHeight w:hRule="exact" w:val="340"/>
        </w:trPr>
        <w:tc>
          <w:tcPr>
            <w:tcW w:w="14079" w:type="dxa"/>
            <w:vAlign w:val="center"/>
          </w:tcPr>
          <w:p w14:paraId="42AFA843" w14:textId="77777777" w:rsidR="00E15669" w:rsidRDefault="00E15669" w:rsidP="00991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</w:rPr>
              <w:t>COMX Issues with coverage: new themes</w:t>
            </w:r>
          </w:p>
        </w:tc>
      </w:tr>
    </w:tbl>
    <w:p w14:paraId="3BEA49FA" w14:textId="77777777" w:rsidR="00E15669" w:rsidRDefault="00E15669" w:rsidP="00E15669">
      <w:pPr>
        <w:spacing w:after="0" w:line="240" w:lineRule="auto"/>
        <w:rPr>
          <w:rFonts w:eastAsia="SimSun" w:cstheme="minorHAnsi"/>
          <w:color w:val="000000"/>
          <w:sz w:val="24"/>
          <w:lang w:bidi="ar"/>
        </w:rPr>
      </w:pPr>
    </w:p>
    <w:p w14:paraId="2624D5E3" w14:textId="77777777" w:rsidR="00E15669" w:rsidRDefault="00E15669" w:rsidP="00E15669">
      <w:pPr>
        <w:spacing w:after="0" w:line="240" w:lineRule="auto"/>
        <w:rPr>
          <w:rFonts w:ascii="Calibri" w:hAnsi="Calibri" w:cs="Calibri"/>
          <w:sz w:val="24"/>
          <w:szCs w:val="24"/>
        </w:rPr>
        <w:sectPr w:rsidR="00E15669" w:rsidSect="00E15669">
          <w:pgSz w:w="16838" w:h="11906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6E2E25AD" w14:textId="77777777" w:rsidR="00E15669" w:rsidRDefault="00E15669" w:rsidP="00E15669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eastAsia="SimSun" w:hAnsi="Calibri" w:cs="Calibri"/>
          <w:kern w:val="2"/>
          <w:sz w:val="24"/>
          <w:szCs w:val="24"/>
          <w:lang w:bidi="ar"/>
        </w:rPr>
        <w:lastRenderedPageBreak/>
        <w:t xml:space="preserve">Table </w:t>
      </w:r>
      <w:r>
        <w:rPr>
          <w:rFonts w:ascii="Calibri" w:eastAsia="SimSun" w:hAnsi="Calibri" w:cs="Calibri" w:hint="eastAsia"/>
          <w:kern w:val="2"/>
          <w:sz w:val="24"/>
          <w:szCs w:val="24"/>
          <w:lang w:bidi="ar"/>
        </w:rPr>
        <w:t>A4</w:t>
      </w:r>
      <w:r>
        <w:rPr>
          <w:rFonts w:ascii="Calibri" w:eastAsia="SimSun" w:hAnsi="Calibri" w:cs="Calibri"/>
          <w:kern w:val="2"/>
          <w:sz w:val="24"/>
          <w:szCs w:val="24"/>
          <w:lang w:bidi="ar"/>
        </w:rPr>
        <w:t xml:space="preserve"> Characteristics of caregiver interview participants (N=31)</w:t>
      </w:r>
    </w:p>
    <w:tbl>
      <w:tblPr>
        <w:tblW w:w="7380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390"/>
        <w:gridCol w:w="1990"/>
      </w:tblGrid>
      <w:tr w:rsidR="00E15669" w14:paraId="0BE042DB" w14:textId="77777777" w:rsidTr="0099168D">
        <w:trPr>
          <w:trHeight w:val="422"/>
          <w:jc w:val="center"/>
        </w:trPr>
        <w:tc>
          <w:tcPr>
            <w:tcW w:w="539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68513C" w14:textId="77777777" w:rsidR="00E15669" w:rsidRDefault="00E15669" w:rsidP="009916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Characteristics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C016082" w14:textId="77777777" w:rsidR="00E15669" w:rsidRDefault="00E15669" w:rsidP="009916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N (%)</w:t>
            </w:r>
          </w:p>
        </w:tc>
      </w:tr>
      <w:tr w:rsidR="00E15669" w14:paraId="11269C23" w14:textId="77777777" w:rsidTr="0099168D">
        <w:trPr>
          <w:trHeight w:val="20"/>
          <w:jc w:val="center"/>
        </w:trPr>
        <w:tc>
          <w:tcPr>
            <w:tcW w:w="5390" w:type="dxa"/>
            <w:tcBorders>
              <w:top w:val="single" w:sz="4" w:space="0" w:color="auto"/>
            </w:tcBorders>
            <w:noWrap/>
            <w:vAlign w:val="center"/>
          </w:tcPr>
          <w:p w14:paraId="35718721" w14:textId="77777777" w:rsidR="00E15669" w:rsidRDefault="00E15669" w:rsidP="009916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Caregiver</w:t>
            </w:r>
          </w:p>
        </w:tc>
        <w:tc>
          <w:tcPr>
            <w:tcW w:w="1990" w:type="dxa"/>
            <w:tcBorders>
              <w:top w:val="single" w:sz="4" w:space="0" w:color="auto"/>
            </w:tcBorders>
            <w:noWrap/>
            <w:vAlign w:val="center"/>
          </w:tcPr>
          <w:p w14:paraId="5F59BFF9" w14:textId="77777777" w:rsidR="00E15669" w:rsidRDefault="00E15669" w:rsidP="0099168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E15669" w14:paraId="5CFB663B" w14:textId="77777777" w:rsidTr="0099168D">
        <w:trPr>
          <w:trHeight w:val="20"/>
          <w:jc w:val="center"/>
        </w:trPr>
        <w:tc>
          <w:tcPr>
            <w:tcW w:w="5390" w:type="dxa"/>
            <w:noWrap/>
            <w:vAlign w:val="center"/>
          </w:tcPr>
          <w:p w14:paraId="114094AE" w14:textId="77777777" w:rsidR="00E15669" w:rsidRDefault="00E15669" w:rsidP="0099168D">
            <w:pPr>
              <w:spacing w:after="0" w:line="240" w:lineRule="auto"/>
              <w:ind w:firstLineChars="100" w:firstLine="24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Role</w:t>
            </w:r>
          </w:p>
        </w:tc>
        <w:tc>
          <w:tcPr>
            <w:tcW w:w="1990" w:type="dxa"/>
            <w:noWrap/>
            <w:vAlign w:val="center"/>
          </w:tcPr>
          <w:p w14:paraId="75947FE5" w14:textId="77777777" w:rsidR="00E15669" w:rsidRDefault="00E15669" w:rsidP="0099168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E15669" w14:paraId="327A0708" w14:textId="77777777" w:rsidTr="0099168D">
        <w:trPr>
          <w:trHeight w:val="20"/>
          <w:jc w:val="center"/>
        </w:trPr>
        <w:tc>
          <w:tcPr>
            <w:tcW w:w="5390" w:type="dxa"/>
            <w:noWrap/>
            <w:vAlign w:val="center"/>
          </w:tcPr>
          <w:p w14:paraId="338DD0F5" w14:textId="77777777" w:rsidR="00E15669" w:rsidRDefault="00E15669" w:rsidP="0099168D">
            <w:pPr>
              <w:spacing w:after="0" w:line="240" w:lineRule="auto"/>
              <w:ind w:firstLineChars="100" w:firstLine="24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 Father</w:t>
            </w:r>
          </w:p>
        </w:tc>
        <w:tc>
          <w:tcPr>
            <w:tcW w:w="1990" w:type="dxa"/>
            <w:noWrap/>
            <w:vAlign w:val="center"/>
          </w:tcPr>
          <w:p w14:paraId="62961394" w14:textId="77777777" w:rsidR="00E15669" w:rsidRDefault="00E15669" w:rsidP="0099168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11 (35.5)</w:t>
            </w:r>
          </w:p>
        </w:tc>
      </w:tr>
      <w:tr w:rsidR="00E15669" w14:paraId="35E71EBB" w14:textId="77777777" w:rsidTr="0099168D">
        <w:trPr>
          <w:trHeight w:val="20"/>
          <w:jc w:val="center"/>
        </w:trPr>
        <w:tc>
          <w:tcPr>
            <w:tcW w:w="5390" w:type="dxa"/>
            <w:noWrap/>
            <w:vAlign w:val="center"/>
          </w:tcPr>
          <w:p w14:paraId="0E6C97D3" w14:textId="77777777" w:rsidR="00E15669" w:rsidRDefault="00E15669" w:rsidP="0099168D">
            <w:pPr>
              <w:spacing w:after="0" w:line="240" w:lineRule="auto"/>
              <w:ind w:firstLineChars="100" w:firstLine="24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 Mother</w:t>
            </w:r>
          </w:p>
        </w:tc>
        <w:tc>
          <w:tcPr>
            <w:tcW w:w="1990" w:type="dxa"/>
            <w:noWrap/>
            <w:vAlign w:val="center"/>
          </w:tcPr>
          <w:p w14:paraId="77092BED" w14:textId="77777777" w:rsidR="00E15669" w:rsidRDefault="00E15669" w:rsidP="0099168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20 (64.5)</w:t>
            </w:r>
          </w:p>
        </w:tc>
      </w:tr>
      <w:tr w:rsidR="00E15669" w14:paraId="3F19CBAB" w14:textId="77777777" w:rsidTr="0099168D">
        <w:trPr>
          <w:trHeight w:val="20"/>
          <w:jc w:val="center"/>
        </w:trPr>
        <w:tc>
          <w:tcPr>
            <w:tcW w:w="5390" w:type="dxa"/>
            <w:noWrap/>
            <w:vAlign w:val="center"/>
          </w:tcPr>
          <w:p w14:paraId="7E92BAAE" w14:textId="77777777" w:rsidR="00E15669" w:rsidRDefault="00E15669" w:rsidP="0099168D">
            <w:pPr>
              <w:spacing w:after="0" w:line="240" w:lineRule="auto"/>
              <w:ind w:firstLineChars="100" w:firstLine="24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Educational level</w:t>
            </w:r>
          </w:p>
        </w:tc>
        <w:tc>
          <w:tcPr>
            <w:tcW w:w="1990" w:type="dxa"/>
            <w:noWrap/>
            <w:vAlign w:val="center"/>
          </w:tcPr>
          <w:p w14:paraId="5E10A1BE" w14:textId="77777777" w:rsidR="00E15669" w:rsidRDefault="00E15669" w:rsidP="0099168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E15669" w14:paraId="32886790" w14:textId="77777777" w:rsidTr="0099168D">
        <w:trPr>
          <w:trHeight w:val="20"/>
          <w:jc w:val="center"/>
        </w:trPr>
        <w:tc>
          <w:tcPr>
            <w:tcW w:w="5390" w:type="dxa"/>
            <w:noWrap/>
            <w:vAlign w:val="center"/>
          </w:tcPr>
          <w:p w14:paraId="5BA72A33" w14:textId="77777777" w:rsidR="00E15669" w:rsidRDefault="00E15669" w:rsidP="0099168D">
            <w:pPr>
              <w:spacing w:after="0" w:line="240" w:lineRule="auto"/>
              <w:ind w:firstLineChars="100" w:firstLine="24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 Secondary or below</w:t>
            </w:r>
          </w:p>
        </w:tc>
        <w:tc>
          <w:tcPr>
            <w:tcW w:w="1990" w:type="dxa"/>
            <w:noWrap/>
            <w:vAlign w:val="center"/>
          </w:tcPr>
          <w:p w14:paraId="370AC084" w14:textId="77777777" w:rsidR="00E15669" w:rsidRDefault="00E15669" w:rsidP="0099168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 (3.2)</w:t>
            </w:r>
          </w:p>
        </w:tc>
      </w:tr>
      <w:tr w:rsidR="00E15669" w14:paraId="7B82DC2D" w14:textId="77777777" w:rsidTr="0099168D">
        <w:trPr>
          <w:trHeight w:val="20"/>
          <w:jc w:val="center"/>
        </w:trPr>
        <w:tc>
          <w:tcPr>
            <w:tcW w:w="5390" w:type="dxa"/>
            <w:noWrap/>
            <w:vAlign w:val="center"/>
          </w:tcPr>
          <w:p w14:paraId="35F9D076" w14:textId="77777777" w:rsidR="00E15669" w:rsidRDefault="00E15669" w:rsidP="0099168D">
            <w:pPr>
              <w:spacing w:after="0" w:line="240" w:lineRule="auto"/>
              <w:ind w:firstLineChars="100" w:firstLine="24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 Tertiary or above</w:t>
            </w:r>
          </w:p>
        </w:tc>
        <w:tc>
          <w:tcPr>
            <w:tcW w:w="1990" w:type="dxa"/>
            <w:noWrap/>
            <w:vAlign w:val="center"/>
          </w:tcPr>
          <w:p w14:paraId="4BBF0DD7" w14:textId="77777777" w:rsidR="00E15669" w:rsidRDefault="00E15669" w:rsidP="0099168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30 (96.8)</w:t>
            </w:r>
          </w:p>
        </w:tc>
      </w:tr>
      <w:tr w:rsidR="00E15669" w14:paraId="024E50F8" w14:textId="77777777" w:rsidTr="0099168D">
        <w:trPr>
          <w:trHeight w:val="20"/>
          <w:jc w:val="center"/>
        </w:trPr>
        <w:tc>
          <w:tcPr>
            <w:tcW w:w="5390" w:type="dxa"/>
            <w:noWrap/>
            <w:vAlign w:val="center"/>
          </w:tcPr>
          <w:p w14:paraId="664599D7" w14:textId="77777777" w:rsidR="00E15669" w:rsidRDefault="00E15669" w:rsidP="0099168D">
            <w:pPr>
              <w:spacing w:after="0" w:line="240" w:lineRule="auto"/>
              <w:ind w:firstLineChars="100" w:firstLine="24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Number of children</w:t>
            </w:r>
          </w:p>
        </w:tc>
        <w:tc>
          <w:tcPr>
            <w:tcW w:w="1990" w:type="dxa"/>
            <w:noWrap/>
            <w:vAlign w:val="center"/>
          </w:tcPr>
          <w:p w14:paraId="172BB1BD" w14:textId="77777777" w:rsidR="00E15669" w:rsidRDefault="00E15669" w:rsidP="0099168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E15669" w14:paraId="5CDC3468" w14:textId="77777777" w:rsidTr="0099168D">
        <w:trPr>
          <w:trHeight w:val="20"/>
          <w:jc w:val="center"/>
        </w:trPr>
        <w:tc>
          <w:tcPr>
            <w:tcW w:w="5390" w:type="dxa"/>
            <w:noWrap/>
            <w:vAlign w:val="center"/>
          </w:tcPr>
          <w:p w14:paraId="1184DB24" w14:textId="77777777" w:rsidR="00E15669" w:rsidRDefault="00E15669" w:rsidP="0099168D">
            <w:pPr>
              <w:spacing w:after="0" w:line="240" w:lineRule="auto"/>
              <w:ind w:firstLineChars="100" w:firstLine="24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 = 1 </w:t>
            </w:r>
          </w:p>
        </w:tc>
        <w:tc>
          <w:tcPr>
            <w:tcW w:w="1990" w:type="dxa"/>
            <w:noWrap/>
            <w:vAlign w:val="center"/>
          </w:tcPr>
          <w:p w14:paraId="30D7AB87" w14:textId="77777777" w:rsidR="00E15669" w:rsidRDefault="00E15669" w:rsidP="0099168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20 (64.5)</w:t>
            </w:r>
          </w:p>
        </w:tc>
      </w:tr>
      <w:tr w:rsidR="00E15669" w14:paraId="215F0070" w14:textId="77777777" w:rsidTr="0099168D">
        <w:trPr>
          <w:trHeight w:val="20"/>
          <w:jc w:val="center"/>
        </w:trPr>
        <w:tc>
          <w:tcPr>
            <w:tcW w:w="5390" w:type="dxa"/>
            <w:noWrap/>
            <w:vAlign w:val="center"/>
          </w:tcPr>
          <w:p w14:paraId="06D355DF" w14:textId="77777777" w:rsidR="00E15669" w:rsidRDefault="00E15669" w:rsidP="0099168D">
            <w:pPr>
              <w:spacing w:after="0" w:line="240" w:lineRule="auto"/>
              <w:ind w:firstLineChars="100" w:firstLine="24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 &gt; 1</w:t>
            </w:r>
          </w:p>
        </w:tc>
        <w:tc>
          <w:tcPr>
            <w:tcW w:w="1990" w:type="dxa"/>
            <w:noWrap/>
            <w:vAlign w:val="center"/>
          </w:tcPr>
          <w:p w14:paraId="7492088D" w14:textId="77777777" w:rsidR="00E15669" w:rsidRDefault="00E15669" w:rsidP="0099168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11 (35.5)</w:t>
            </w:r>
          </w:p>
        </w:tc>
      </w:tr>
      <w:tr w:rsidR="00E15669" w14:paraId="7FBD6449" w14:textId="77777777" w:rsidTr="0099168D">
        <w:trPr>
          <w:trHeight w:val="20"/>
          <w:jc w:val="center"/>
        </w:trPr>
        <w:tc>
          <w:tcPr>
            <w:tcW w:w="5390" w:type="dxa"/>
            <w:noWrap/>
            <w:vAlign w:val="center"/>
          </w:tcPr>
          <w:p w14:paraId="54A07BDD" w14:textId="77777777" w:rsidR="00E15669" w:rsidRDefault="00E15669" w:rsidP="0099168D">
            <w:pPr>
              <w:spacing w:after="0" w:line="240" w:lineRule="auto"/>
              <w:ind w:firstLineChars="100" w:firstLine="24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Years caring for a child with ASD (years)</w:t>
            </w:r>
          </w:p>
        </w:tc>
        <w:tc>
          <w:tcPr>
            <w:tcW w:w="1990" w:type="dxa"/>
            <w:noWrap/>
            <w:vAlign w:val="center"/>
          </w:tcPr>
          <w:p w14:paraId="2BBCA973" w14:textId="77777777" w:rsidR="00E15669" w:rsidRDefault="00E15669" w:rsidP="0099168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E15669" w14:paraId="7E10B442" w14:textId="77777777" w:rsidTr="0099168D">
        <w:trPr>
          <w:trHeight w:val="20"/>
          <w:jc w:val="center"/>
        </w:trPr>
        <w:tc>
          <w:tcPr>
            <w:tcW w:w="5390" w:type="dxa"/>
            <w:noWrap/>
            <w:vAlign w:val="center"/>
          </w:tcPr>
          <w:p w14:paraId="1FBD379D" w14:textId="77777777" w:rsidR="00E15669" w:rsidRDefault="00E15669" w:rsidP="0099168D">
            <w:pPr>
              <w:spacing w:after="0" w:line="240" w:lineRule="auto"/>
              <w:ind w:firstLineChars="175" w:firstLine="42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≤ 10</w:t>
            </w:r>
          </w:p>
        </w:tc>
        <w:tc>
          <w:tcPr>
            <w:tcW w:w="1990" w:type="dxa"/>
            <w:noWrap/>
            <w:vAlign w:val="center"/>
          </w:tcPr>
          <w:p w14:paraId="390B3583" w14:textId="77777777" w:rsidR="00E15669" w:rsidRDefault="00E15669" w:rsidP="0099168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23 (74.2)</w:t>
            </w:r>
          </w:p>
        </w:tc>
      </w:tr>
      <w:tr w:rsidR="00E15669" w14:paraId="6EE59384" w14:textId="77777777" w:rsidTr="0099168D">
        <w:trPr>
          <w:trHeight w:val="20"/>
          <w:jc w:val="center"/>
        </w:trPr>
        <w:tc>
          <w:tcPr>
            <w:tcW w:w="5390" w:type="dxa"/>
            <w:noWrap/>
            <w:vAlign w:val="center"/>
          </w:tcPr>
          <w:p w14:paraId="61E047BA" w14:textId="77777777" w:rsidR="00E15669" w:rsidRDefault="00E15669" w:rsidP="0099168D">
            <w:pPr>
              <w:spacing w:after="0" w:line="240" w:lineRule="auto"/>
              <w:ind w:firstLineChars="175" w:firstLine="42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&gt; 10</w:t>
            </w:r>
          </w:p>
        </w:tc>
        <w:tc>
          <w:tcPr>
            <w:tcW w:w="1990" w:type="dxa"/>
            <w:noWrap/>
            <w:vAlign w:val="center"/>
          </w:tcPr>
          <w:p w14:paraId="742C9F3B" w14:textId="77777777" w:rsidR="00E15669" w:rsidRDefault="00E15669" w:rsidP="0099168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8 (25.8)</w:t>
            </w:r>
          </w:p>
        </w:tc>
      </w:tr>
      <w:tr w:rsidR="00E15669" w14:paraId="4082B578" w14:textId="77777777" w:rsidTr="0099168D">
        <w:trPr>
          <w:trHeight w:val="20"/>
          <w:jc w:val="center"/>
        </w:trPr>
        <w:tc>
          <w:tcPr>
            <w:tcW w:w="5390" w:type="dxa"/>
            <w:noWrap/>
            <w:vAlign w:val="center"/>
          </w:tcPr>
          <w:p w14:paraId="78591D2B" w14:textId="77777777" w:rsidR="00E15669" w:rsidRDefault="00E15669" w:rsidP="0099168D">
            <w:pPr>
              <w:spacing w:after="0" w:line="240" w:lineRule="auto"/>
              <w:ind w:firstLineChars="100" w:firstLine="24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Diagnosed chronic disease</w:t>
            </w:r>
          </w:p>
        </w:tc>
        <w:tc>
          <w:tcPr>
            <w:tcW w:w="1990" w:type="dxa"/>
            <w:noWrap/>
            <w:vAlign w:val="center"/>
          </w:tcPr>
          <w:p w14:paraId="0DC10252" w14:textId="77777777" w:rsidR="00E15669" w:rsidRDefault="00E15669" w:rsidP="0099168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E15669" w14:paraId="25CC6B24" w14:textId="77777777" w:rsidTr="0099168D">
        <w:trPr>
          <w:trHeight w:val="20"/>
          <w:jc w:val="center"/>
        </w:trPr>
        <w:tc>
          <w:tcPr>
            <w:tcW w:w="5390" w:type="dxa"/>
            <w:noWrap/>
            <w:vAlign w:val="center"/>
          </w:tcPr>
          <w:p w14:paraId="7178807A" w14:textId="77777777" w:rsidR="00E15669" w:rsidRDefault="00E15669" w:rsidP="0099168D">
            <w:pPr>
              <w:spacing w:after="0" w:line="240" w:lineRule="auto"/>
              <w:ind w:firstLine="152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   Yes</w:t>
            </w:r>
          </w:p>
        </w:tc>
        <w:tc>
          <w:tcPr>
            <w:tcW w:w="1990" w:type="dxa"/>
            <w:noWrap/>
            <w:vAlign w:val="center"/>
          </w:tcPr>
          <w:p w14:paraId="36E5B7E4" w14:textId="77777777" w:rsidR="00E15669" w:rsidRDefault="00E15669" w:rsidP="0099168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4 (12.9)</w:t>
            </w:r>
          </w:p>
        </w:tc>
      </w:tr>
      <w:tr w:rsidR="00E15669" w14:paraId="0D2C7A63" w14:textId="77777777" w:rsidTr="0099168D">
        <w:trPr>
          <w:trHeight w:val="20"/>
          <w:jc w:val="center"/>
        </w:trPr>
        <w:tc>
          <w:tcPr>
            <w:tcW w:w="5390" w:type="dxa"/>
            <w:noWrap/>
            <w:vAlign w:val="center"/>
          </w:tcPr>
          <w:p w14:paraId="2E36F83B" w14:textId="77777777" w:rsidR="00E15669" w:rsidRDefault="00E15669" w:rsidP="0099168D">
            <w:pPr>
              <w:spacing w:after="0" w:line="240" w:lineRule="auto"/>
              <w:ind w:firstLine="152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   No</w:t>
            </w:r>
          </w:p>
        </w:tc>
        <w:tc>
          <w:tcPr>
            <w:tcW w:w="1990" w:type="dxa"/>
            <w:noWrap/>
            <w:vAlign w:val="center"/>
          </w:tcPr>
          <w:p w14:paraId="0DDDB319" w14:textId="77777777" w:rsidR="00E15669" w:rsidRDefault="00E15669" w:rsidP="0099168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27 (87.1)</w:t>
            </w:r>
          </w:p>
        </w:tc>
      </w:tr>
      <w:tr w:rsidR="00E15669" w14:paraId="6027C59F" w14:textId="77777777" w:rsidTr="0099168D">
        <w:trPr>
          <w:trHeight w:val="20"/>
          <w:jc w:val="center"/>
        </w:trPr>
        <w:tc>
          <w:tcPr>
            <w:tcW w:w="5390" w:type="dxa"/>
            <w:noWrap/>
            <w:vAlign w:val="center"/>
          </w:tcPr>
          <w:p w14:paraId="7E5FD332" w14:textId="77777777" w:rsidR="00E15669" w:rsidRDefault="00E15669" w:rsidP="0099168D">
            <w:pPr>
              <w:spacing w:after="0" w:line="240" w:lineRule="auto"/>
              <w:ind w:firstLineChars="100" w:firstLine="24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Diagnosed mental health problem</w:t>
            </w:r>
          </w:p>
        </w:tc>
        <w:tc>
          <w:tcPr>
            <w:tcW w:w="1990" w:type="dxa"/>
            <w:noWrap/>
            <w:vAlign w:val="center"/>
          </w:tcPr>
          <w:p w14:paraId="3D361DF3" w14:textId="77777777" w:rsidR="00E15669" w:rsidRDefault="00E15669" w:rsidP="0099168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E15669" w14:paraId="7D1E58FB" w14:textId="77777777" w:rsidTr="0099168D">
        <w:trPr>
          <w:trHeight w:val="20"/>
          <w:jc w:val="center"/>
        </w:trPr>
        <w:tc>
          <w:tcPr>
            <w:tcW w:w="5390" w:type="dxa"/>
            <w:noWrap/>
            <w:vAlign w:val="center"/>
          </w:tcPr>
          <w:p w14:paraId="70D55680" w14:textId="77777777" w:rsidR="00E15669" w:rsidRDefault="00E15669" w:rsidP="0099168D">
            <w:pPr>
              <w:spacing w:after="0" w:line="240" w:lineRule="auto"/>
              <w:ind w:firstLine="152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   Yes</w:t>
            </w:r>
          </w:p>
        </w:tc>
        <w:tc>
          <w:tcPr>
            <w:tcW w:w="1990" w:type="dxa"/>
            <w:noWrap/>
            <w:vAlign w:val="center"/>
          </w:tcPr>
          <w:p w14:paraId="4364625D" w14:textId="77777777" w:rsidR="00E15669" w:rsidRDefault="00E15669" w:rsidP="0099168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7 (22.6)</w:t>
            </w:r>
          </w:p>
        </w:tc>
      </w:tr>
      <w:tr w:rsidR="00E15669" w14:paraId="4E25B0EF" w14:textId="77777777" w:rsidTr="0099168D">
        <w:trPr>
          <w:trHeight w:val="20"/>
          <w:jc w:val="center"/>
        </w:trPr>
        <w:tc>
          <w:tcPr>
            <w:tcW w:w="5390" w:type="dxa"/>
            <w:noWrap/>
            <w:vAlign w:val="center"/>
          </w:tcPr>
          <w:p w14:paraId="1048952A" w14:textId="77777777" w:rsidR="00E15669" w:rsidRDefault="00E15669" w:rsidP="0099168D">
            <w:pPr>
              <w:spacing w:after="0" w:line="240" w:lineRule="auto"/>
              <w:ind w:firstLine="152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   No</w:t>
            </w:r>
          </w:p>
        </w:tc>
        <w:tc>
          <w:tcPr>
            <w:tcW w:w="1990" w:type="dxa"/>
            <w:noWrap/>
            <w:vAlign w:val="center"/>
          </w:tcPr>
          <w:p w14:paraId="4B8F2906" w14:textId="77777777" w:rsidR="00E15669" w:rsidRDefault="00E15669" w:rsidP="0099168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24 (77.4)</w:t>
            </w:r>
          </w:p>
        </w:tc>
      </w:tr>
      <w:tr w:rsidR="00E15669" w14:paraId="115A2CF1" w14:textId="77777777" w:rsidTr="0099168D">
        <w:trPr>
          <w:trHeight w:val="20"/>
          <w:jc w:val="center"/>
        </w:trPr>
        <w:tc>
          <w:tcPr>
            <w:tcW w:w="5390" w:type="dxa"/>
            <w:noWrap/>
            <w:vAlign w:val="center"/>
          </w:tcPr>
          <w:p w14:paraId="17018DEE" w14:textId="77777777" w:rsidR="00E15669" w:rsidRDefault="00E15669" w:rsidP="0099168D">
            <w:pPr>
              <w:spacing w:after="0" w:line="240" w:lineRule="auto"/>
              <w:ind w:firstLineChars="100" w:firstLine="24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Self-reported financial status</w:t>
            </w:r>
          </w:p>
        </w:tc>
        <w:tc>
          <w:tcPr>
            <w:tcW w:w="1990" w:type="dxa"/>
            <w:noWrap/>
            <w:vAlign w:val="center"/>
          </w:tcPr>
          <w:p w14:paraId="31AE936B" w14:textId="77777777" w:rsidR="00E15669" w:rsidRDefault="00E15669" w:rsidP="0099168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E15669" w14:paraId="0D108E4C" w14:textId="77777777" w:rsidTr="0099168D">
        <w:trPr>
          <w:trHeight w:val="20"/>
          <w:jc w:val="center"/>
        </w:trPr>
        <w:tc>
          <w:tcPr>
            <w:tcW w:w="5390" w:type="dxa"/>
            <w:noWrap/>
            <w:vAlign w:val="center"/>
          </w:tcPr>
          <w:p w14:paraId="4B7ACE73" w14:textId="77777777" w:rsidR="00E15669" w:rsidRDefault="00E15669" w:rsidP="0099168D">
            <w:pPr>
              <w:spacing w:after="0" w:line="240" w:lineRule="auto"/>
              <w:ind w:firstLineChars="100" w:firstLine="24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 Below local average</w:t>
            </w:r>
          </w:p>
        </w:tc>
        <w:tc>
          <w:tcPr>
            <w:tcW w:w="1990" w:type="dxa"/>
            <w:noWrap/>
            <w:vAlign w:val="center"/>
          </w:tcPr>
          <w:p w14:paraId="414EF4C2" w14:textId="77777777" w:rsidR="00E15669" w:rsidRDefault="00E15669" w:rsidP="0099168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16 (51.6)</w:t>
            </w:r>
          </w:p>
        </w:tc>
      </w:tr>
      <w:tr w:rsidR="00E15669" w14:paraId="6DF5DFB4" w14:textId="77777777" w:rsidTr="0099168D">
        <w:trPr>
          <w:trHeight w:val="20"/>
          <w:jc w:val="center"/>
        </w:trPr>
        <w:tc>
          <w:tcPr>
            <w:tcW w:w="5390" w:type="dxa"/>
            <w:noWrap/>
            <w:vAlign w:val="center"/>
          </w:tcPr>
          <w:p w14:paraId="4F2FA897" w14:textId="77777777" w:rsidR="00E15669" w:rsidRDefault="00E15669" w:rsidP="0099168D">
            <w:pPr>
              <w:spacing w:after="0" w:line="240" w:lineRule="auto"/>
              <w:ind w:firstLineChars="100" w:firstLine="24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 Equal to local average</w:t>
            </w:r>
          </w:p>
        </w:tc>
        <w:tc>
          <w:tcPr>
            <w:tcW w:w="1990" w:type="dxa"/>
            <w:noWrap/>
            <w:vAlign w:val="center"/>
          </w:tcPr>
          <w:p w14:paraId="72637E6C" w14:textId="77777777" w:rsidR="00E15669" w:rsidRDefault="00E15669" w:rsidP="0099168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11 (35.5)</w:t>
            </w:r>
          </w:p>
        </w:tc>
      </w:tr>
      <w:tr w:rsidR="00E15669" w14:paraId="60E0F5BF" w14:textId="77777777" w:rsidTr="0099168D">
        <w:trPr>
          <w:trHeight w:val="20"/>
          <w:jc w:val="center"/>
        </w:trPr>
        <w:tc>
          <w:tcPr>
            <w:tcW w:w="5390" w:type="dxa"/>
            <w:noWrap/>
            <w:vAlign w:val="center"/>
          </w:tcPr>
          <w:p w14:paraId="0C9400F1" w14:textId="77777777" w:rsidR="00E15669" w:rsidRDefault="00E15669" w:rsidP="0099168D">
            <w:pPr>
              <w:spacing w:after="0" w:line="240" w:lineRule="auto"/>
              <w:ind w:firstLineChars="100" w:firstLine="24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 Above local average</w:t>
            </w:r>
          </w:p>
        </w:tc>
        <w:tc>
          <w:tcPr>
            <w:tcW w:w="1990" w:type="dxa"/>
            <w:noWrap/>
            <w:vAlign w:val="center"/>
          </w:tcPr>
          <w:p w14:paraId="24F4DD77" w14:textId="77777777" w:rsidR="00E15669" w:rsidRDefault="00E15669" w:rsidP="0099168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4 (12.9)</w:t>
            </w:r>
          </w:p>
        </w:tc>
      </w:tr>
      <w:tr w:rsidR="00E15669" w14:paraId="64F86DAA" w14:textId="77777777" w:rsidTr="0099168D">
        <w:trPr>
          <w:trHeight w:val="20"/>
          <w:jc w:val="center"/>
        </w:trPr>
        <w:tc>
          <w:tcPr>
            <w:tcW w:w="5390" w:type="dxa"/>
            <w:noWrap/>
            <w:vAlign w:val="center"/>
          </w:tcPr>
          <w:p w14:paraId="31408039" w14:textId="77777777" w:rsidR="00E15669" w:rsidRDefault="00E15669" w:rsidP="009916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Children</w:t>
            </w:r>
          </w:p>
        </w:tc>
        <w:tc>
          <w:tcPr>
            <w:tcW w:w="1990" w:type="dxa"/>
            <w:noWrap/>
            <w:vAlign w:val="center"/>
          </w:tcPr>
          <w:p w14:paraId="1283CA66" w14:textId="77777777" w:rsidR="00E15669" w:rsidRDefault="00E15669" w:rsidP="0099168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E15669" w14:paraId="3D309D37" w14:textId="77777777" w:rsidTr="0099168D">
        <w:trPr>
          <w:trHeight w:val="20"/>
          <w:jc w:val="center"/>
        </w:trPr>
        <w:tc>
          <w:tcPr>
            <w:tcW w:w="5390" w:type="dxa"/>
            <w:noWrap/>
            <w:vAlign w:val="center"/>
          </w:tcPr>
          <w:p w14:paraId="2993FEF5" w14:textId="77777777" w:rsidR="00E15669" w:rsidRDefault="00E15669" w:rsidP="0099168D">
            <w:pPr>
              <w:spacing w:after="0" w:line="240" w:lineRule="auto"/>
              <w:ind w:firstLineChars="100" w:firstLine="24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Age group (years)</w:t>
            </w:r>
          </w:p>
        </w:tc>
        <w:tc>
          <w:tcPr>
            <w:tcW w:w="1990" w:type="dxa"/>
            <w:noWrap/>
            <w:vAlign w:val="center"/>
          </w:tcPr>
          <w:p w14:paraId="2DA8BB92" w14:textId="77777777" w:rsidR="00E15669" w:rsidRDefault="00E15669" w:rsidP="0099168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E15669" w14:paraId="6FEA62B9" w14:textId="77777777" w:rsidTr="0099168D">
        <w:trPr>
          <w:trHeight w:val="20"/>
          <w:jc w:val="center"/>
        </w:trPr>
        <w:tc>
          <w:tcPr>
            <w:tcW w:w="5390" w:type="dxa"/>
            <w:noWrap/>
            <w:vAlign w:val="center"/>
          </w:tcPr>
          <w:p w14:paraId="0D0C2445" w14:textId="77777777" w:rsidR="00E15669" w:rsidRDefault="00E15669" w:rsidP="0099168D">
            <w:pPr>
              <w:spacing w:after="0" w:line="240" w:lineRule="auto"/>
              <w:ind w:firstLine="512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≤ 12</w:t>
            </w:r>
          </w:p>
        </w:tc>
        <w:tc>
          <w:tcPr>
            <w:tcW w:w="1990" w:type="dxa"/>
            <w:noWrap/>
            <w:vAlign w:val="center"/>
          </w:tcPr>
          <w:p w14:paraId="25D82404" w14:textId="77777777" w:rsidR="00E15669" w:rsidRDefault="00E15669" w:rsidP="0099168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22 (71.0)</w:t>
            </w:r>
          </w:p>
        </w:tc>
      </w:tr>
      <w:tr w:rsidR="00E15669" w14:paraId="7CD254DA" w14:textId="77777777" w:rsidTr="0099168D">
        <w:trPr>
          <w:trHeight w:val="20"/>
          <w:jc w:val="center"/>
        </w:trPr>
        <w:tc>
          <w:tcPr>
            <w:tcW w:w="5390" w:type="dxa"/>
            <w:noWrap/>
            <w:vAlign w:val="center"/>
          </w:tcPr>
          <w:p w14:paraId="0DDA5908" w14:textId="77777777" w:rsidR="00E15669" w:rsidRDefault="00E15669" w:rsidP="0099168D">
            <w:pPr>
              <w:spacing w:after="0" w:line="240" w:lineRule="auto"/>
              <w:ind w:firstLine="512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13-17</w:t>
            </w:r>
          </w:p>
        </w:tc>
        <w:tc>
          <w:tcPr>
            <w:tcW w:w="1990" w:type="dxa"/>
            <w:noWrap/>
            <w:vAlign w:val="center"/>
          </w:tcPr>
          <w:p w14:paraId="0C964B45" w14:textId="77777777" w:rsidR="00E15669" w:rsidRDefault="00E15669" w:rsidP="0099168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9 (29.0)</w:t>
            </w:r>
          </w:p>
        </w:tc>
      </w:tr>
      <w:tr w:rsidR="00E15669" w14:paraId="235471CE" w14:textId="77777777" w:rsidTr="0099168D">
        <w:trPr>
          <w:trHeight w:val="20"/>
          <w:jc w:val="center"/>
        </w:trPr>
        <w:tc>
          <w:tcPr>
            <w:tcW w:w="5390" w:type="dxa"/>
            <w:noWrap/>
            <w:vAlign w:val="center"/>
          </w:tcPr>
          <w:p w14:paraId="2C0E37A4" w14:textId="77777777" w:rsidR="00E15669" w:rsidRDefault="00E15669" w:rsidP="0099168D">
            <w:pPr>
              <w:spacing w:after="0" w:line="240" w:lineRule="auto"/>
              <w:ind w:firstLineChars="100" w:firstLine="24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Sex</w:t>
            </w:r>
          </w:p>
        </w:tc>
        <w:tc>
          <w:tcPr>
            <w:tcW w:w="1990" w:type="dxa"/>
            <w:noWrap/>
            <w:vAlign w:val="center"/>
          </w:tcPr>
          <w:p w14:paraId="38795F94" w14:textId="77777777" w:rsidR="00E15669" w:rsidRDefault="00E15669" w:rsidP="0099168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E15669" w14:paraId="513255A9" w14:textId="77777777" w:rsidTr="0099168D">
        <w:trPr>
          <w:trHeight w:val="20"/>
          <w:jc w:val="center"/>
        </w:trPr>
        <w:tc>
          <w:tcPr>
            <w:tcW w:w="5390" w:type="dxa"/>
            <w:noWrap/>
            <w:vAlign w:val="center"/>
          </w:tcPr>
          <w:p w14:paraId="799EB8C9" w14:textId="77777777" w:rsidR="00E15669" w:rsidRDefault="00E15669" w:rsidP="0099168D">
            <w:pPr>
              <w:spacing w:after="0" w:line="240" w:lineRule="auto"/>
              <w:ind w:firstLineChars="100" w:firstLine="24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 Male</w:t>
            </w:r>
          </w:p>
        </w:tc>
        <w:tc>
          <w:tcPr>
            <w:tcW w:w="1990" w:type="dxa"/>
            <w:noWrap/>
            <w:vAlign w:val="center"/>
          </w:tcPr>
          <w:p w14:paraId="5923E5C3" w14:textId="77777777" w:rsidR="00E15669" w:rsidRDefault="00E15669" w:rsidP="0099168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25 (80.6)</w:t>
            </w:r>
          </w:p>
        </w:tc>
      </w:tr>
      <w:tr w:rsidR="00E15669" w14:paraId="38FDAEAA" w14:textId="77777777" w:rsidTr="0099168D">
        <w:trPr>
          <w:trHeight w:val="20"/>
          <w:jc w:val="center"/>
        </w:trPr>
        <w:tc>
          <w:tcPr>
            <w:tcW w:w="5390" w:type="dxa"/>
            <w:noWrap/>
            <w:vAlign w:val="center"/>
          </w:tcPr>
          <w:p w14:paraId="130D1CD9" w14:textId="77777777" w:rsidR="00E15669" w:rsidRDefault="00E15669" w:rsidP="0099168D">
            <w:pPr>
              <w:spacing w:after="0" w:line="240" w:lineRule="auto"/>
              <w:ind w:firstLineChars="100" w:firstLine="24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 Female</w:t>
            </w:r>
          </w:p>
        </w:tc>
        <w:tc>
          <w:tcPr>
            <w:tcW w:w="1990" w:type="dxa"/>
            <w:noWrap/>
            <w:vAlign w:val="center"/>
          </w:tcPr>
          <w:p w14:paraId="79186C3F" w14:textId="77777777" w:rsidR="00E15669" w:rsidRDefault="00E15669" w:rsidP="0099168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6 (19.4)</w:t>
            </w:r>
          </w:p>
        </w:tc>
      </w:tr>
      <w:tr w:rsidR="00E15669" w14:paraId="25932976" w14:textId="77777777" w:rsidTr="0099168D">
        <w:trPr>
          <w:trHeight w:val="20"/>
          <w:jc w:val="center"/>
        </w:trPr>
        <w:tc>
          <w:tcPr>
            <w:tcW w:w="5390" w:type="dxa"/>
            <w:noWrap/>
            <w:vAlign w:val="center"/>
          </w:tcPr>
          <w:p w14:paraId="77227A4F" w14:textId="77777777" w:rsidR="00E15669" w:rsidRDefault="00E15669" w:rsidP="0099168D">
            <w:pPr>
              <w:spacing w:after="0" w:line="240" w:lineRule="auto"/>
              <w:ind w:firstLineChars="100" w:firstLine="24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ASD severity level</w:t>
            </w:r>
          </w:p>
        </w:tc>
        <w:tc>
          <w:tcPr>
            <w:tcW w:w="1990" w:type="dxa"/>
            <w:noWrap/>
            <w:vAlign w:val="center"/>
          </w:tcPr>
          <w:p w14:paraId="00BB1EA4" w14:textId="77777777" w:rsidR="00E15669" w:rsidRDefault="00E15669" w:rsidP="0099168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E15669" w14:paraId="3B343F4A" w14:textId="77777777" w:rsidTr="0099168D">
        <w:trPr>
          <w:trHeight w:val="20"/>
          <w:jc w:val="center"/>
        </w:trPr>
        <w:tc>
          <w:tcPr>
            <w:tcW w:w="5390" w:type="dxa"/>
            <w:noWrap/>
            <w:vAlign w:val="center"/>
          </w:tcPr>
          <w:p w14:paraId="19AA49F8" w14:textId="77777777" w:rsidR="00E15669" w:rsidRDefault="00E15669" w:rsidP="0099168D">
            <w:pPr>
              <w:spacing w:after="0" w:line="240" w:lineRule="auto"/>
              <w:ind w:firstLineChars="100" w:firstLine="24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 Mild</w:t>
            </w:r>
          </w:p>
        </w:tc>
        <w:tc>
          <w:tcPr>
            <w:tcW w:w="1990" w:type="dxa"/>
            <w:noWrap/>
            <w:vAlign w:val="center"/>
          </w:tcPr>
          <w:p w14:paraId="34E4739E" w14:textId="77777777" w:rsidR="00E15669" w:rsidRDefault="00E15669" w:rsidP="0099168D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8 </w:t>
            </w:r>
            <w:r>
              <w:rPr>
                <w:rFonts w:cstheme="minorHAnsi" w:hint="eastAsia"/>
                <w:color w:val="000000"/>
                <w:sz w:val="24"/>
                <w:szCs w:val="24"/>
              </w:rPr>
              <w:t>(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25.8</w:t>
            </w:r>
            <w:r>
              <w:rPr>
                <w:rFonts w:cstheme="minorHAnsi" w:hint="eastAsia"/>
                <w:color w:val="000000"/>
                <w:sz w:val="24"/>
                <w:szCs w:val="24"/>
              </w:rPr>
              <w:t>)</w:t>
            </w:r>
          </w:p>
        </w:tc>
      </w:tr>
      <w:tr w:rsidR="00E15669" w14:paraId="61A25A46" w14:textId="77777777" w:rsidTr="0099168D">
        <w:trPr>
          <w:trHeight w:val="20"/>
          <w:jc w:val="center"/>
        </w:trPr>
        <w:tc>
          <w:tcPr>
            <w:tcW w:w="5390" w:type="dxa"/>
            <w:noWrap/>
            <w:vAlign w:val="center"/>
          </w:tcPr>
          <w:p w14:paraId="5E6CD5A2" w14:textId="77777777" w:rsidR="00E15669" w:rsidRDefault="00E15669" w:rsidP="0099168D">
            <w:pPr>
              <w:spacing w:after="0" w:line="240" w:lineRule="auto"/>
              <w:ind w:firstLineChars="100" w:firstLine="24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 Moderate</w:t>
            </w:r>
          </w:p>
        </w:tc>
        <w:tc>
          <w:tcPr>
            <w:tcW w:w="1990" w:type="dxa"/>
            <w:noWrap/>
            <w:vAlign w:val="center"/>
          </w:tcPr>
          <w:p w14:paraId="104C7E9F" w14:textId="77777777" w:rsidR="00E15669" w:rsidRDefault="00E15669" w:rsidP="0099168D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11 </w:t>
            </w:r>
            <w:r>
              <w:rPr>
                <w:rFonts w:cstheme="minorHAnsi" w:hint="eastAsia"/>
                <w:color w:val="000000"/>
                <w:sz w:val="24"/>
                <w:szCs w:val="24"/>
              </w:rPr>
              <w:t>(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35.5</w:t>
            </w:r>
            <w:r>
              <w:rPr>
                <w:rFonts w:cstheme="minorHAnsi" w:hint="eastAsia"/>
                <w:color w:val="000000"/>
                <w:sz w:val="24"/>
                <w:szCs w:val="24"/>
              </w:rPr>
              <w:t>)</w:t>
            </w:r>
          </w:p>
        </w:tc>
      </w:tr>
      <w:tr w:rsidR="00E15669" w14:paraId="4DD5E913" w14:textId="77777777" w:rsidTr="0099168D">
        <w:trPr>
          <w:trHeight w:val="20"/>
          <w:jc w:val="center"/>
        </w:trPr>
        <w:tc>
          <w:tcPr>
            <w:tcW w:w="5390" w:type="dxa"/>
            <w:noWrap/>
            <w:vAlign w:val="center"/>
          </w:tcPr>
          <w:p w14:paraId="2C6E1855" w14:textId="77777777" w:rsidR="00E15669" w:rsidRDefault="00E15669" w:rsidP="0099168D">
            <w:pPr>
              <w:spacing w:after="0" w:line="240" w:lineRule="auto"/>
              <w:ind w:firstLineChars="100" w:firstLine="24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 Severe</w:t>
            </w:r>
          </w:p>
        </w:tc>
        <w:tc>
          <w:tcPr>
            <w:tcW w:w="1990" w:type="dxa"/>
            <w:noWrap/>
            <w:vAlign w:val="center"/>
          </w:tcPr>
          <w:p w14:paraId="16A833BF" w14:textId="77777777" w:rsidR="00E15669" w:rsidRDefault="00E15669" w:rsidP="0099168D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12 </w:t>
            </w:r>
            <w:r>
              <w:rPr>
                <w:rFonts w:cstheme="minorHAnsi" w:hint="eastAsia"/>
                <w:color w:val="000000"/>
                <w:sz w:val="24"/>
                <w:szCs w:val="24"/>
              </w:rPr>
              <w:t>(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38.7</w:t>
            </w:r>
            <w:r>
              <w:rPr>
                <w:rFonts w:cstheme="minorHAnsi" w:hint="eastAsia"/>
                <w:color w:val="000000"/>
                <w:sz w:val="24"/>
                <w:szCs w:val="24"/>
              </w:rPr>
              <w:t>)</w:t>
            </w:r>
          </w:p>
        </w:tc>
      </w:tr>
      <w:tr w:rsidR="00E15669" w14:paraId="7839BE13" w14:textId="77777777" w:rsidTr="0099168D">
        <w:trPr>
          <w:trHeight w:val="20"/>
          <w:jc w:val="center"/>
        </w:trPr>
        <w:tc>
          <w:tcPr>
            <w:tcW w:w="5390" w:type="dxa"/>
            <w:noWrap/>
            <w:vAlign w:val="center"/>
          </w:tcPr>
          <w:p w14:paraId="225B4AB5" w14:textId="77777777" w:rsidR="00E15669" w:rsidRDefault="00E15669" w:rsidP="0099168D">
            <w:pPr>
              <w:spacing w:after="0" w:line="240" w:lineRule="auto"/>
              <w:ind w:firstLineChars="100" w:firstLine="24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Comorbidities</w:t>
            </w:r>
          </w:p>
        </w:tc>
        <w:tc>
          <w:tcPr>
            <w:tcW w:w="1990" w:type="dxa"/>
            <w:noWrap/>
            <w:vAlign w:val="center"/>
          </w:tcPr>
          <w:p w14:paraId="234DBC33" w14:textId="77777777" w:rsidR="00E15669" w:rsidRDefault="00E15669" w:rsidP="0099168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E15669" w14:paraId="6C03FDEC" w14:textId="77777777" w:rsidTr="0099168D">
        <w:trPr>
          <w:trHeight w:val="20"/>
          <w:jc w:val="center"/>
        </w:trPr>
        <w:tc>
          <w:tcPr>
            <w:tcW w:w="5390" w:type="dxa"/>
            <w:noWrap/>
            <w:vAlign w:val="center"/>
          </w:tcPr>
          <w:p w14:paraId="5A3DDF07" w14:textId="77777777" w:rsidR="00E15669" w:rsidRDefault="00E15669" w:rsidP="0099168D">
            <w:pPr>
              <w:spacing w:after="0" w:line="240" w:lineRule="auto"/>
              <w:ind w:firstLineChars="100" w:firstLine="24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ADHD</w:t>
            </w:r>
          </w:p>
        </w:tc>
        <w:tc>
          <w:tcPr>
            <w:tcW w:w="1990" w:type="dxa"/>
            <w:noWrap/>
            <w:vAlign w:val="center"/>
          </w:tcPr>
          <w:p w14:paraId="12A200C3" w14:textId="77777777" w:rsidR="00E15669" w:rsidRDefault="00E15669" w:rsidP="0099168D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13</w:t>
            </w:r>
            <w:r>
              <w:rPr>
                <w:rFonts w:cstheme="minorHAnsi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</w:rPr>
              <w:t>(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41.9</w:t>
            </w:r>
            <w:r>
              <w:rPr>
                <w:rFonts w:cstheme="minorHAnsi" w:hint="eastAsia"/>
                <w:color w:val="000000"/>
                <w:sz w:val="24"/>
                <w:szCs w:val="24"/>
              </w:rPr>
              <w:t>)</w:t>
            </w:r>
          </w:p>
        </w:tc>
      </w:tr>
      <w:tr w:rsidR="00E15669" w14:paraId="1CB3A0C8" w14:textId="77777777" w:rsidTr="0099168D">
        <w:trPr>
          <w:trHeight w:val="20"/>
          <w:jc w:val="center"/>
        </w:trPr>
        <w:tc>
          <w:tcPr>
            <w:tcW w:w="5390" w:type="dxa"/>
            <w:noWrap/>
            <w:vAlign w:val="center"/>
          </w:tcPr>
          <w:p w14:paraId="703132B4" w14:textId="77777777" w:rsidR="00E15669" w:rsidRDefault="00E15669" w:rsidP="0099168D">
            <w:pPr>
              <w:spacing w:after="0" w:line="240" w:lineRule="auto"/>
              <w:ind w:firstLineChars="100" w:firstLine="24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Epilepsy</w:t>
            </w:r>
          </w:p>
        </w:tc>
        <w:tc>
          <w:tcPr>
            <w:tcW w:w="1990" w:type="dxa"/>
            <w:noWrap/>
            <w:vAlign w:val="center"/>
          </w:tcPr>
          <w:p w14:paraId="2A7319DB" w14:textId="77777777" w:rsidR="00E15669" w:rsidRDefault="00E15669" w:rsidP="0099168D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  <w:r>
              <w:rPr>
                <w:rFonts w:cstheme="minorHAnsi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</w:rPr>
              <w:t>(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6.5</w:t>
            </w:r>
            <w:r>
              <w:rPr>
                <w:rFonts w:cstheme="minorHAnsi" w:hint="eastAsia"/>
                <w:color w:val="000000"/>
                <w:sz w:val="24"/>
                <w:szCs w:val="24"/>
              </w:rPr>
              <w:t>)</w:t>
            </w:r>
          </w:p>
        </w:tc>
      </w:tr>
      <w:tr w:rsidR="00E15669" w14:paraId="40457806" w14:textId="77777777" w:rsidTr="0099168D">
        <w:trPr>
          <w:trHeight w:val="20"/>
          <w:jc w:val="center"/>
        </w:trPr>
        <w:tc>
          <w:tcPr>
            <w:tcW w:w="5390" w:type="dxa"/>
            <w:noWrap/>
            <w:vAlign w:val="center"/>
          </w:tcPr>
          <w:p w14:paraId="322BD14E" w14:textId="77777777" w:rsidR="00E15669" w:rsidRDefault="00E15669" w:rsidP="0099168D">
            <w:pPr>
              <w:spacing w:after="0" w:line="240" w:lineRule="auto"/>
              <w:ind w:firstLineChars="100" w:firstLine="24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1990" w:type="dxa"/>
            <w:noWrap/>
            <w:vAlign w:val="center"/>
          </w:tcPr>
          <w:p w14:paraId="56095D19" w14:textId="77777777" w:rsidR="00E15669" w:rsidRDefault="00E15669" w:rsidP="0099168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16</w:t>
            </w:r>
            <w:r>
              <w:rPr>
                <w:rFonts w:eastAsia="SimSun" w:cstheme="minorHAnsi"/>
                <w:color w:val="000000"/>
                <w:sz w:val="24"/>
                <w:szCs w:val="24"/>
              </w:rPr>
              <w:t>（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51.6</w:t>
            </w:r>
            <w:r>
              <w:rPr>
                <w:rFonts w:eastAsia="SimSun" w:cstheme="minorHAnsi"/>
                <w:color w:val="000000"/>
                <w:sz w:val="24"/>
                <w:szCs w:val="24"/>
              </w:rPr>
              <w:t>）</w:t>
            </w:r>
          </w:p>
        </w:tc>
      </w:tr>
    </w:tbl>
    <w:p w14:paraId="441A6641" w14:textId="77777777" w:rsidR="00E15669" w:rsidRDefault="00E15669" w:rsidP="00E1566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3D1B0EB" w14:textId="77777777" w:rsidR="00E15669" w:rsidRDefault="00E15669" w:rsidP="00E15669">
      <w:pPr>
        <w:spacing w:after="0" w:line="240" w:lineRule="auto"/>
        <w:rPr>
          <w:rFonts w:eastAsia="SimSun" w:cstheme="minorHAnsi"/>
          <w:color w:val="000000"/>
          <w:sz w:val="24"/>
          <w:lang w:bidi="ar"/>
        </w:rPr>
        <w:sectPr w:rsidR="00E15669" w:rsidSect="00E156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E7CF106" w14:textId="77777777" w:rsidR="00E15669" w:rsidRDefault="00E15669" w:rsidP="00E15669">
      <w:pPr>
        <w:spacing w:after="0" w:line="240" w:lineRule="auto"/>
        <w:rPr>
          <w:rFonts w:eastAsia="SimSun" w:cstheme="minorHAnsi"/>
          <w:color w:val="000000"/>
          <w:sz w:val="24"/>
          <w:lang w:bidi="ar"/>
        </w:rPr>
      </w:pPr>
      <w:r>
        <w:rPr>
          <w:rFonts w:eastAsia="SimSun" w:cstheme="minorHAnsi" w:hint="eastAsia"/>
          <w:color w:val="000000"/>
          <w:sz w:val="24"/>
          <w:lang w:bidi="ar"/>
        </w:rPr>
        <w:lastRenderedPageBreak/>
        <w:t xml:space="preserve">Table A5 </w:t>
      </w:r>
      <w:r>
        <w:rPr>
          <w:rFonts w:eastAsia="SimSun" w:cstheme="minorHAnsi"/>
          <w:color w:val="000000"/>
          <w:sz w:val="24"/>
          <w:lang w:bidi="ar"/>
        </w:rPr>
        <w:t>Frequency distribution of participants’ preferred combinations in the “choose 3 out of 5” task</w:t>
      </w:r>
    </w:p>
    <w:tbl>
      <w:tblPr>
        <w:tblW w:w="6768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4608"/>
        <w:gridCol w:w="720"/>
        <w:gridCol w:w="720"/>
      </w:tblGrid>
      <w:tr w:rsidR="00E15669" w14:paraId="04ABB21A" w14:textId="77777777" w:rsidTr="0099168D">
        <w:trPr>
          <w:trHeight w:val="575"/>
          <w:jc w:val="center"/>
        </w:trPr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376238" w14:textId="77777777" w:rsidR="00E15669" w:rsidRDefault="00E15669" w:rsidP="0099168D">
            <w:pPr>
              <w:spacing w:after="0" w:line="240" w:lineRule="auto"/>
              <w:jc w:val="both"/>
              <w:textAlignment w:val="bottom"/>
              <w:rPr>
                <w:rFonts w:eastAsia="SimSun" w:cs="SimSun"/>
                <w:b/>
                <w:bCs/>
                <w:color w:val="000000"/>
              </w:rPr>
            </w:pPr>
            <w:r>
              <w:rPr>
                <w:rFonts w:eastAsia="SimSun" w:cs="SimSun"/>
                <w:b/>
                <w:bCs/>
                <w:color w:val="000000"/>
                <w:lang w:bidi="ar"/>
              </w:rPr>
              <w:t>Rank</w:t>
            </w:r>
          </w:p>
        </w:tc>
        <w:tc>
          <w:tcPr>
            <w:tcW w:w="4608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C005E4" w14:textId="77777777" w:rsidR="00E15669" w:rsidRDefault="00E15669" w:rsidP="0099168D">
            <w:pPr>
              <w:spacing w:after="0" w:line="240" w:lineRule="auto"/>
              <w:jc w:val="both"/>
              <w:textAlignment w:val="bottom"/>
              <w:rPr>
                <w:rFonts w:eastAsia="SimSun" w:cs="SimSun"/>
                <w:b/>
                <w:bCs/>
                <w:color w:val="000000"/>
              </w:rPr>
            </w:pPr>
            <w:r>
              <w:rPr>
                <w:rFonts w:eastAsia="SimSun" w:cs="SimSun"/>
                <w:b/>
                <w:bCs/>
                <w:color w:val="000000"/>
                <w:lang w:bidi="ar"/>
              </w:rPr>
              <w:t>Preferred 5 choose 3 combinations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AEC5EF" w14:textId="77777777" w:rsidR="00E15669" w:rsidRDefault="00E15669" w:rsidP="0099168D">
            <w:pPr>
              <w:spacing w:after="0" w:line="240" w:lineRule="auto"/>
              <w:jc w:val="both"/>
              <w:textAlignment w:val="bottom"/>
              <w:rPr>
                <w:rFonts w:eastAsia="SimSun" w:cs="SimSun"/>
                <w:b/>
                <w:bCs/>
                <w:color w:val="000000"/>
              </w:rPr>
            </w:pPr>
            <w:r>
              <w:rPr>
                <w:rFonts w:eastAsia="SimSun" w:cs="SimSun" w:hint="eastAsia"/>
                <w:b/>
                <w:bCs/>
                <w:color w:val="000000"/>
              </w:rPr>
              <w:t>N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EC2DF3" w14:textId="77777777" w:rsidR="00E15669" w:rsidRDefault="00E15669" w:rsidP="0099168D">
            <w:pPr>
              <w:spacing w:after="0" w:line="240" w:lineRule="auto"/>
              <w:jc w:val="both"/>
              <w:textAlignment w:val="bottom"/>
              <w:rPr>
                <w:rFonts w:eastAsia="SimSun" w:cs="SimSun"/>
                <w:b/>
                <w:bCs/>
                <w:color w:val="000000"/>
              </w:rPr>
            </w:pPr>
            <w:r>
              <w:rPr>
                <w:rFonts w:eastAsia="SimSun" w:cs="SimSun"/>
                <w:b/>
                <w:bCs/>
                <w:color w:val="000000"/>
                <w:lang w:bidi="ar"/>
              </w:rPr>
              <w:t>%</w:t>
            </w:r>
          </w:p>
        </w:tc>
      </w:tr>
      <w:tr w:rsidR="00E15669" w14:paraId="4FDB9F95" w14:textId="77777777" w:rsidTr="0099168D">
        <w:trPr>
          <w:trHeight w:val="575"/>
          <w:jc w:val="center"/>
        </w:trPr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9DC355C" w14:textId="77777777" w:rsidR="00E15669" w:rsidRDefault="00E15669" w:rsidP="0099168D">
            <w:pPr>
              <w:spacing w:after="0" w:line="240" w:lineRule="auto"/>
              <w:jc w:val="both"/>
              <w:textAlignment w:val="bottom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1</w:t>
            </w: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FF7E0D1" w14:textId="77777777" w:rsidR="00E15669" w:rsidRDefault="00E15669" w:rsidP="0099168D">
            <w:pPr>
              <w:spacing w:after="0" w:line="240" w:lineRule="auto"/>
              <w:jc w:val="both"/>
              <w:textAlignment w:val="bottom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Cognition + Happiness + Sleep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37875F7" w14:textId="77777777" w:rsidR="00E15669" w:rsidRDefault="00E15669" w:rsidP="0099168D">
            <w:pPr>
              <w:spacing w:after="0" w:line="240" w:lineRule="auto"/>
              <w:jc w:val="both"/>
              <w:textAlignment w:val="bottom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F523582" w14:textId="77777777" w:rsidR="00E15669" w:rsidRDefault="00E15669" w:rsidP="0099168D">
            <w:pPr>
              <w:spacing w:after="0" w:line="240" w:lineRule="auto"/>
              <w:jc w:val="both"/>
              <w:textAlignment w:val="bottom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19%</w:t>
            </w:r>
          </w:p>
        </w:tc>
      </w:tr>
      <w:tr w:rsidR="00E15669" w14:paraId="49238FDC" w14:textId="77777777" w:rsidTr="0099168D">
        <w:trPr>
          <w:trHeight w:val="561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85EB6D" w14:textId="77777777" w:rsidR="00E15669" w:rsidRDefault="00E15669" w:rsidP="0099168D">
            <w:pPr>
              <w:spacing w:after="0" w:line="240" w:lineRule="auto"/>
              <w:jc w:val="both"/>
              <w:textAlignment w:val="bottom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2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A57556" w14:textId="77777777" w:rsidR="00E15669" w:rsidRDefault="00E15669" w:rsidP="0099168D">
            <w:pPr>
              <w:spacing w:after="0" w:line="240" w:lineRule="auto"/>
              <w:jc w:val="both"/>
              <w:textAlignment w:val="bottom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Social relationships + Happiness + Cognition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933BB0" w14:textId="77777777" w:rsidR="00E15669" w:rsidRDefault="00E15669" w:rsidP="0099168D">
            <w:pPr>
              <w:spacing w:after="0" w:line="240" w:lineRule="auto"/>
              <w:jc w:val="both"/>
              <w:textAlignment w:val="bottom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658170" w14:textId="77777777" w:rsidR="00E15669" w:rsidRDefault="00E15669" w:rsidP="0099168D">
            <w:pPr>
              <w:spacing w:after="0" w:line="240" w:lineRule="auto"/>
              <w:jc w:val="both"/>
              <w:textAlignment w:val="bottom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16%</w:t>
            </w:r>
          </w:p>
        </w:tc>
      </w:tr>
      <w:tr w:rsidR="00E15669" w14:paraId="2EFD8C7B" w14:textId="77777777" w:rsidTr="0099168D">
        <w:trPr>
          <w:trHeight w:val="561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52D385" w14:textId="77777777" w:rsidR="00E15669" w:rsidRDefault="00E15669" w:rsidP="0099168D">
            <w:pPr>
              <w:spacing w:after="0" w:line="240" w:lineRule="auto"/>
              <w:jc w:val="both"/>
              <w:textAlignment w:val="bottom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3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898509" w14:textId="77777777" w:rsidR="00E15669" w:rsidRDefault="00E15669" w:rsidP="0099168D">
            <w:pPr>
              <w:spacing w:after="0" w:line="240" w:lineRule="auto"/>
              <w:jc w:val="both"/>
              <w:textAlignment w:val="bottom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Tiredness + Sleep + Happiness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C17D84" w14:textId="77777777" w:rsidR="00E15669" w:rsidRDefault="00E15669" w:rsidP="0099168D">
            <w:pPr>
              <w:spacing w:after="0" w:line="240" w:lineRule="auto"/>
              <w:jc w:val="both"/>
              <w:textAlignment w:val="bottom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F9033A" w14:textId="77777777" w:rsidR="00E15669" w:rsidRDefault="00E15669" w:rsidP="0099168D">
            <w:pPr>
              <w:spacing w:after="0" w:line="240" w:lineRule="auto"/>
              <w:jc w:val="both"/>
              <w:textAlignment w:val="bottom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16%</w:t>
            </w:r>
          </w:p>
        </w:tc>
      </w:tr>
      <w:tr w:rsidR="00E15669" w14:paraId="74313677" w14:textId="77777777" w:rsidTr="0099168D">
        <w:trPr>
          <w:trHeight w:val="561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031E4E" w14:textId="77777777" w:rsidR="00E15669" w:rsidRDefault="00E15669" w:rsidP="0099168D">
            <w:pPr>
              <w:spacing w:after="0" w:line="240" w:lineRule="auto"/>
              <w:jc w:val="both"/>
              <w:textAlignment w:val="bottom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4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AE6516" w14:textId="77777777" w:rsidR="00E15669" w:rsidRDefault="00E15669" w:rsidP="0099168D">
            <w:pPr>
              <w:spacing w:after="0" w:line="240" w:lineRule="auto"/>
              <w:jc w:val="both"/>
              <w:textAlignment w:val="bottom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Tiredness + Sleep + Cognition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68D32A" w14:textId="77777777" w:rsidR="00E15669" w:rsidRDefault="00E15669" w:rsidP="0099168D">
            <w:pPr>
              <w:spacing w:after="0" w:line="240" w:lineRule="auto"/>
              <w:jc w:val="both"/>
              <w:textAlignment w:val="bottom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79A164" w14:textId="77777777" w:rsidR="00E15669" w:rsidRDefault="00E15669" w:rsidP="0099168D">
            <w:pPr>
              <w:spacing w:after="0" w:line="240" w:lineRule="auto"/>
              <w:jc w:val="both"/>
              <w:textAlignment w:val="bottom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13%</w:t>
            </w:r>
          </w:p>
        </w:tc>
      </w:tr>
      <w:tr w:rsidR="00E15669" w14:paraId="4CA1BED9" w14:textId="77777777" w:rsidTr="0099168D">
        <w:trPr>
          <w:trHeight w:val="561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037BD4" w14:textId="77777777" w:rsidR="00E15669" w:rsidRDefault="00E15669" w:rsidP="0099168D">
            <w:pPr>
              <w:spacing w:after="0" w:line="240" w:lineRule="auto"/>
              <w:jc w:val="both"/>
              <w:textAlignment w:val="bottom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5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B22C96" w14:textId="77777777" w:rsidR="00E15669" w:rsidRDefault="00E15669" w:rsidP="0099168D">
            <w:pPr>
              <w:spacing w:after="0" w:line="240" w:lineRule="auto"/>
              <w:jc w:val="both"/>
              <w:textAlignment w:val="bottom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Sleep + Happiness + Social relationships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6555A7" w14:textId="77777777" w:rsidR="00E15669" w:rsidRDefault="00E15669" w:rsidP="0099168D">
            <w:pPr>
              <w:spacing w:after="0" w:line="240" w:lineRule="auto"/>
              <w:jc w:val="both"/>
              <w:textAlignment w:val="bottom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93B55E" w14:textId="77777777" w:rsidR="00E15669" w:rsidRDefault="00E15669" w:rsidP="0099168D">
            <w:pPr>
              <w:spacing w:after="0" w:line="240" w:lineRule="auto"/>
              <w:jc w:val="both"/>
              <w:textAlignment w:val="bottom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13%</w:t>
            </w:r>
          </w:p>
        </w:tc>
      </w:tr>
      <w:tr w:rsidR="00E15669" w14:paraId="446FC8B3" w14:textId="77777777" w:rsidTr="0099168D">
        <w:trPr>
          <w:trHeight w:val="561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2373A7" w14:textId="77777777" w:rsidR="00E15669" w:rsidRDefault="00E15669" w:rsidP="0099168D">
            <w:pPr>
              <w:spacing w:after="0" w:line="240" w:lineRule="auto"/>
              <w:jc w:val="both"/>
              <w:textAlignment w:val="bottom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6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18D24B" w14:textId="77777777" w:rsidR="00E15669" w:rsidRDefault="00E15669" w:rsidP="0099168D">
            <w:pPr>
              <w:spacing w:after="0" w:line="240" w:lineRule="auto"/>
              <w:jc w:val="both"/>
              <w:textAlignment w:val="bottom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Social relationships + Sleep + Cognition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484E34" w14:textId="77777777" w:rsidR="00E15669" w:rsidRDefault="00E15669" w:rsidP="0099168D">
            <w:pPr>
              <w:spacing w:after="0" w:line="240" w:lineRule="auto"/>
              <w:jc w:val="both"/>
              <w:textAlignment w:val="bottom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ECFB41" w14:textId="77777777" w:rsidR="00E15669" w:rsidRDefault="00E15669" w:rsidP="0099168D">
            <w:pPr>
              <w:spacing w:after="0" w:line="240" w:lineRule="auto"/>
              <w:jc w:val="both"/>
              <w:textAlignment w:val="bottom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10%</w:t>
            </w:r>
          </w:p>
        </w:tc>
      </w:tr>
      <w:tr w:rsidR="00E15669" w14:paraId="2167B597" w14:textId="77777777" w:rsidTr="0099168D">
        <w:trPr>
          <w:trHeight w:val="561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735DF0" w14:textId="77777777" w:rsidR="00E15669" w:rsidRDefault="00E15669" w:rsidP="0099168D">
            <w:pPr>
              <w:spacing w:after="0" w:line="240" w:lineRule="auto"/>
              <w:jc w:val="both"/>
              <w:textAlignment w:val="bottom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7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E76AAC" w14:textId="77777777" w:rsidR="00E15669" w:rsidRDefault="00E15669" w:rsidP="0099168D">
            <w:pPr>
              <w:spacing w:after="0" w:line="240" w:lineRule="auto"/>
              <w:jc w:val="both"/>
              <w:textAlignment w:val="bottom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Tiredness + Happiness + Social relationships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F421F2" w14:textId="77777777" w:rsidR="00E15669" w:rsidRDefault="00E15669" w:rsidP="0099168D">
            <w:pPr>
              <w:spacing w:after="0" w:line="240" w:lineRule="auto"/>
              <w:jc w:val="both"/>
              <w:textAlignment w:val="bottom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C73C79" w14:textId="77777777" w:rsidR="00E15669" w:rsidRDefault="00E15669" w:rsidP="0099168D">
            <w:pPr>
              <w:spacing w:after="0" w:line="240" w:lineRule="auto"/>
              <w:jc w:val="both"/>
              <w:textAlignment w:val="bottom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6%</w:t>
            </w:r>
          </w:p>
        </w:tc>
      </w:tr>
      <w:tr w:rsidR="00E15669" w14:paraId="60C03A99" w14:textId="77777777" w:rsidTr="0099168D">
        <w:trPr>
          <w:trHeight w:val="561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AE2E36" w14:textId="77777777" w:rsidR="00E15669" w:rsidRDefault="00E15669" w:rsidP="0099168D">
            <w:pPr>
              <w:spacing w:after="0" w:line="240" w:lineRule="auto"/>
              <w:jc w:val="both"/>
              <w:textAlignment w:val="bottom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8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2F849E" w14:textId="77777777" w:rsidR="00E15669" w:rsidRDefault="00E15669" w:rsidP="0099168D">
            <w:pPr>
              <w:spacing w:after="0" w:line="240" w:lineRule="auto"/>
              <w:jc w:val="both"/>
              <w:textAlignment w:val="bottom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Tiredness + Happiness + Cognition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FF6150" w14:textId="77777777" w:rsidR="00E15669" w:rsidRDefault="00E15669" w:rsidP="0099168D">
            <w:pPr>
              <w:spacing w:after="0" w:line="240" w:lineRule="auto"/>
              <w:jc w:val="both"/>
              <w:textAlignment w:val="bottom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451194" w14:textId="77777777" w:rsidR="00E15669" w:rsidRDefault="00E15669" w:rsidP="0099168D">
            <w:pPr>
              <w:spacing w:after="0" w:line="240" w:lineRule="auto"/>
              <w:jc w:val="both"/>
              <w:textAlignment w:val="bottom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3%</w:t>
            </w:r>
          </w:p>
        </w:tc>
      </w:tr>
      <w:tr w:rsidR="00E15669" w14:paraId="523D6504" w14:textId="77777777" w:rsidTr="0099168D">
        <w:trPr>
          <w:trHeight w:val="575"/>
          <w:jc w:val="center"/>
        </w:trPr>
        <w:tc>
          <w:tcPr>
            <w:tcW w:w="72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994E5A2" w14:textId="77777777" w:rsidR="00E15669" w:rsidRDefault="00E15669" w:rsidP="0099168D">
            <w:pPr>
              <w:spacing w:after="0" w:line="240" w:lineRule="auto"/>
              <w:jc w:val="both"/>
              <w:textAlignment w:val="bottom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9</w:t>
            </w:r>
          </w:p>
        </w:tc>
        <w:tc>
          <w:tcPr>
            <w:tcW w:w="4608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03A60D3" w14:textId="77777777" w:rsidR="00E15669" w:rsidRDefault="00E15669" w:rsidP="0099168D">
            <w:pPr>
              <w:spacing w:after="0" w:line="240" w:lineRule="auto"/>
              <w:jc w:val="both"/>
              <w:textAlignment w:val="bottom"/>
              <w:rPr>
                <w:rFonts w:eastAsia="SimSun" w:cs="SimSun"/>
                <w:color w:val="000000"/>
              </w:rPr>
            </w:pPr>
            <w:proofErr w:type="gramStart"/>
            <w:r>
              <w:rPr>
                <w:rFonts w:eastAsia="SimSun" w:cs="SimSun"/>
                <w:color w:val="000000"/>
                <w:lang w:bidi="ar"/>
              </w:rPr>
              <w:t>Any three</w:t>
            </w:r>
            <w:proofErr w:type="gramEnd"/>
            <w:r>
              <w:rPr>
                <w:rFonts w:eastAsia="SimSun" w:cs="SimSun"/>
                <w:color w:val="000000"/>
                <w:lang w:bidi="ar"/>
              </w:rPr>
              <w:t xml:space="preserve"> except Happiness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AA16ADA" w14:textId="77777777" w:rsidR="00E15669" w:rsidRDefault="00E15669" w:rsidP="0099168D">
            <w:pPr>
              <w:spacing w:after="0" w:line="240" w:lineRule="auto"/>
              <w:jc w:val="both"/>
              <w:textAlignment w:val="bottom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D8CEBC2" w14:textId="77777777" w:rsidR="00E15669" w:rsidRDefault="00E15669" w:rsidP="0099168D">
            <w:pPr>
              <w:spacing w:after="0" w:line="240" w:lineRule="auto"/>
              <w:jc w:val="both"/>
              <w:textAlignment w:val="bottom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3%</w:t>
            </w:r>
          </w:p>
        </w:tc>
      </w:tr>
    </w:tbl>
    <w:p w14:paraId="185927E4" w14:textId="77777777" w:rsidR="00E15669" w:rsidRDefault="00E15669" w:rsidP="00E15669">
      <w:pPr>
        <w:spacing w:after="0" w:line="240" w:lineRule="auto"/>
        <w:rPr>
          <w:rFonts w:eastAsia="SimSun" w:cstheme="minorHAnsi"/>
          <w:color w:val="000000"/>
          <w:sz w:val="24"/>
          <w:lang w:bidi="ar"/>
        </w:rPr>
        <w:sectPr w:rsidR="00E15669" w:rsidSect="00E15669">
          <w:pgSz w:w="11906" w:h="16838"/>
          <w:pgMar w:top="1440" w:right="1803" w:bottom="1440" w:left="1803" w:header="851" w:footer="992" w:gutter="0"/>
          <w:cols w:space="0"/>
          <w:docGrid w:type="lines" w:linePitch="312"/>
        </w:sectPr>
      </w:pPr>
    </w:p>
    <w:p w14:paraId="2F5C1CB6" w14:textId="77777777" w:rsidR="00E15669" w:rsidRDefault="00E15669" w:rsidP="00E15669">
      <w:pPr>
        <w:spacing w:after="0" w:line="240" w:lineRule="auto"/>
        <w:rPr>
          <w:rFonts w:eastAsia="SimSun" w:cstheme="minorHAnsi"/>
          <w:color w:val="000000"/>
          <w:sz w:val="24"/>
          <w:lang w:bidi="ar"/>
        </w:rPr>
      </w:pPr>
      <w:r>
        <w:rPr>
          <w:rFonts w:eastAsia="SimSun" w:cstheme="minorHAnsi"/>
          <w:color w:val="000000"/>
          <w:sz w:val="24"/>
          <w:lang w:bidi="ar"/>
        </w:rPr>
        <w:lastRenderedPageBreak/>
        <w:t xml:space="preserve">Table </w:t>
      </w:r>
      <w:r>
        <w:rPr>
          <w:rFonts w:eastAsia="SimSun" w:cstheme="minorHAnsi" w:hint="eastAsia"/>
          <w:color w:val="000000"/>
          <w:sz w:val="24"/>
          <w:lang w:bidi="ar"/>
        </w:rPr>
        <w:t xml:space="preserve">A6 </w:t>
      </w:r>
      <w:r>
        <w:rPr>
          <w:rFonts w:eastAsia="SimSun" w:cstheme="minorHAnsi"/>
          <w:color w:val="000000"/>
          <w:sz w:val="24"/>
          <w:lang w:bidi="ar"/>
        </w:rPr>
        <w:t>Appropriateness of Response Options of EQ-5D-5L and bolt</w:t>
      </w:r>
      <w:r>
        <w:rPr>
          <w:rFonts w:eastAsia="SimSun" w:cstheme="minorHAnsi" w:hint="eastAsia"/>
          <w:color w:val="000000"/>
          <w:sz w:val="24"/>
          <w:lang w:bidi="ar"/>
        </w:rPr>
        <w:t>-</w:t>
      </w:r>
      <w:r>
        <w:rPr>
          <w:rFonts w:eastAsia="SimSun" w:cstheme="minorHAnsi"/>
          <w:color w:val="000000"/>
          <w:sz w:val="24"/>
          <w:lang w:bidi="ar"/>
        </w:rPr>
        <w:t>on</w:t>
      </w:r>
    </w:p>
    <w:tbl>
      <w:tblPr>
        <w:tblW w:w="14885" w:type="dxa"/>
        <w:tblInd w:w="-284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346"/>
        <w:gridCol w:w="1321"/>
        <w:gridCol w:w="10218"/>
      </w:tblGrid>
      <w:tr w:rsidR="00E15669" w14:paraId="27B02DF3" w14:textId="77777777" w:rsidTr="0099168D">
        <w:trPr>
          <w:trHeight w:val="341"/>
        </w:trPr>
        <w:tc>
          <w:tcPr>
            <w:tcW w:w="334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BC64582" w14:textId="77777777" w:rsidR="00E15669" w:rsidRDefault="00E15669" w:rsidP="0099168D">
            <w:pPr>
              <w:spacing w:after="0" w:line="240" w:lineRule="auto"/>
              <w:jc w:val="center"/>
              <w:textAlignment w:val="center"/>
              <w:rPr>
                <w:rFonts w:eastAsia="SimSun" w:cs="SimSun"/>
                <w:b/>
                <w:bCs/>
                <w:color w:val="000000"/>
                <w:kern w:val="2"/>
              </w:rPr>
            </w:pPr>
            <w:r>
              <w:rPr>
                <w:rFonts w:eastAsia="SimSun" w:cs="SimSun"/>
                <w:b/>
                <w:bCs/>
                <w:color w:val="000000"/>
                <w:lang w:bidi="ar"/>
              </w:rPr>
              <w:t>Feedback</w:t>
            </w:r>
          </w:p>
        </w:tc>
        <w:tc>
          <w:tcPr>
            <w:tcW w:w="132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06592CD" w14:textId="77777777" w:rsidR="00E15669" w:rsidRDefault="00E15669" w:rsidP="0099168D">
            <w:pPr>
              <w:spacing w:after="0" w:line="240" w:lineRule="auto"/>
              <w:jc w:val="center"/>
              <w:textAlignment w:val="center"/>
              <w:rPr>
                <w:rFonts w:eastAsia="SimSun" w:cs="SimSun"/>
                <w:b/>
                <w:bCs/>
                <w:color w:val="000000"/>
                <w:kern w:val="2"/>
              </w:rPr>
            </w:pPr>
            <w:r>
              <w:rPr>
                <w:rFonts w:eastAsia="SimSun" w:cs="SimSun" w:hint="eastAsia"/>
                <w:b/>
                <w:bCs/>
                <w:color w:val="000000"/>
                <w:kern w:val="2"/>
              </w:rPr>
              <w:t>Frequency</w:t>
            </w:r>
          </w:p>
        </w:tc>
        <w:tc>
          <w:tcPr>
            <w:tcW w:w="1021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3BD7EA4" w14:textId="77777777" w:rsidR="00E15669" w:rsidRDefault="00E15669" w:rsidP="0099168D">
            <w:pPr>
              <w:spacing w:after="0" w:line="240" w:lineRule="auto"/>
              <w:jc w:val="center"/>
              <w:textAlignment w:val="center"/>
              <w:rPr>
                <w:rFonts w:eastAsia="SimSun" w:cs="SimSun"/>
                <w:b/>
                <w:bCs/>
                <w:color w:val="000000"/>
                <w:kern w:val="2"/>
              </w:rPr>
            </w:pPr>
            <w:r>
              <w:rPr>
                <w:rFonts w:eastAsia="Arial Regular" w:cs="Arial Regular"/>
                <w:b/>
                <w:bCs/>
                <w:color w:val="000000"/>
                <w:lang w:bidi="ar"/>
              </w:rPr>
              <w:t>Representative quote</w:t>
            </w:r>
          </w:p>
        </w:tc>
      </w:tr>
      <w:tr w:rsidR="00E15669" w14:paraId="190BA00A" w14:textId="77777777" w:rsidTr="0099168D">
        <w:trPr>
          <w:trHeight w:val="341"/>
        </w:trPr>
        <w:tc>
          <w:tcPr>
            <w:tcW w:w="148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DF995F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b/>
                <w:bCs/>
                <w:color w:val="000000"/>
              </w:rPr>
            </w:pPr>
            <w:r>
              <w:rPr>
                <w:rFonts w:eastAsia="SimSun" w:cs="SimSun"/>
                <w:b/>
                <w:bCs/>
                <w:color w:val="000000"/>
                <w:lang w:bidi="ar"/>
              </w:rPr>
              <w:t>Part 1. First nine items (uniform increasing-severity response options)</w:t>
            </w:r>
          </w:p>
        </w:tc>
      </w:tr>
      <w:tr w:rsidR="00E15669" w14:paraId="64332032" w14:textId="77777777" w:rsidTr="0099168D">
        <w:trPr>
          <w:trHeight w:val="341"/>
        </w:trPr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760E5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No problems reported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D130D" w14:textId="77777777" w:rsidR="00E15669" w:rsidRDefault="00E15669" w:rsidP="0099168D">
            <w:pPr>
              <w:spacing w:after="0" w:line="240" w:lineRule="auto"/>
              <w:jc w:val="center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27</w:t>
            </w:r>
            <w:r>
              <w:rPr>
                <w:rFonts w:eastAsia="SimSun" w:cs="SimSun" w:hint="eastAsia"/>
                <w:color w:val="000000"/>
                <w:lang w:bidi="ar"/>
              </w:rPr>
              <w:t>/31</w:t>
            </w:r>
          </w:p>
        </w:tc>
        <w:tc>
          <w:tcPr>
            <w:tcW w:w="10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095E3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F07_B08: “…I tend to understand it in percentage terms, for example: 0%, 20%, 25%, 50%, 80%.”</w:t>
            </w:r>
          </w:p>
        </w:tc>
      </w:tr>
      <w:tr w:rsidR="00E15669" w14:paraId="37D912C6" w14:textId="77777777" w:rsidTr="0099168D">
        <w:trPr>
          <w:trHeight w:val="683"/>
        </w:trPr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70C63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Difficult to understand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2ECDC" w14:textId="77777777" w:rsidR="00E15669" w:rsidRDefault="00E15669" w:rsidP="0099168D">
            <w:pPr>
              <w:spacing w:after="0" w:line="240" w:lineRule="auto"/>
              <w:jc w:val="center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2</w:t>
            </w:r>
            <w:r>
              <w:rPr>
                <w:rFonts w:eastAsia="SimSun" w:cs="SimSun" w:hint="eastAsia"/>
                <w:color w:val="000000"/>
                <w:lang w:bidi="ar"/>
              </w:rPr>
              <w:t>/31</w:t>
            </w:r>
          </w:p>
        </w:tc>
        <w:tc>
          <w:tcPr>
            <w:tcW w:w="10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584EB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F02_B10: “It is a bit difficult to understand, because it is not really something that can be quantified.”</w:t>
            </w:r>
          </w:p>
        </w:tc>
      </w:tr>
      <w:tr w:rsidR="00E15669" w14:paraId="0B128F93" w14:textId="77777777" w:rsidTr="0099168D">
        <w:trPr>
          <w:trHeight w:val="683"/>
        </w:trPr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202E2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Suggested adding quantifiable examples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5607B" w14:textId="77777777" w:rsidR="00E15669" w:rsidRDefault="00E15669" w:rsidP="0099168D">
            <w:pPr>
              <w:spacing w:after="0" w:line="240" w:lineRule="auto"/>
              <w:jc w:val="center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2</w:t>
            </w:r>
            <w:r>
              <w:rPr>
                <w:rFonts w:eastAsia="SimSun" w:cs="SimSun" w:hint="eastAsia"/>
                <w:color w:val="000000"/>
                <w:lang w:bidi="ar"/>
              </w:rPr>
              <w:t>/31</w:t>
            </w:r>
          </w:p>
        </w:tc>
        <w:tc>
          <w:tcPr>
            <w:tcW w:w="10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33A5C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M05_G08: “You could give an example to show what counts as slight, moderate, or severe. Quantifying it like you just described would be helpful. ”</w:t>
            </w:r>
          </w:p>
        </w:tc>
      </w:tr>
      <w:tr w:rsidR="00E15669" w14:paraId="36FA467A" w14:textId="77777777" w:rsidTr="0099168D">
        <w:trPr>
          <w:trHeight w:val="341"/>
        </w:trPr>
        <w:tc>
          <w:tcPr>
            <w:tcW w:w="148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ABE10" w14:textId="77777777" w:rsidR="00E15669" w:rsidRDefault="00E15669" w:rsidP="0099168D">
            <w:pPr>
              <w:spacing w:after="0" w:line="240" w:lineRule="auto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b/>
                <w:bCs/>
                <w:color w:val="000000"/>
                <w:lang w:bidi="ar"/>
              </w:rPr>
              <w:t>Part 2. Happiness item (different response structure)</w:t>
            </w:r>
          </w:p>
        </w:tc>
      </w:tr>
      <w:tr w:rsidR="00E15669" w14:paraId="2DF69E19" w14:textId="77777777" w:rsidTr="0099168D">
        <w:trPr>
          <w:trHeight w:val="341"/>
        </w:trPr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E87EB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No problems reported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114CB" w14:textId="77777777" w:rsidR="00E15669" w:rsidRDefault="00E15669" w:rsidP="0099168D">
            <w:pPr>
              <w:spacing w:after="0" w:line="240" w:lineRule="auto"/>
              <w:jc w:val="center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20</w:t>
            </w:r>
            <w:r>
              <w:rPr>
                <w:rFonts w:eastAsia="SimSun" w:cs="SimSun" w:hint="eastAsia"/>
                <w:color w:val="000000"/>
                <w:lang w:bidi="ar"/>
              </w:rPr>
              <w:t>/31</w:t>
            </w:r>
          </w:p>
        </w:tc>
        <w:tc>
          <w:tcPr>
            <w:tcW w:w="10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78217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F02_B10: “I think this kind of distinction is fine.”</w:t>
            </w:r>
          </w:p>
        </w:tc>
      </w:tr>
      <w:tr w:rsidR="00E15669" w14:paraId="28425A4E" w14:textId="77777777" w:rsidTr="0099168D">
        <w:trPr>
          <w:trHeight w:val="1025"/>
        </w:trPr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BF494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Suggested adding a neutral option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2C740" w14:textId="77777777" w:rsidR="00E15669" w:rsidRDefault="00E15669" w:rsidP="0099168D">
            <w:pPr>
              <w:spacing w:after="0" w:line="240" w:lineRule="auto"/>
              <w:jc w:val="center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11</w:t>
            </w:r>
            <w:r>
              <w:rPr>
                <w:rFonts w:eastAsia="SimSun" w:cs="SimSun" w:hint="eastAsia"/>
                <w:color w:val="000000"/>
                <w:lang w:bidi="ar"/>
              </w:rPr>
              <w:t>/31</w:t>
            </w:r>
          </w:p>
        </w:tc>
        <w:tc>
          <w:tcPr>
            <w:tcW w:w="10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2DB42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 xml:space="preserve">F06_B08: “Some people may feel neither happy nor unhappy, just living in the present. They may feel </w:t>
            </w:r>
            <w:proofErr w:type="gramStart"/>
            <w:r>
              <w:rPr>
                <w:rFonts w:eastAsia="SimSun" w:cs="SimSun"/>
                <w:color w:val="000000"/>
                <w:lang w:bidi="ar"/>
              </w:rPr>
              <w:t>nothing in particular</w:t>
            </w:r>
            <w:proofErr w:type="gramEnd"/>
            <w:r>
              <w:rPr>
                <w:rFonts w:eastAsia="SimSun" w:cs="SimSun"/>
                <w:color w:val="000000"/>
                <w:lang w:bidi="ar"/>
              </w:rPr>
              <w:t xml:space="preserve">. Some people do not think they are very happy, but they are not very unhappy either. </w:t>
            </w:r>
            <w:proofErr w:type="gramStart"/>
            <w:r>
              <w:rPr>
                <w:rFonts w:eastAsia="SimSun" w:cs="SimSun"/>
                <w:color w:val="000000"/>
                <w:lang w:bidi="ar"/>
              </w:rPr>
              <w:t>So</w:t>
            </w:r>
            <w:proofErr w:type="gramEnd"/>
            <w:r>
              <w:rPr>
                <w:rFonts w:eastAsia="SimSun" w:cs="SimSun"/>
                <w:color w:val="000000"/>
                <w:lang w:bidi="ar"/>
              </w:rPr>
              <w:t xml:space="preserve"> a neutral option should be added.”</w:t>
            </w:r>
          </w:p>
        </w:tc>
      </w:tr>
      <w:tr w:rsidR="00E15669" w14:paraId="6F148ABE" w14:textId="77777777" w:rsidTr="0099168D">
        <w:trPr>
          <w:trHeight w:val="683"/>
        </w:trPr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F2852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Considered “severe” and “extreme” redundant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A9E4A" w14:textId="77777777" w:rsidR="00E15669" w:rsidRDefault="00E15669" w:rsidP="0099168D">
            <w:pPr>
              <w:spacing w:after="0" w:line="240" w:lineRule="auto"/>
              <w:jc w:val="center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4</w:t>
            </w:r>
            <w:r>
              <w:rPr>
                <w:rFonts w:eastAsia="SimSun" w:cs="SimSun" w:hint="eastAsia"/>
                <w:color w:val="000000"/>
                <w:lang w:bidi="ar"/>
              </w:rPr>
              <w:t>/31</w:t>
            </w:r>
          </w:p>
        </w:tc>
        <w:tc>
          <w:tcPr>
            <w:tcW w:w="10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7682E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F06_B08: “If someone is already severely unhappy, do you still need ‘extremely unhappy’? There may not be much difference—they are basically the same kind of state.”</w:t>
            </w:r>
          </w:p>
        </w:tc>
      </w:tr>
      <w:tr w:rsidR="00E15669" w14:paraId="3214EA56" w14:textId="77777777" w:rsidTr="0099168D">
        <w:trPr>
          <w:trHeight w:val="683"/>
        </w:trPr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B99A8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Suggested adding “very happy”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2749B" w14:textId="77777777" w:rsidR="00E15669" w:rsidRDefault="00E15669" w:rsidP="0099168D">
            <w:pPr>
              <w:spacing w:after="0" w:line="240" w:lineRule="auto"/>
              <w:jc w:val="center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4</w:t>
            </w:r>
            <w:r>
              <w:rPr>
                <w:rFonts w:eastAsia="SimSun" w:cs="SimSun" w:hint="eastAsia"/>
                <w:color w:val="000000"/>
                <w:lang w:bidi="ar"/>
              </w:rPr>
              <w:t>/31</w:t>
            </w:r>
          </w:p>
        </w:tc>
        <w:tc>
          <w:tcPr>
            <w:tcW w:w="10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04F74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 xml:space="preserve">M07_B10: “You could add ‘very happy’! That way the contrast would be </w:t>
            </w:r>
            <w:proofErr w:type="gramStart"/>
            <w:r>
              <w:rPr>
                <w:rFonts w:eastAsia="SimSun" w:cs="SimSun"/>
                <w:color w:val="000000"/>
                <w:lang w:bidi="ar"/>
              </w:rPr>
              <w:t>stronger</w:t>
            </w:r>
            <w:proofErr w:type="gramEnd"/>
            <w:r>
              <w:rPr>
                <w:rFonts w:eastAsia="SimSun" w:cs="SimSun"/>
                <w:color w:val="000000"/>
                <w:lang w:bidi="ar"/>
              </w:rPr>
              <w:t xml:space="preserve"> and the options would be more differentiated.”</w:t>
            </w:r>
          </w:p>
        </w:tc>
      </w:tr>
      <w:tr w:rsidR="00E15669" w14:paraId="397E3DBD" w14:textId="77777777" w:rsidTr="0099168D">
        <w:trPr>
          <w:trHeight w:val="1709"/>
        </w:trPr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EACDF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Considered “mild/moderate/severe” overly medicalized and suggested alternative wording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AD9BB" w14:textId="77777777" w:rsidR="00E15669" w:rsidRDefault="00E15669" w:rsidP="0099168D">
            <w:pPr>
              <w:spacing w:after="0" w:line="240" w:lineRule="auto"/>
              <w:jc w:val="center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2</w:t>
            </w:r>
            <w:r>
              <w:rPr>
                <w:rFonts w:eastAsia="SimSun" w:cs="SimSun" w:hint="eastAsia"/>
                <w:color w:val="000000"/>
                <w:lang w:bidi="ar"/>
              </w:rPr>
              <w:t>/31</w:t>
            </w:r>
          </w:p>
        </w:tc>
        <w:tc>
          <w:tcPr>
            <w:tcW w:w="10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F91EF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M20_B08: “We usually think of terms like ‘moderate’ or ‘severe’ as being used more for illness, so they do not feel very appropriate here.”</w:t>
            </w:r>
          </w:p>
        </w:tc>
      </w:tr>
      <w:tr w:rsidR="00E15669" w14:paraId="2A9C30F7" w14:textId="77777777" w:rsidTr="0099168D">
        <w:trPr>
          <w:trHeight w:val="683"/>
        </w:trPr>
        <w:tc>
          <w:tcPr>
            <w:tcW w:w="3346" w:type="dxa"/>
            <w:tcBorders>
              <w:top w:val="nil"/>
              <w:left w:val="nil"/>
              <w:right w:val="nil"/>
            </w:tcBorders>
            <w:vAlign w:val="center"/>
          </w:tcPr>
          <w:p w14:paraId="3B13532D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Suggested changing it to a rating-scale item</w:t>
            </w:r>
          </w:p>
        </w:tc>
        <w:tc>
          <w:tcPr>
            <w:tcW w:w="1321" w:type="dxa"/>
            <w:tcBorders>
              <w:top w:val="nil"/>
              <w:left w:val="nil"/>
              <w:right w:val="nil"/>
            </w:tcBorders>
            <w:vAlign w:val="center"/>
          </w:tcPr>
          <w:p w14:paraId="6F6AC52E" w14:textId="77777777" w:rsidR="00E15669" w:rsidRDefault="00E15669" w:rsidP="0099168D">
            <w:pPr>
              <w:spacing w:after="0" w:line="240" w:lineRule="auto"/>
              <w:jc w:val="center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2</w:t>
            </w:r>
            <w:r>
              <w:rPr>
                <w:rFonts w:eastAsia="SimSun" w:cs="SimSun" w:hint="eastAsia"/>
                <w:color w:val="000000"/>
                <w:lang w:bidi="ar"/>
              </w:rPr>
              <w:t>/31</w:t>
            </w:r>
          </w:p>
        </w:tc>
        <w:tc>
          <w:tcPr>
            <w:tcW w:w="10218" w:type="dxa"/>
            <w:tcBorders>
              <w:top w:val="nil"/>
              <w:left w:val="nil"/>
              <w:right w:val="nil"/>
            </w:tcBorders>
            <w:vAlign w:val="center"/>
          </w:tcPr>
          <w:p w14:paraId="6E1B5BC3" w14:textId="77777777" w:rsidR="00E15669" w:rsidRDefault="00E15669" w:rsidP="0099168D">
            <w:pPr>
              <w:spacing w:after="0" w:line="240" w:lineRule="auto"/>
              <w:textAlignment w:val="center"/>
              <w:rPr>
                <w:rFonts w:eastAsia="SimSun" w:cs="SimSun"/>
                <w:color w:val="000000"/>
              </w:rPr>
            </w:pPr>
            <w:r>
              <w:rPr>
                <w:rFonts w:eastAsia="SimSun" w:cs="SimSun"/>
                <w:color w:val="000000"/>
                <w:lang w:bidi="ar"/>
              </w:rPr>
              <w:t>M05_G08: “I think it could be made open-ended, for example, asking people to rate themselves out of 100.”</w:t>
            </w:r>
          </w:p>
        </w:tc>
      </w:tr>
    </w:tbl>
    <w:p w14:paraId="450F4793" w14:textId="77777777" w:rsidR="00E15669" w:rsidRDefault="00E15669" w:rsidP="00E15669">
      <w:pPr>
        <w:spacing w:after="0" w:line="360" w:lineRule="auto"/>
        <w:rPr>
          <w:rFonts w:cs="Calibri"/>
          <w:sz w:val="24"/>
          <w:szCs w:val="24"/>
        </w:rPr>
      </w:pPr>
    </w:p>
    <w:p w14:paraId="7639B60E" w14:textId="77777777" w:rsidR="00E15669" w:rsidRDefault="00E15669" w:rsidP="00E15669">
      <w:pPr>
        <w:spacing w:after="0" w:line="360" w:lineRule="auto"/>
        <w:rPr>
          <w:rFonts w:cs="Calibri"/>
          <w:sz w:val="24"/>
          <w:szCs w:val="24"/>
        </w:rPr>
      </w:pPr>
    </w:p>
    <w:p w14:paraId="3EF969E0" w14:textId="77777777" w:rsidR="00C6465A" w:rsidRDefault="00C6465A"/>
    <w:sectPr w:rsidR="00C6465A" w:rsidSect="00E15669">
      <w:footerReference w:type="default" r:id="rId6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egular">
    <w:charset w:val="00"/>
    <w:family w:val="auto"/>
    <w:pitch w:val="default"/>
    <w:sig w:usb0="E0000AFF" w:usb1="00007843" w:usb2="00000001" w:usb3="00000000" w:csb0="400001BF" w:csb1="DFF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"/>
    </w:sdtPr>
    <w:sdtContent>
      <w:p w14:paraId="4307F33F" w14:textId="77777777" w:rsidR="00E15669" w:rsidRDefault="00E156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0B7E8C" w14:textId="77777777" w:rsidR="00E15669" w:rsidRDefault="00E15669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C73A05"/>
    <w:multiLevelType w:val="singleLevel"/>
    <w:tmpl w:val="D7C73A05"/>
    <w:lvl w:ilvl="0">
      <w:start w:val="16"/>
      <w:numFmt w:val="decimal"/>
      <w:suff w:val="space"/>
      <w:lvlText w:val="%1."/>
      <w:lvlJc w:val="left"/>
    </w:lvl>
  </w:abstractNum>
  <w:abstractNum w:abstractNumId="1" w15:restartNumberingAfterBreak="0">
    <w:nsid w:val="E6FFFAF6"/>
    <w:multiLevelType w:val="singleLevel"/>
    <w:tmpl w:val="E6FFFAF6"/>
    <w:lvl w:ilvl="0">
      <w:start w:val="10"/>
      <w:numFmt w:val="decimal"/>
      <w:suff w:val="space"/>
      <w:lvlText w:val="%1."/>
      <w:lvlJc w:val="left"/>
    </w:lvl>
  </w:abstractNum>
  <w:abstractNum w:abstractNumId="2" w15:restartNumberingAfterBreak="0">
    <w:nsid w:val="E7B70FA4"/>
    <w:multiLevelType w:val="singleLevel"/>
    <w:tmpl w:val="E7B70FA4"/>
    <w:lvl w:ilvl="0">
      <w:start w:val="7"/>
      <w:numFmt w:val="decimal"/>
      <w:suff w:val="space"/>
      <w:lvlText w:val="%1."/>
      <w:lvlJc w:val="left"/>
    </w:lvl>
  </w:abstractNum>
  <w:abstractNum w:abstractNumId="3" w15:restartNumberingAfterBreak="0">
    <w:nsid w:val="FCAAFF3A"/>
    <w:multiLevelType w:val="singleLevel"/>
    <w:tmpl w:val="FCAAFF3A"/>
    <w:lvl w:ilvl="0">
      <w:start w:val="13"/>
      <w:numFmt w:val="decimal"/>
      <w:suff w:val="space"/>
      <w:lvlText w:val="%1."/>
      <w:lvlJc w:val="left"/>
    </w:lvl>
  </w:abstractNum>
  <w:num w:numId="1" w16cid:durableId="169101339">
    <w:abstractNumId w:val="2"/>
  </w:num>
  <w:num w:numId="2" w16cid:durableId="32116062">
    <w:abstractNumId w:val="1"/>
  </w:num>
  <w:num w:numId="3" w16cid:durableId="1672680577">
    <w:abstractNumId w:val="3"/>
  </w:num>
  <w:num w:numId="4" w16cid:durableId="260647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669"/>
    <w:rsid w:val="000905F0"/>
    <w:rsid w:val="00112C91"/>
    <w:rsid w:val="00242B4F"/>
    <w:rsid w:val="00302F9E"/>
    <w:rsid w:val="00443B79"/>
    <w:rsid w:val="004E23CF"/>
    <w:rsid w:val="006D5216"/>
    <w:rsid w:val="00A80498"/>
    <w:rsid w:val="00C52040"/>
    <w:rsid w:val="00C62D14"/>
    <w:rsid w:val="00C6465A"/>
    <w:rsid w:val="00E15669"/>
    <w:rsid w:val="00EA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3C72E"/>
  <w15:chartTrackingRefBased/>
  <w15:docId w15:val="{AC9554EF-F82E-4ECA-B2D1-459AF23E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669"/>
    <w:pPr>
      <w:spacing w:line="259" w:lineRule="auto"/>
    </w:pPr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6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6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6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6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6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6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6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6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6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6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6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6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6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6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6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6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6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6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6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6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6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66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qFormat/>
    <w:rsid w:val="00E15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E15669"/>
    <w:rPr>
      <w:rFonts w:eastAsiaTheme="minorEastAsia"/>
      <w:kern w:val="0"/>
      <w:sz w:val="22"/>
      <w:szCs w:val="22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1575</Words>
  <Characters>9781</Characters>
  <Application>Microsoft Office Word</Application>
  <DocSecurity>0</DocSecurity>
  <Lines>203</Lines>
  <Paragraphs>98</Paragraphs>
  <ScaleCrop>false</ScaleCrop>
  <Company/>
  <LinksUpToDate>false</LinksUpToDate>
  <CharactersWithSpaces>11258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2026-06-22T10:39:00Z</dcterms:created>
  <dcterms:modified xsi:type="dcterms:W3CDTF">2026-06-22T10:40:00Z</dcterms:modified>
</cp:coreProperties>
</file>