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3918"/>
      </w:tblGrid>
      <w:tr w:rsidR="00A95D6A" w14:paraId="03E7D54B" w14:textId="77777777" w:rsidTr="00100980">
        <w:tc>
          <w:tcPr>
            <w:tcW w:w="2547" w:type="dxa"/>
          </w:tcPr>
          <w:p w14:paraId="0180D42C" w14:textId="740C909E" w:rsidR="00A95D6A" w:rsidRDefault="00A95D6A" w:rsidP="00A95D6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Extraction category </w:t>
            </w:r>
          </w:p>
        </w:tc>
        <w:tc>
          <w:tcPr>
            <w:tcW w:w="2551" w:type="dxa"/>
          </w:tcPr>
          <w:p w14:paraId="46585C46" w14:textId="664E91CD" w:rsidR="00A95D6A" w:rsidRDefault="00A95D6A" w:rsidP="00A95D6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Extraction item</w:t>
            </w:r>
            <w:r w:rsidR="001B37A3">
              <w:rPr>
                <w:rFonts w:cstheme="minorHAnsi"/>
                <w:b/>
                <w:sz w:val="24"/>
                <w:szCs w:val="24"/>
              </w:rPr>
              <w:t>s</w:t>
            </w:r>
          </w:p>
        </w:tc>
        <w:tc>
          <w:tcPr>
            <w:tcW w:w="3918" w:type="dxa"/>
          </w:tcPr>
          <w:p w14:paraId="46D8BD6D" w14:textId="1AA4A27C" w:rsidR="00A95D6A" w:rsidRDefault="00A95D6A" w:rsidP="00A95D6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Response categories/explanation </w:t>
            </w:r>
          </w:p>
        </w:tc>
      </w:tr>
      <w:tr w:rsidR="00FA6C21" w14:paraId="15AAFAB9" w14:textId="77777777" w:rsidTr="007F03AB">
        <w:tc>
          <w:tcPr>
            <w:tcW w:w="9016" w:type="dxa"/>
            <w:gridSpan w:val="3"/>
            <w:shd w:val="clear" w:color="auto" w:fill="E7E6E6" w:themeFill="background2"/>
          </w:tcPr>
          <w:p w14:paraId="504F84EB" w14:textId="6B2E2C59" w:rsidR="00FA6C21" w:rsidRPr="007F03AB" w:rsidRDefault="00FA6C21" w:rsidP="00A95D6A">
            <w:pPr>
              <w:rPr>
                <w:rFonts w:cstheme="minorHAnsi"/>
                <w:b/>
                <w:sz w:val="24"/>
                <w:szCs w:val="24"/>
              </w:rPr>
            </w:pPr>
            <w:r w:rsidRPr="007F03AB">
              <w:rPr>
                <w:rFonts w:cstheme="minorHAnsi"/>
                <w:b/>
                <w:sz w:val="24"/>
                <w:szCs w:val="24"/>
              </w:rPr>
              <w:t>Data extraction fr</w:t>
            </w:r>
            <w:r w:rsidR="00B950C9">
              <w:rPr>
                <w:rFonts w:cstheme="minorHAnsi"/>
                <w:b/>
                <w:sz w:val="24"/>
                <w:szCs w:val="24"/>
              </w:rPr>
              <w:t>om</w:t>
            </w:r>
            <w:r w:rsidRPr="007F03AB">
              <w:rPr>
                <w:rFonts w:cstheme="minorHAnsi"/>
                <w:b/>
                <w:sz w:val="24"/>
                <w:szCs w:val="24"/>
              </w:rPr>
              <w:t xml:space="preserve"> literature </w:t>
            </w:r>
          </w:p>
        </w:tc>
      </w:tr>
      <w:tr w:rsidR="00A95D6A" w14:paraId="48509C82" w14:textId="77777777" w:rsidTr="00100980">
        <w:tc>
          <w:tcPr>
            <w:tcW w:w="2547" w:type="dxa"/>
            <w:vMerge w:val="restart"/>
          </w:tcPr>
          <w:p w14:paraId="6FEE57CA" w14:textId="3D6C5F31" w:rsidR="00A95D6A" w:rsidRPr="00A95D6A" w:rsidRDefault="00A95D6A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Publication</w:t>
            </w:r>
            <w:r w:rsidRPr="00A95D6A">
              <w:rPr>
                <w:rFonts w:cstheme="minorHAnsi"/>
                <w:bCs/>
                <w:sz w:val="24"/>
                <w:szCs w:val="24"/>
              </w:rPr>
              <w:t xml:space="preserve"> characteristics </w:t>
            </w:r>
          </w:p>
        </w:tc>
        <w:tc>
          <w:tcPr>
            <w:tcW w:w="2551" w:type="dxa"/>
          </w:tcPr>
          <w:p w14:paraId="25AACD68" w14:textId="269CAB61" w:rsidR="00A95D6A" w:rsidRPr="00A95D6A" w:rsidRDefault="00A95D6A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Title </w:t>
            </w:r>
          </w:p>
        </w:tc>
        <w:tc>
          <w:tcPr>
            <w:tcW w:w="3918" w:type="dxa"/>
          </w:tcPr>
          <w:p w14:paraId="2496CD59" w14:textId="5AE3B5CE" w:rsidR="00A95D6A" w:rsidRPr="00A95D6A" w:rsidRDefault="00A95D6A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Free text</w:t>
            </w:r>
          </w:p>
        </w:tc>
      </w:tr>
      <w:tr w:rsidR="00A95D6A" w14:paraId="1990F256" w14:textId="77777777" w:rsidTr="00100980">
        <w:tc>
          <w:tcPr>
            <w:tcW w:w="2547" w:type="dxa"/>
            <w:vMerge/>
          </w:tcPr>
          <w:p w14:paraId="57910483" w14:textId="77777777" w:rsidR="00A95D6A" w:rsidRPr="00A95D6A" w:rsidRDefault="00A95D6A" w:rsidP="00A95D6A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7166F4E5" w14:textId="3F996E94" w:rsidR="00A95D6A" w:rsidRPr="00A95D6A" w:rsidRDefault="00A95D6A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Authors</w:t>
            </w:r>
          </w:p>
        </w:tc>
        <w:tc>
          <w:tcPr>
            <w:tcW w:w="3918" w:type="dxa"/>
          </w:tcPr>
          <w:p w14:paraId="15CDF732" w14:textId="773AC2D7" w:rsidR="00A95D6A" w:rsidRPr="00A95D6A" w:rsidRDefault="00A95D6A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Free text (Last name of </w:t>
            </w:r>
            <w:r w:rsidR="001B37A3">
              <w:rPr>
                <w:rFonts w:cstheme="minorHAnsi"/>
                <w:bCs/>
                <w:sz w:val="24"/>
                <w:szCs w:val="24"/>
              </w:rPr>
              <w:t xml:space="preserve">the </w:t>
            </w:r>
            <w:r>
              <w:rPr>
                <w:rFonts w:cstheme="minorHAnsi"/>
                <w:bCs/>
                <w:sz w:val="24"/>
                <w:szCs w:val="24"/>
              </w:rPr>
              <w:t>first author</w:t>
            </w:r>
            <w:r w:rsidR="00786817">
              <w:rPr>
                <w:rFonts w:cstheme="minorHAnsi"/>
                <w:bCs/>
                <w:sz w:val="24"/>
                <w:szCs w:val="24"/>
              </w:rPr>
              <w:t>)</w:t>
            </w:r>
          </w:p>
        </w:tc>
      </w:tr>
      <w:tr w:rsidR="00A95D6A" w14:paraId="0D1B6CA3" w14:textId="77777777" w:rsidTr="00100980">
        <w:tc>
          <w:tcPr>
            <w:tcW w:w="2547" w:type="dxa"/>
            <w:vMerge/>
          </w:tcPr>
          <w:p w14:paraId="68AD976B" w14:textId="77777777" w:rsidR="00A95D6A" w:rsidRPr="00A95D6A" w:rsidRDefault="00A95D6A" w:rsidP="00A95D6A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6696DD54" w14:textId="58C92C05" w:rsidR="00A95D6A" w:rsidRPr="00A95D6A" w:rsidRDefault="00A95D6A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Year of publication </w:t>
            </w:r>
          </w:p>
        </w:tc>
        <w:tc>
          <w:tcPr>
            <w:tcW w:w="3918" w:type="dxa"/>
          </w:tcPr>
          <w:p w14:paraId="44B5CA37" w14:textId="50D150D1" w:rsidR="00A95D6A" w:rsidRPr="00A95D6A" w:rsidRDefault="00A95D6A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Free text</w:t>
            </w:r>
          </w:p>
        </w:tc>
      </w:tr>
      <w:tr w:rsidR="00A95D6A" w14:paraId="26751013" w14:textId="77777777" w:rsidTr="00100980">
        <w:tc>
          <w:tcPr>
            <w:tcW w:w="2547" w:type="dxa"/>
            <w:vMerge w:val="restart"/>
          </w:tcPr>
          <w:p w14:paraId="702355B8" w14:textId="59C20D3F" w:rsidR="00A95D6A" w:rsidRPr="00A95D6A" w:rsidRDefault="00A95D6A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Study characteristics </w:t>
            </w:r>
          </w:p>
        </w:tc>
        <w:tc>
          <w:tcPr>
            <w:tcW w:w="2551" w:type="dxa"/>
          </w:tcPr>
          <w:p w14:paraId="169C7001" w14:textId="256D325C" w:rsidR="00A95D6A" w:rsidRPr="00A95D6A" w:rsidRDefault="00A95D6A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Country </w:t>
            </w:r>
            <w:r w:rsidR="000C5F46">
              <w:rPr>
                <w:rFonts w:cstheme="minorHAnsi"/>
                <w:bCs/>
                <w:sz w:val="24"/>
                <w:szCs w:val="24"/>
              </w:rPr>
              <w:t>(in which study was conducted)</w:t>
            </w:r>
          </w:p>
        </w:tc>
        <w:tc>
          <w:tcPr>
            <w:tcW w:w="3918" w:type="dxa"/>
          </w:tcPr>
          <w:p w14:paraId="0A818918" w14:textId="2CA2B35E" w:rsidR="00A95D6A" w:rsidRPr="00A95D6A" w:rsidRDefault="00A95D6A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Free text </w:t>
            </w:r>
          </w:p>
        </w:tc>
      </w:tr>
      <w:tr w:rsidR="00A95D6A" w14:paraId="2BAB97BA" w14:textId="77777777" w:rsidTr="00100980">
        <w:tc>
          <w:tcPr>
            <w:tcW w:w="2547" w:type="dxa"/>
            <w:vMerge/>
          </w:tcPr>
          <w:p w14:paraId="73F65EC6" w14:textId="77777777" w:rsidR="00A95D6A" w:rsidRPr="00A95D6A" w:rsidRDefault="00A95D6A" w:rsidP="00A95D6A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2D114A50" w14:textId="77777777" w:rsidR="00A95D6A" w:rsidRDefault="00A95D6A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Settings </w:t>
            </w:r>
          </w:p>
          <w:p w14:paraId="4D9EC2C5" w14:textId="7E555AB6" w:rsidR="007D6F2B" w:rsidRPr="00A95D6A" w:rsidRDefault="007D6F2B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(from where participants were recruited)</w:t>
            </w:r>
          </w:p>
        </w:tc>
        <w:tc>
          <w:tcPr>
            <w:tcW w:w="3918" w:type="dxa"/>
          </w:tcPr>
          <w:p w14:paraId="2830FDF8" w14:textId="2B85E3F1" w:rsidR="00A95D6A" w:rsidRDefault="00A95D6A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[Single selection]</w:t>
            </w:r>
          </w:p>
          <w:p w14:paraId="229F0139" w14:textId="6FF50DCC" w:rsidR="007D6F2B" w:rsidRDefault="007D6F2B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Clinic or hospital</w:t>
            </w:r>
          </w:p>
          <w:p w14:paraId="0A0AA9A4" w14:textId="561AAB14" w:rsidR="007D6F2B" w:rsidRDefault="007D6F2B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Affiliated university</w:t>
            </w:r>
          </w:p>
          <w:p w14:paraId="7B8BA1F2" w14:textId="77777777" w:rsidR="007D6F2B" w:rsidRDefault="00A95D6A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Community </w:t>
            </w:r>
            <w:r w:rsidR="007D6F2B">
              <w:rPr>
                <w:rFonts w:cstheme="minorHAnsi"/>
                <w:bCs/>
                <w:sz w:val="24"/>
                <w:szCs w:val="24"/>
              </w:rPr>
              <w:t>centres</w:t>
            </w:r>
          </w:p>
          <w:p w14:paraId="29640C4A" w14:textId="1EC63BB0" w:rsidR="00A95D6A" w:rsidRDefault="007D6F2B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Faith based organisations  </w:t>
            </w:r>
          </w:p>
          <w:p w14:paraId="5F15EE4B" w14:textId="77777777" w:rsidR="00A95D6A" w:rsidRDefault="00A95D6A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Social media</w:t>
            </w:r>
          </w:p>
          <w:p w14:paraId="4F117A22" w14:textId="47FC9317" w:rsidR="007D6F2B" w:rsidRDefault="007D6F2B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Existing pool of participants </w:t>
            </w:r>
          </w:p>
          <w:p w14:paraId="4737B0FE" w14:textId="1FFBDCB5" w:rsidR="007E504F" w:rsidRDefault="007E504F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Existing users of an intervention</w:t>
            </w:r>
          </w:p>
          <w:p w14:paraId="7884001D" w14:textId="5DD6BC27" w:rsidR="00A41157" w:rsidRDefault="00A41157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Other (please specify)</w:t>
            </w:r>
          </w:p>
          <w:p w14:paraId="5EA2EEAF" w14:textId="64462980" w:rsidR="00A95D6A" w:rsidRPr="00A95D6A" w:rsidRDefault="00A95D6A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M</w:t>
            </w:r>
            <w:r w:rsidR="00100980">
              <w:rPr>
                <w:rFonts w:cstheme="minorHAnsi"/>
                <w:bCs/>
                <w:sz w:val="24"/>
                <w:szCs w:val="24"/>
              </w:rPr>
              <w:t>ultiple (please specify, only by using above categories)</w:t>
            </w:r>
          </w:p>
        </w:tc>
      </w:tr>
      <w:tr w:rsidR="00A95D6A" w14:paraId="6BCEF825" w14:textId="77777777" w:rsidTr="00100980">
        <w:tc>
          <w:tcPr>
            <w:tcW w:w="2547" w:type="dxa"/>
            <w:vMerge/>
          </w:tcPr>
          <w:p w14:paraId="1B3856F0" w14:textId="77777777" w:rsidR="00A95D6A" w:rsidRPr="00A95D6A" w:rsidRDefault="00A95D6A" w:rsidP="00A95D6A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5B6BE644" w14:textId="14C7D271" w:rsidR="00A95D6A" w:rsidRPr="00A95D6A" w:rsidRDefault="00786817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Method</w:t>
            </w:r>
          </w:p>
        </w:tc>
        <w:tc>
          <w:tcPr>
            <w:tcW w:w="3918" w:type="dxa"/>
          </w:tcPr>
          <w:p w14:paraId="098273DA" w14:textId="77777777" w:rsidR="00A95D6A" w:rsidRDefault="00A95D6A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[Single selection]</w:t>
            </w:r>
          </w:p>
          <w:p w14:paraId="06AC77F9" w14:textId="77777777" w:rsidR="007D6F2B" w:rsidRDefault="007D6F2B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Quantitative </w:t>
            </w:r>
          </w:p>
          <w:p w14:paraId="1E7C4CB0" w14:textId="77777777" w:rsidR="007D6F2B" w:rsidRDefault="007D6F2B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Qualitative </w:t>
            </w:r>
          </w:p>
          <w:p w14:paraId="556DAE92" w14:textId="190E4837" w:rsidR="00A95D6A" w:rsidRPr="00A95D6A" w:rsidRDefault="007D6F2B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Mixed methods </w:t>
            </w:r>
          </w:p>
        </w:tc>
      </w:tr>
      <w:tr w:rsidR="00911AB0" w14:paraId="2446B255" w14:textId="77777777" w:rsidTr="00100980">
        <w:tc>
          <w:tcPr>
            <w:tcW w:w="2547" w:type="dxa"/>
            <w:vMerge w:val="restart"/>
          </w:tcPr>
          <w:p w14:paraId="7D0C61F1" w14:textId="7327579E" w:rsidR="00911AB0" w:rsidRPr="00A95D6A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Participants characteristics </w:t>
            </w:r>
          </w:p>
        </w:tc>
        <w:tc>
          <w:tcPr>
            <w:tcW w:w="2551" w:type="dxa"/>
          </w:tcPr>
          <w:p w14:paraId="5F164579" w14:textId="5C53366B" w:rsidR="00911AB0" w:rsidRPr="00A95D6A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Participant type </w:t>
            </w:r>
          </w:p>
        </w:tc>
        <w:tc>
          <w:tcPr>
            <w:tcW w:w="3918" w:type="dxa"/>
          </w:tcPr>
          <w:p w14:paraId="02D99071" w14:textId="77777777" w:rsidR="00911AB0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[single selection]</w:t>
            </w:r>
          </w:p>
          <w:p w14:paraId="23325565" w14:textId="3F6BC6C7" w:rsidR="00911AB0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Healthy volunteer </w:t>
            </w:r>
          </w:p>
          <w:p w14:paraId="6476EC93" w14:textId="77777777" w:rsidR="00911AB0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People living with chronic pain</w:t>
            </w:r>
          </w:p>
          <w:p w14:paraId="519AACD0" w14:textId="77777777" w:rsidR="00911AB0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Healthcare professionals </w:t>
            </w:r>
          </w:p>
          <w:p w14:paraId="5E2BEA8F" w14:textId="77777777" w:rsidR="00911AB0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Technology developers</w:t>
            </w:r>
          </w:p>
          <w:p w14:paraId="74741496" w14:textId="0A9ECAFB" w:rsidR="00911AB0" w:rsidRPr="00A95D6A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Multistakeholder (</w:t>
            </w:r>
            <w:r w:rsidR="00100980">
              <w:rPr>
                <w:rFonts w:cstheme="minorHAnsi"/>
                <w:bCs/>
                <w:sz w:val="24"/>
                <w:szCs w:val="24"/>
              </w:rPr>
              <w:t>please specify, only by using above categories)</w:t>
            </w:r>
          </w:p>
        </w:tc>
      </w:tr>
      <w:tr w:rsidR="00911AB0" w14:paraId="64797179" w14:textId="77777777" w:rsidTr="00100980">
        <w:tc>
          <w:tcPr>
            <w:tcW w:w="2547" w:type="dxa"/>
            <w:vMerge/>
          </w:tcPr>
          <w:p w14:paraId="4BDBBD64" w14:textId="77777777" w:rsidR="00911AB0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47FD73A1" w14:textId="0CB74680" w:rsidR="00911AB0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Priority group </w:t>
            </w:r>
          </w:p>
        </w:tc>
        <w:tc>
          <w:tcPr>
            <w:tcW w:w="3918" w:type="dxa"/>
          </w:tcPr>
          <w:p w14:paraId="6781E2C5" w14:textId="77777777" w:rsidR="00911AB0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Yes</w:t>
            </w:r>
          </w:p>
          <w:p w14:paraId="6149BA35" w14:textId="251725EC" w:rsidR="00911AB0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No (general population with chronic pain)</w:t>
            </w:r>
          </w:p>
        </w:tc>
      </w:tr>
      <w:tr w:rsidR="00911AB0" w14:paraId="73540826" w14:textId="77777777" w:rsidTr="00100980">
        <w:tc>
          <w:tcPr>
            <w:tcW w:w="2547" w:type="dxa"/>
            <w:vMerge/>
          </w:tcPr>
          <w:p w14:paraId="20334473" w14:textId="77777777" w:rsidR="00911AB0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69D5B229" w14:textId="12FCBB00" w:rsidR="00911AB0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If yes, then specify </w:t>
            </w:r>
          </w:p>
        </w:tc>
        <w:tc>
          <w:tcPr>
            <w:tcW w:w="3918" w:type="dxa"/>
          </w:tcPr>
          <w:p w14:paraId="21A26FEA" w14:textId="77777777" w:rsidR="00911AB0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[Single selection]</w:t>
            </w:r>
          </w:p>
          <w:p w14:paraId="3D825665" w14:textId="2A79837A" w:rsidR="00911AB0" w:rsidRDefault="0093240D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Age</w:t>
            </w:r>
            <w:r w:rsidR="00911AB0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14:paraId="244E6819" w14:textId="180F6A54" w:rsidR="00911AB0" w:rsidRDefault="0093240D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Gender</w:t>
            </w:r>
            <w:r w:rsidR="00911AB0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14:paraId="3D17D063" w14:textId="2B3B1A2A" w:rsidR="00911AB0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Ethnic</w:t>
            </w:r>
            <w:r w:rsidR="0093240D">
              <w:rPr>
                <w:rFonts w:cstheme="minorHAnsi"/>
                <w:bCs/>
                <w:sz w:val="24"/>
                <w:szCs w:val="24"/>
              </w:rPr>
              <w:t xml:space="preserve">ity 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14:paraId="18270414" w14:textId="2C1527A8" w:rsidR="00911AB0" w:rsidRDefault="0093240D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</w:t>
            </w:r>
            <w:r w:rsidR="00911AB0">
              <w:rPr>
                <w:rFonts w:cstheme="minorHAnsi"/>
                <w:bCs/>
                <w:sz w:val="24"/>
                <w:szCs w:val="24"/>
              </w:rPr>
              <w:t>ocio-economic status</w:t>
            </w:r>
          </w:p>
          <w:p w14:paraId="10FEA462" w14:textId="77777777" w:rsidR="00911AB0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Formal education </w:t>
            </w:r>
          </w:p>
          <w:p w14:paraId="5562440A" w14:textId="39260C47" w:rsidR="00911AB0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Multiple (please specify)</w:t>
            </w:r>
          </w:p>
          <w:p w14:paraId="4620CC8D" w14:textId="56993247" w:rsidR="00911AB0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……</w:t>
            </w:r>
            <w:proofErr w:type="gramStart"/>
            <w:r>
              <w:rPr>
                <w:rFonts w:cstheme="minorHAnsi"/>
                <w:bCs/>
                <w:sz w:val="24"/>
                <w:szCs w:val="24"/>
              </w:rPr>
              <w:t>….[</w:t>
            </w:r>
            <w:proofErr w:type="gramEnd"/>
            <w:r>
              <w:rPr>
                <w:rFonts w:cstheme="minorHAnsi"/>
                <w:bCs/>
                <w:sz w:val="24"/>
                <w:szCs w:val="24"/>
              </w:rPr>
              <w:t>expand the list]</w:t>
            </w:r>
          </w:p>
        </w:tc>
      </w:tr>
      <w:tr w:rsidR="00911AB0" w14:paraId="18A5CC02" w14:textId="77777777" w:rsidTr="00100980">
        <w:tc>
          <w:tcPr>
            <w:tcW w:w="2547" w:type="dxa"/>
            <w:vMerge/>
          </w:tcPr>
          <w:p w14:paraId="54FD6C8A" w14:textId="77777777" w:rsidR="00911AB0" w:rsidRPr="00A95D6A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1939C6F9" w14:textId="0040FD76" w:rsidR="00911AB0" w:rsidRPr="00A95D6A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Sample size</w:t>
            </w:r>
          </w:p>
        </w:tc>
        <w:tc>
          <w:tcPr>
            <w:tcW w:w="3918" w:type="dxa"/>
          </w:tcPr>
          <w:p w14:paraId="5892F3F4" w14:textId="557C8F1B" w:rsidR="00911AB0" w:rsidRPr="00A95D6A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Free text (sample size for each participant type)</w:t>
            </w:r>
          </w:p>
        </w:tc>
      </w:tr>
      <w:tr w:rsidR="00911AB0" w14:paraId="3D79D046" w14:textId="77777777" w:rsidTr="00100980">
        <w:tc>
          <w:tcPr>
            <w:tcW w:w="2547" w:type="dxa"/>
            <w:vMerge/>
          </w:tcPr>
          <w:p w14:paraId="094C81BE" w14:textId="77777777" w:rsidR="00911AB0" w:rsidRPr="00A95D6A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571A1CC1" w14:textId="4D223C22" w:rsidR="00911AB0" w:rsidRPr="00A95D6A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Pain type </w:t>
            </w:r>
          </w:p>
        </w:tc>
        <w:tc>
          <w:tcPr>
            <w:tcW w:w="3918" w:type="dxa"/>
          </w:tcPr>
          <w:p w14:paraId="5F90C80C" w14:textId="77D89288" w:rsidR="00911AB0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[single selection]</w:t>
            </w:r>
          </w:p>
          <w:p w14:paraId="2B66A7AA" w14:textId="41AB3158" w:rsidR="00911AB0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Primary </w:t>
            </w:r>
          </w:p>
          <w:p w14:paraId="4FF8242A" w14:textId="77777777" w:rsidR="00911AB0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Secondary </w:t>
            </w:r>
          </w:p>
          <w:p w14:paraId="1D550B56" w14:textId="77777777" w:rsidR="00911AB0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Combined </w:t>
            </w:r>
          </w:p>
          <w:p w14:paraId="1FCE03F0" w14:textId="4C0A494F" w:rsidR="00911AB0" w:rsidRPr="00A95D6A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lastRenderedPageBreak/>
              <w:t xml:space="preserve">Unclear </w:t>
            </w:r>
          </w:p>
        </w:tc>
      </w:tr>
      <w:tr w:rsidR="00911AB0" w14:paraId="33A13E5B" w14:textId="77777777" w:rsidTr="00100980">
        <w:tc>
          <w:tcPr>
            <w:tcW w:w="2547" w:type="dxa"/>
            <w:vMerge w:val="restart"/>
          </w:tcPr>
          <w:p w14:paraId="546ADD71" w14:textId="3FD2309A" w:rsidR="00911AB0" w:rsidRPr="00A95D6A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lastRenderedPageBreak/>
              <w:t xml:space="preserve">Intervention or tool characteristics </w:t>
            </w:r>
          </w:p>
        </w:tc>
        <w:tc>
          <w:tcPr>
            <w:tcW w:w="2551" w:type="dxa"/>
          </w:tcPr>
          <w:p w14:paraId="22BE0E25" w14:textId="5D168F23" w:rsidR="00911AB0" w:rsidRPr="00A95D6A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Type of tool </w:t>
            </w:r>
          </w:p>
        </w:tc>
        <w:tc>
          <w:tcPr>
            <w:tcW w:w="3918" w:type="dxa"/>
          </w:tcPr>
          <w:p w14:paraId="657A4117" w14:textId="77777777" w:rsidR="00911AB0" w:rsidRDefault="007D6F2B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Webpage</w:t>
            </w:r>
          </w:p>
          <w:p w14:paraId="468A831D" w14:textId="77777777" w:rsidR="007D6F2B" w:rsidRDefault="007D6F2B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Mobile application </w:t>
            </w:r>
          </w:p>
          <w:p w14:paraId="51560E70" w14:textId="206F5264" w:rsidR="00100980" w:rsidRDefault="0010098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Immersive technologies (e.g., virtual reality)</w:t>
            </w:r>
          </w:p>
          <w:p w14:paraId="33C88847" w14:textId="24D1126D" w:rsidR="007D6F2B" w:rsidRDefault="007D6F2B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Portable device (CD, USB)</w:t>
            </w:r>
          </w:p>
          <w:p w14:paraId="0FF476A3" w14:textId="3C4379EC" w:rsidR="007D6F2B" w:rsidRDefault="0010098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Asynchronous </w:t>
            </w:r>
            <w:r w:rsidR="007D6F2B">
              <w:rPr>
                <w:rFonts w:cstheme="minorHAnsi"/>
                <w:bCs/>
                <w:sz w:val="24"/>
                <w:szCs w:val="24"/>
              </w:rPr>
              <w:t>communication (email, SMS)</w:t>
            </w:r>
          </w:p>
          <w:p w14:paraId="1213AB6C" w14:textId="77777777" w:rsidR="00100980" w:rsidRDefault="0010098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Synchronous communication (telephone, SKYPE)</w:t>
            </w:r>
          </w:p>
          <w:p w14:paraId="70316FF7" w14:textId="76C5DA0A" w:rsidR="00100980" w:rsidRPr="00A95D6A" w:rsidRDefault="0010098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Multiple (please specify, only by using above categories)</w:t>
            </w:r>
          </w:p>
        </w:tc>
      </w:tr>
      <w:tr w:rsidR="007D6F2B" w14:paraId="253DABCB" w14:textId="77777777" w:rsidTr="00100980">
        <w:tc>
          <w:tcPr>
            <w:tcW w:w="2547" w:type="dxa"/>
            <w:vMerge/>
          </w:tcPr>
          <w:p w14:paraId="6D4E86A0" w14:textId="77777777" w:rsidR="007D6F2B" w:rsidRDefault="007D6F2B" w:rsidP="00A95D6A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788FA39B" w14:textId="42117BCD" w:rsidR="007D6F2B" w:rsidRDefault="0010098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C</w:t>
            </w:r>
            <w:r w:rsidR="007D6F2B">
              <w:rPr>
                <w:rFonts w:cstheme="minorHAnsi"/>
                <w:bCs/>
                <w:sz w:val="24"/>
                <w:szCs w:val="24"/>
              </w:rPr>
              <w:t>ontent</w:t>
            </w:r>
            <w:r>
              <w:rPr>
                <w:rFonts w:cstheme="minorHAnsi"/>
                <w:bCs/>
                <w:sz w:val="24"/>
                <w:szCs w:val="24"/>
              </w:rPr>
              <w:t xml:space="preserve"> format </w:t>
            </w:r>
          </w:p>
        </w:tc>
        <w:tc>
          <w:tcPr>
            <w:tcW w:w="3918" w:type="dxa"/>
          </w:tcPr>
          <w:p w14:paraId="60C62890" w14:textId="77777777" w:rsidR="007D6F2B" w:rsidRDefault="007D6F2B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Text-based </w:t>
            </w:r>
          </w:p>
          <w:p w14:paraId="4061E36E" w14:textId="02B6EB33" w:rsidR="007D6F2B" w:rsidRDefault="007D6F2B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Infographics</w:t>
            </w:r>
          </w:p>
          <w:p w14:paraId="7CBE81F6" w14:textId="77777777" w:rsidR="007D6F2B" w:rsidRDefault="007D6F2B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Images </w:t>
            </w:r>
          </w:p>
          <w:p w14:paraId="6893931E" w14:textId="77777777" w:rsidR="007D6F2B" w:rsidRDefault="007D6F2B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Audio </w:t>
            </w:r>
          </w:p>
          <w:p w14:paraId="3361BA46" w14:textId="23CCFDD5" w:rsidR="007D6F2B" w:rsidRDefault="0010098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Live action v</w:t>
            </w:r>
            <w:r w:rsidR="007D6F2B">
              <w:rPr>
                <w:rFonts w:cstheme="minorHAnsi"/>
                <w:bCs/>
                <w:sz w:val="24"/>
                <w:szCs w:val="24"/>
              </w:rPr>
              <w:t>ideo</w:t>
            </w:r>
            <w:r>
              <w:rPr>
                <w:rFonts w:cstheme="minorHAnsi"/>
                <w:bCs/>
                <w:sz w:val="24"/>
                <w:szCs w:val="24"/>
              </w:rPr>
              <w:t>s</w:t>
            </w:r>
            <w:r w:rsidR="007D6F2B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14:paraId="691F37B9" w14:textId="19920273" w:rsidR="00100980" w:rsidRDefault="0010098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Animated videos  </w:t>
            </w:r>
          </w:p>
          <w:p w14:paraId="39845856" w14:textId="79F6D850" w:rsidR="007D6F2B" w:rsidRDefault="007D6F2B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Combination (please specify</w:t>
            </w:r>
            <w:r w:rsidR="00100980">
              <w:rPr>
                <w:rFonts w:cstheme="minorHAnsi"/>
                <w:bCs/>
                <w:sz w:val="24"/>
                <w:szCs w:val="24"/>
              </w:rPr>
              <w:t>, only by using above categories</w:t>
            </w:r>
            <w:r>
              <w:rPr>
                <w:rFonts w:cstheme="minorHAnsi"/>
                <w:bCs/>
                <w:sz w:val="24"/>
                <w:szCs w:val="24"/>
              </w:rPr>
              <w:t>)</w:t>
            </w:r>
          </w:p>
        </w:tc>
      </w:tr>
      <w:tr w:rsidR="007D6F2B" w14:paraId="6658204C" w14:textId="77777777" w:rsidTr="00100980">
        <w:tc>
          <w:tcPr>
            <w:tcW w:w="2547" w:type="dxa"/>
            <w:vMerge/>
          </w:tcPr>
          <w:p w14:paraId="5946B928" w14:textId="77777777" w:rsidR="007D6F2B" w:rsidRDefault="007D6F2B" w:rsidP="00A95D6A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093A1923" w14:textId="7C9E23A0" w:rsidR="007D6F2B" w:rsidRDefault="00100980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C</w:t>
            </w:r>
            <w:r w:rsidR="007D6F2B">
              <w:rPr>
                <w:rFonts w:cstheme="minorHAnsi"/>
                <w:bCs/>
                <w:sz w:val="24"/>
                <w:szCs w:val="24"/>
              </w:rPr>
              <w:t xml:space="preserve">ontent </w:t>
            </w:r>
            <w:r>
              <w:rPr>
                <w:rFonts w:cstheme="minorHAnsi"/>
                <w:bCs/>
                <w:sz w:val="24"/>
                <w:szCs w:val="24"/>
              </w:rPr>
              <w:t>type</w:t>
            </w:r>
          </w:p>
        </w:tc>
        <w:tc>
          <w:tcPr>
            <w:tcW w:w="3918" w:type="dxa"/>
          </w:tcPr>
          <w:p w14:paraId="1447293C" w14:textId="77777777" w:rsidR="007D6F2B" w:rsidRDefault="006C0F87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Pain education </w:t>
            </w:r>
          </w:p>
          <w:p w14:paraId="63B98890" w14:textId="77777777" w:rsidR="006C0F87" w:rsidRDefault="006C0F87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Physical therapy </w:t>
            </w:r>
          </w:p>
          <w:p w14:paraId="624FD0D1" w14:textId="77777777" w:rsidR="006C0F87" w:rsidRDefault="006C0F87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Mental therapy </w:t>
            </w:r>
          </w:p>
          <w:p w14:paraId="14D7D388" w14:textId="77777777" w:rsidR="006C0F87" w:rsidRDefault="006C0F87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Goal setting and action plan </w:t>
            </w:r>
          </w:p>
          <w:p w14:paraId="137970F9" w14:textId="77777777" w:rsidR="006C0F87" w:rsidRDefault="006C0F87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Peer support</w:t>
            </w:r>
          </w:p>
          <w:p w14:paraId="23191BCB" w14:textId="77777777" w:rsidR="006C0F87" w:rsidRDefault="006C0F87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Monitoring of action plan </w:t>
            </w:r>
          </w:p>
          <w:p w14:paraId="14E312E2" w14:textId="1B110D19" w:rsidR="005260B6" w:rsidRDefault="005260B6" w:rsidP="00A95D6A">
            <w:pPr>
              <w:rPr>
                <w:rFonts w:cstheme="minorHAnsi"/>
                <w:bCs/>
                <w:sz w:val="24"/>
                <w:szCs w:val="24"/>
              </w:rPr>
            </w:pPr>
            <w:r w:rsidRPr="00E4173E">
              <w:rPr>
                <w:rFonts w:cstheme="minorHAnsi"/>
                <w:bCs/>
                <w:sz w:val="24"/>
                <w:szCs w:val="24"/>
              </w:rPr>
              <w:t>Dietary support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</w:tr>
      <w:tr w:rsidR="00911AB0" w14:paraId="6D822142" w14:textId="77777777" w:rsidTr="00100980">
        <w:tc>
          <w:tcPr>
            <w:tcW w:w="2547" w:type="dxa"/>
            <w:vMerge/>
          </w:tcPr>
          <w:p w14:paraId="739ECFFD" w14:textId="77777777" w:rsidR="00911AB0" w:rsidRPr="00A95D6A" w:rsidRDefault="00911AB0" w:rsidP="00A95D6A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2E9E1253" w14:textId="64C05D29" w:rsidR="00911AB0" w:rsidRPr="00A95D6A" w:rsidRDefault="007D6F2B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Structure </w:t>
            </w:r>
            <w:r w:rsidR="00911AB0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18" w:type="dxa"/>
          </w:tcPr>
          <w:p w14:paraId="13F7AC18" w14:textId="2463A5A9" w:rsidR="007D6F2B" w:rsidRDefault="007D6F2B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 months</w:t>
            </w:r>
          </w:p>
          <w:p w14:paraId="3086C1DF" w14:textId="697D9C22" w:rsidR="007D6F2B" w:rsidRDefault="007D6F2B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 months</w:t>
            </w:r>
          </w:p>
          <w:p w14:paraId="11CE8741" w14:textId="4069C131" w:rsidR="007D6F2B" w:rsidRDefault="007D6F2B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4 months</w:t>
            </w:r>
          </w:p>
          <w:p w14:paraId="177A4D6A" w14:textId="72085AC8" w:rsidR="007D6F2B" w:rsidRDefault="007D6F2B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6 months </w:t>
            </w:r>
          </w:p>
          <w:p w14:paraId="0CD959E1" w14:textId="7418110A" w:rsidR="00911AB0" w:rsidRDefault="007D6F2B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Unstructured/self-paced  </w:t>
            </w:r>
          </w:p>
          <w:p w14:paraId="0131C5E9" w14:textId="76CC68B0" w:rsidR="007D6F2B" w:rsidRPr="00A95D6A" w:rsidRDefault="007D6F2B" w:rsidP="00A95D6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Not specified </w:t>
            </w:r>
          </w:p>
        </w:tc>
      </w:tr>
      <w:tr w:rsidR="00FA6C21" w14:paraId="5A381C7E" w14:textId="77777777" w:rsidTr="007F03AB">
        <w:tc>
          <w:tcPr>
            <w:tcW w:w="9016" w:type="dxa"/>
            <w:gridSpan w:val="3"/>
            <w:shd w:val="clear" w:color="auto" w:fill="E7E6E6" w:themeFill="background2"/>
          </w:tcPr>
          <w:p w14:paraId="296D1E82" w14:textId="477BEA4C" w:rsidR="00FA6C21" w:rsidRPr="007F03AB" w:rsidRDefault="00FA6C21" w:rsidP="00A95D6A">
            <w:pPr>
              <w:rPr>
                <w:rFonts w:cstheme="minorHAnsi"/>
                <w:b/>
                <w:sz w:val="24"/>
                <w:szCs w:val="24"/>
              </w:rPr>
            </w:pPr>
            <w:r w:rsidRPr="007F03AB">
              <w:rPr>
                <w:rFonts w:cstheme="minorHAnsi"/>
                <w:b/>
                <w:sz w:val="24"/>
                <w:szCs w:val="24"/>
              </w:rPr>
              <w:t>Data extraction for literature and apps</w:t>
            </w:r>
          </w:p>
        </w:tc>
      </w:tr>
      <w:tr w:rsidR="006C0F87" w14:paraId="70B0C520" w14:textId="77777777" w:rsidTr="00100980">
        <w:tc>
          <w:tcPr>
            <w:tcW w:w="2547" w:type="dxa"/>
            <w:vMerge w:val="restart"/>
          </w:tcPr>
          <w:p w14:paraId="645F4481" w14:textId="29F43BCE" w:rsidR="006C0F87" w:rsidRPr="00A95D6A" w:rsidRDefault="006C0F87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Engagement strategies</w:t>
            </w:r>
          </w:p>
        </w:tc>
        <w:tc>
          <w:tcPr>
            <w:tcW w:w="2551" w:type="dxa"/>
          </w:tcPr>
          <w:p w14:paraId="35D3E8EC" w14:textId="6D311118" w:rsidR="006C0F87" w:rsidRDefault="006C0F87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Personalisation based on personal characteristics </w:t>
            </w:r>
          </w:p>
        </w:tc>
        <w:tc>
          <w:tcPr>
            <w:tcW w:w="3918" w:type="dxa"/>
          </w:tcPr>
          <w:p w14:paraId="591084E1" w14:textId="77777777" w:rsidR="006C0F87" w:rsidRDefault="006C0F87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Age</w:t>
            </w:r>
          </w:p>
          <w:p w14:paraId="69CD9417" w14:textId="6306E964" w:rsidR="0000046F" w:rsidRDefault="006C0F87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Gender</w:t>
            </w:r>
          </w:p>
          <w:p w14:paraId="32E8BD79" w14:textId="77777777" w:rsidR="006C0F87" w:rsidRDefault="006C0F87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Language </w:t>
            </w:r>
          </w:p>
          <w:p w14:paraId="1D9B7A55" w14:textId="4D66EC1B" w:rsidR="006C0F87" w:rsidRDefault="006C0F87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Literacy (language and health) </w:t>
            </w:r>
          </w:p>
        </w:tc>
      </w:tr>
      <w:tr w:rsidR="006C0F87" w14:paraId="0DE2C3B2" w14:textId="77777777" w:rsidTr="00100980">
        <w:tc>
          <w:tcPr>
            <w:tcW w:w="2547" w:type="dxa"/>
            <w:vMerge/>
          </w:tcPr>
          <w:p w14:paraId="53679F14" w14:textId="77777777" w:rsidR="006C0F87" w:rsidRDefault="006C0F87" w:rsidP="00911AB0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494EB19C" w14:textId="5BA582E3" w:rsidR="006C0F87" w:rsidRDefault="006C0F87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Personalisation based on circumstances </w:t>
            </w:r>
          </w:p>
        </w:tc>
        <w:tc>
          <w:tcPr>
            <w:tcW w:w="3918" w:type="dxa"/>
          </w:tcPr>
          <w:p w14:paraId="48EA881F" w14:textId="77777777" w:rsidR="006C0F87" w:rsidRDefault="006C0F87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Physical capability </w:t>
            </w:r>
          </w:p>
          <w:p w14:paraId="08DA6042" w14:textId="77777777" w:rsidR="006C0F87" w:rsidRDefault="006C0F87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Mental capability </w:t>
            </w:r>
          </w:p>
          <w:p w14:paraId="513C83FB" w14:textId="77777777" w:rsidR="006C0F87" w:rsidRDefault="006C0F87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Pain assessment</w:t>
            </w:r>
          </w:p>
          <w:p w14:paraId="00D94158" w14:textId="190DEE29" w:rsidR="006C0F87" w:rsidRDefault="006C0F87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Assessment done by professional(s) </w:t>
            </w:r>
          </w:p>
          <w:p w14:paraId="54BA5026" w14:textId="77777777" w:rsidR="006C0F87" w:rsidRDefault="006C0F87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Combination with personal characteristics </w:t>
            </w:r>
          </w:p>
          <w:p w14:paraId="6B00845D" w14:textId="76C9C837" w:rsidR="006C0F87" w:rsidRDefault="006C0F87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Multiple</w:t>
            </w:r>
            <w:r w:rsidR="00100980">
              <w:rPr>
                <w:rFonts w:cstheme="minorHAnsi"/>
                <w:bCs/>
                <w:sz w:val="24"/>
                <w:szCs w:val="24"/>
              </w:rPr>
              <w:t xml:space="preserve"> (please specify, only by using above categories)</w:t>
            </w:r>
          </w:p>
        </w:tc>
      </w:tr>
      <w:tr w:rsidR="006C0F87" w14:paraId="5905A465" w14:textId="77777777" w:rsidTr="00100980">
        <w:tc>
          <w:tcPr>
            <w:tcW w:w="2547" w:type="dxa"/>
            <w:vMerge/>
          </w:tcPr>
          <w:p w14:paraId="30916CFA" w14:textId="77777777" w:rsidR="006C0F87" w:rsidRDefault="006C0F87" w:rsidP="00911AB0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560E72BC" w14:textId="61EC9E1A" w:rsidR="006C0F87" w:rsidRDefault="006C0F87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Game elements </w:t>
            </w:r>
            <w:r w:rsidR="0029348E">
              <w:rPr>
                <w:rFonts w:cstheme="minorHAnsi"/>
                <w:bCs/>
                <w:sz w:val="24"/>
                <w:szCs w:val="24"/>
              </w:rPr>
              <w:t>(</w:t>
            </w:r>
            <w:hyperlink r:id="rId6" w:history="1">
              <w:r w:rsidR="0029348E" w:rsidRPr="0029348E">
                <w:rPr>
                  <w:rStyle w:val="Hyperlink"/>
                  <w:rFonts w:cstheme="minorHAnsi"/>
                  <w:bCs/>
                  <w:sz w:val="24"/>
                  <w:szCs w:val="24"/>
                </w:rPr>
                <w:t>Table 1</w:t>
              </w:r>
            </w:hyperlink>
            <w:r w:rsidR="0029348E">
              <w:rPr>
                <w:rFonts w:cstheme="minorHAnsi"/>
                <w:bCs/>
                <w:sz w:val="24"/>
                <w:szCs w:val="24"/>
              </w:rPr>
              <w:t>)</w:t>
            </w:r>
          </w:p>
        </w:tc>
        <w:tc>
          <w:tcPr>
            <w:tcW w:w="3918" w:type="dxa"/>
          </w:tcPr>
          <w:p w14:paraId="1132008B" w14:textId="010D75C9" w:rsidR="0029348E" w:rsidRDefault="0029348E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Avatar</w:t>
            </w:r>
          </w:p>
          <w:p w14:paraId="6192AEE8" w14:textId="31AAE4B7" w:rsidR="0029348E" w:rsidRDefault="0029348E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Badges for achievement </w:t>
            </w:r>
          </w:p>
          <w:p w14:paraId="781D43A0" w14:textId="198215BB" w:rsidR="0029348E" w:rsidRDefault="0029348E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Content unlocking </w:t>
            </w:r>
          </w:p>
          <w:p w14:paraId="42658445" w14:textId="6D0D6581" w:rsidR="0029348E" w:rsidRDefault="0029348E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Difficulty adaptation </w:t>
            </w:r>
          </w:p>
          <w:p w14:paraId="1B74061F" w14:textId="571EED4E" w:rsidR="0029348E" w:rsidRDefault="0029348E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Hints</w:t>
            </w:r>
          </w:p>
          <w:p w14:paraId="2955A905" w14:textId="167585D3" w:rsidR="0029348E" w:rsidRDefault="0029348E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Leaderboard</w:t>
            </w:r>
          </w:p>
          <w:p w14:paraId="2F6653CF" w14:textId="7036B1D5" w:rsidR="0029348E" w:rsidRDefault="0029348E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Performance tables or graphs</w:t>
            </w:r>
          </w:p>
          <w:p w14:paraId="2DC1173A" w14:textId="1B479ACD" w:rsidR="0029348E" w:rsidRDefault="0029348E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Plots</w:t>
            </w:r>
          </w:p>
          <w:p w14:paraId="1BB16EB5" w14:textId="0909FC58" w:rsidR="0029348E" w:rsidRDefault="0029348E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Points</w:t>
            </w:r>
          </w:p>
          <w:p w14:paraId="68989E67" w14:textId="49E65AA4" w:rsidR="0029348E" w:rsidRDefault="0029348E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Teams</w:t>
            </w:r>
          </w:p>
          <w:p w14:paraId="44E6DE60" w14:textId="3BFA0B26" w:rsidR="0029348E" w:rsidRDefault="0029348E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Time pressure</w:t>
            </w:r>
          </w:p>
          <w:p w14:paraId="15270DF3" w14:textId="42B9FF6D" w:rsidR="0029348E" w:rsidRDefault="0029348E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Virtual goods</w:t>
            </w:r>
          </w:p>
          <w:p w14:paraId="39F78B13" w14:textId="2AAEDBC6" w:rsidR="006C0F87" w:rsidRDefault="006C0F87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Quiz</w:t>
            </w:r>
          </w:p>
          <w:p w14:paraId="03546DD1" w14:textId="1F04361A" w:rsidR="006C0F87" w:rsidRDefault="0029348E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Other (please specify)</w:t>
            </w:r>
          </w:p>
        </w:tc>
      </w:tr>
      <w:tr w:rsidR="00FA6C21" w14:paraId="1C98CED1" w14:textId="77777777" w:rsidTr="007F03AB">
        <w:tc>
          <w:tcPr>
            <w:tcW w:w="9016" w:type="dxa"/>
            <w:gridSpan w:val="3"/>
            <w:shd w:val="clear" w:color="auto" w:fill="E7E6E6" w:themeFill="background2"/>
          </w:tcPr>
          <w:p w14:paraId="6EC527E8" w14:textId="37C05C5C" w:rsidR="00FA6C21" w:rsidRPr="007F03AB" w:rsidRDefault="00FA6C21" w:rsidP="00911AB0">
            <w:pPr>
              <w:rPr>
                <w:rFonts w:cstheme="minorHAnsi"/>
                <w:b/>
                <w:sz w:val="24"/>
                <w:szCs w:val="24"/>
              </w:rPr>
            </w:pPr>
            <w:r w:rsidRPr="007F03AB">
              <w:rPr>
                <w:rFonts w:cstheme="minorHAnsi"/>
                <w:b/>
                <w:sz w:val="24"/>
                <w:szCs w:val="24"/>
              </w:rPr>
              <w:t xml:space="preserve">Data extraction for apps </w:t>
            </w:r>
          </w:p>
        </w:tc>
      </w:tr>
      <w:tr w:rsidR="00354A79" w14:paraId="2611A477" w14:textId="77777777" w:rsidTr="00100980">
        <w:tc>
          <w:tcPr>
            <w:tcW w:w="2547" w:type="dxa"/>
            <w:vMerge w:val="restart"/>
          </w:tcPr>
          <w:p w14:paraId="08683A55" w14:textId="44D9891D" w:rsidR="00354A79" w:rsidRDefault="00354A79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Apps characteristics </w:t>
            </w:r>
          </w:p>
        </w:tc>
        <w:tc>
          <w:tcPr>
            <w:tcW w:w="2551" w:type="dxa"/>
          </w:tcPr>
          <w:p w14:paraId="21927ED6" w14:textId="762F50AE" w:rsidR="00354A79" w:rsidRDefault="00354A79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App published name</w:t>
            </w:r>
          </w:p>
        </w:tc>
        <w:tc>
          <w:tcPr>
            <w:tcW w:w="3918" w:type="dxa"/>
          </w:tcPr>
          <w:p w14:paraId="0C1894D0" w14:textId="51576CC1" w:rsidR="00354A79" w:rsidRDefault="00354A79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Free text</w:t>
            </w:r>
          </w:p>
        </w:tc>
      </w:tr>
      <w:tr w:rsidR="00354A79" w14:paraId="2DAC7116" w14:textId="77777777" w:rsidTr="00100980">
        <w:tc>
          <w:tcPr>
            <w:tcW w:w="2547" w:type="dxa"/>
            <w:vMerge/>
          </w:tcPr>
          <w:p w14:paraId="379B0116" w14:textId="77777777" w:rsidR="00354A79" w:rsidRDefault="00354A79" w:rsidP="00911AB0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50856A2E" w14:textId="1F6E7EAF" w:rsidR="00354A79" w:rsidRDefault="00354A79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Company or developer name  </w:t>
            </w:r>
          </w:p>
        </w:tc>
        <w:tc>
          <w:tcPr>
            <w:tcW w:w="3918" w:type="dxa"/>
          </w:tcPr>
          <w:p w14:paraId="2947419A" w14:textId="1C67C678" w:rsidR="00354A79" w:rsidRDefault="00354A79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Free text</w:t>
            </w:r>
          </w:p>
        </w:tc>
      </w:tr>
      <w:tr w:rsidR="00354A79" w14:paraId="5B6AE645" w14:textId="77777777" w:rsidTr="00100980">
        <w:tc>
          <w:tcPr>
            <w:tcW w:w="2547" w:type="dxa"/>
            <w:vMerge/>
          </w:tcPr>
          <w:p w14:paraId="0A27EC3C" w14:textId="77777777" w:rsidR="00354A79" w:rsidRDefault="00354A79" w:rsidP="00911AB0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9E682E" w14:textId="3A37C5A1" w:rsidR="00354A79" w:rsidRDefault="00354A79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Year first published</w:t>
            </w:r>
          </w:p>
        </w:tc>
        <w:tc>
          <w:tcPr>
            <w:tcW w:w="3918" w:type="dxa"/>
          </w:tcPr>
          <w:p w14:paraId="300F70E6" w14:textId="0610FD09" w:rsidR="00354A79" w:rsidRDefault="00354A79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Free text</w:t>
            </w:r>
          </w:p>
        </w:tc>
      </w:tr>
      <w:tr w:rsidR="00354A79" w14:paraId="6498ED5D" w14:textId="77777777" w:rsidTr="00100980">
        <w:tc>
          <w:tcPr>
            <w:tcW w:w="2547" w:type="dxa"/>
            <w:vMerge/>
          </w:tcPr>
          <w:p w14:paraId="62169183" w14:textId="77777777" w:rsidR="00354A79" w:rsidRDefault="00354A79" w:rsidP="00911AB0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16D94521" w14:textId="75FBCB21" w:rsidR="00354A79" w:rsidRDefault="00354A79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Year last updated </w:t>
            </w:r>
          </w:p>
        </w:tc>
        <w:tc>
          <w:tcPr>
            <w:tcW w:w="3918" w:type="dxa"/>
          </w:tcPr>
          <w:p w14:paraId="283DC41A" w14:textId="12602BA1" w:rsidR="00354A79" w:rsidRDefault="00354A79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Free text</w:t>
            </w:r>
          </w:p>
        </w:tc>
      </w:tr>
      <w:tr w:rsidR="00354A79" w14:paraId="79394C77" w14:textId="77777777" w:rsidTr="00100980">
        <w:tc>
          <w:tcPr>
            <w:tcW w:w="2547" w:type="dxa"/>
            <w:vMerge/>
          </w:tcPr>
          <w:p w14:paraId="2512D626" w14:textId="77777777" w:rsidR="00354A79" w:rsidRDefault="00354A79" w:rsidP="00911AB0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AE25FA" w14:textId="070281DB" w:rsidR="00354A79" w:rsidRDefault="00354A79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Current app version #</w:t>
            </w:r>
          </w:p>
        </w:tc>
        <w:tc>
          <w:tcPr>
            <w:tcW w:w="3918" w:type="dxa"/>
          </w:tcPr>
          <w:p w14:paraId="59F3CE2C" w14:textId="0E767EA8" w:rsidR="00354A79" w:rsidRDefault="00354A79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Free text</w:t>
            </w:r>
          </w:p>
        </w:tc>
      </w:tr>
      <w:tr w:rsidR="00354A79" w14:paraId="5B190FF2" w14:textId="77777777" w:rsidTr="00100980">
        <w:tc>
          <w:tcPr>
            <w:tcW w:w="2547" w:type="dxa"/>
            <w:vMerge/>
          </w:tcPr>
          <w:p w14:paraId="6AD1FFD6" w14:textId="77777777" w:rsidR="00354A79" w:rsidRDefault="00354A79" w:rsidP="00911AB0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15509B8C" w14:textId="4A441447" w:rsidR="00354A79" w:rsidRDefault="00354A79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Number of downloads</w:t>
            </w:r>
          </w:p>
        </w:tc>
        <w:tc>
          <w:tcPr>
            <w:tcW w:w="3918" w:type="dxa"/>
          </w:tcPr>
          <w:p w14:paraId="506C056D" w14:textId="6B62497E" w:rsidR="00354A79" w:rsidRDefault="00354A79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Free text</w:t>
            </w:r>
          </w:p>
        </w:tc>
      </w:tr>
      <w:tr w:rsidR="00354A79" w14:paraId="6B444369" w14:textId="77777777" w:rsidTr="00100980">
        <w:tc>
          <w:tcPr>
            <w:tcW w:w="2547" w:type="dxa"/>
            <w:vMerge/>
          </w:tcPr>
          <w:p w14:paraId="23AFA8DC" w14:textId="77777777" w:rsidR="00354A79" w:rsidRDefault="00354A79" w:rsidP="00911AB0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24EDD6D8" w14:textId="5AB6E65E" w:rsidR="00354A79" w:rsidRDefault="00354A79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Number of reviews</w:t>
            </w:r>
          </w:p>
        </w:tc>
        <w:tc>
          <w:tcPr>
            <w:tcW w:w="3918" w:type="dxa"/>
          </w:tcPr>
          <w:p w14:paraId="5357D2F1" w14:textId="34AA5FA2" w:rsidR="00354A79" w:rsidRDefault="00354A79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Free text</w:t>
            </w:r>
          </w:p>
        </w:tc>
      </w:tr>
      <w:tr w:rsidR="00354A79" w14:paraId="1FC4E671" w14:textId="77777777" w:rsidTr="00100980">
        <w:tc>
          <w:tcPr>
            <w:tcW w:w="2547" w:type="dxa"/>
            <w:vMerge/>
          </w:tcPr>
          <w:p w14:paraId="091A0E32" w14:textId="77777777" w:rsidR="00354A79" w:rsidRDefault="00354A79" w:rsidP="00911AB0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479F4D42" w14:textId="46EFCF94" w:rsidR="00354A79" w:rsidRDefault="00354A79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Average star rating</w:t>
            </w:r>
          </w:p>
        </w:tc>
        <w:tc>
          <w:tcPr>
            <w:tcW w:w="3918" w:type="dxa"/>
          </w:tcPr>
          <w:p w14:paraId="4563C68D" w14:textId="0723A33F" w:rsidR="00354A79" w:rsidRDefault="00354A79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Free text</w:t>
            </w:r>
          </w:p>
        </w:tc>
      </w:tr>
      <w:tr w:rsidR="00354A79" w14:paraId="7BAB82FD" w14:textId="77777777" w:rsidTr="00100980">
        <w:tc>
          <w:tcPr>
            <w:tcW w:w="2547" w:type="dxa"/>
            <w:vMerge/>
          </w:tcPr>
          <w:p w14:paraId="313ABE5D" w14:textId="77777777" w:rsidR="00354A79" w:rsidRDefault="00354A79" w:rsidP="00911AB0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35A5C3A3" w14:textId="4993AABE" w:rsidR="00354A79" w:rsidRPr="00E4173E" w:rsidRDefault="00354A79" w:rsidP="00911AB0">
            <w:pPr>
              <w:rPr>
                <w:rFonts w:cstheme="minorHAnsi"/>
                <w:bCs/>
                <w:sz w:val="24"/>
                <w:szCs w:val="24"/>
              </w:rPr>
            </w:pPr>
            <w:r w:rsidRPr="00E4173E">
              <w:rPr>
                <w:rFonts w:cstheme="minorHAnsi"/>
                <w:bCs/>
                <w:sz w:val="24"/>
                <w:szCs w:val="24"/>
              </w:rPr>
              <w:t xml:space="preserve">Subscription model </w:t>
            </w:r>
          </w:p>
        </w:tc>
        <w:tc>
          <w:tcPr>
            <w:tcW w:w="3918" w:type="dxa"/>
          </w:tcPr>
          <w:p w14:paraId="41798636" w14:textId="77777777" w:rsidR="00354A79" w:rsidRPr="00E4173E" w:rsidRDefault="00354A79" w:rsidP="00911AB0">
            <w:pPr>
              <w:rPr>
                <w:rFonts w:cstheme="minorHAnsi"/>
                <w:bCs/>
                <w:sz w:val="24"/>
                <w:szCs w:val="24"/>
              </w:rPr>
            </w:pPr>
            <w:r w:rsidRPr="00E4173E">
              <w:rPr>
                <w:rFonts w:cstheme="minorHAnsi"/>
                <w:bCs/>
                <w:sz w:val="24"/>
                <w:szCs w:val="24"/>
              </w:rPr>
              <w:t>Free</w:t>
            </w:r>
          </w:p>
          <w:p w14:paraId="55B4FB9A" w14:textId="1B25355D" w:rsidR="00354A79" w:rsidRPr="00E4173E" w:rsidRDefault="00354A79" w:rsidP="00911AB0">
            <w:pPr>
              <w:rPr>
                <w:rFonts w:cstheme="minorHAnsi"/>
                <w:bCs/>
                <w:sz w:val="24"/>
                <w:szCs w:val="24"/>
              </w:rPr>
            </w:pPr>
            <w:r w:rsidRPr="00E4173E">
              <w:rPr>
                <w:rFonts w:cstheme="minorHAnsi"/>
                <w:bCs/>
                <w:sz w:val="24"/>
                <w:szCs w:val="24"/>
              </w:rPr>
              <w:t>Free with in-app purchases</w:t>
            </w:r>
          </w:p>
          <w:p w14:paraId="092F6D6B" w14:textId="77777777" w:rsidR="00354A79" w:rsidRPr="00E4173E" w:rsidRDefault="00354A79" w:rsidP="00911AB0">
            <w:pPr>
              <w:rPr>
                <w:rFonts w:cstheme="minorHAnsi"/>
                <w:bCs/>
                <w:sz w:val="24"/>
                <w:szCs w:val="24"/>
              </w:rPr>
            </w:pPr>
            <w:r w:rsidRPr="00E4173E">
              <w:rPr>
                <w:rFonts w:cstheme="minorHAnsi"/>
                <w:bCs/>
                <w:sz w:val="24"/>
                <w:szCs w:val="24"/>
              </w:rPr>
              <w:t xml:space="preserve">Paid </w:t>
            </w:r>
          </w:p>
          <w:p w14:paraId="334F137D" w14:textId="6F3A70D5" w:rsidR="00354A79" w:rsidRPr="00E4173E" w:rsidRDefault="00354A79" w:rsidP="00911AB0">
            <w:pPr>
              <w:rPr>
                <w:rFonts w:cstheme="minorHAnsi"/>
                <w:bCs/>
                <w:sz w:val="24"/>
                <w:szCs w:val="24"/>
              </w:rPr>
            </w:pPr>
            <w:r w:rsidRPr="00E4173E">
              <w:rPr>
                <w:rFonts w:cstheme="minorHAnsi"/>
                <w:bCs/>
                <w:sz w:val="24"/>
                <w:szCs w:val="24"/>
              </w:rPr>
              <w:t>If paid, then cost________</w:t>
            </w:r>
          </w:p>
        </w:tc>
      </w:tr>
      <w:tr w:rsidR="00E2155A" w14:paraId="0DDE9790" w14:textId="77777777" w:rsidTr="00100980">
        <w:tc>
          <w:tcPr>
            <w:tcW w:w="2547" w:type="dxa"/>
            <w:vMerge w:val="restart"/>
          </w:tcPr>
          <w:p w14:paraId="0BDE92D9" w14:textId="2FCB4DB0" w:rsidR="00E2155A" w:rsidRDefault="00E2155A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Purpose or objective (</w:t>
            </w:r>
            <w:hyperlink r:id="rId7" w:history="1">
              <w:r w:rsidRPr="00E2155A">
                <w:rPr>
                  <w:rStyle w:val="Hyperlink"/>
                  <w:rFonts w:cstheme="minorHAnsi"/>
                  <w:bCs/>
                  <w:sz w:val="24"/>
                  <w:szCs w:val="24"/>
                </w:rPr>
                <w:t>TECH approach</w:t>
              </w:r>
            </w:hyperlink>
            <w:r>
              <w:rPr>
                <w:rFonts w:cstheme="minorHAnsi"/>
                <w:bCs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74B45317" w14:textId="0309B660" w:rsidR="00E2155A" w:rsidRDefault="00E2155A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Target user</w:t>
            </w:r>
          </w:p>
        </w:tc>
        <w:tc>
          <w:tcPr>
            <w:tcW w:w="3918" w:type="dxa"/>
          </w:tcPr>
          <w:p w14:paraId="44E48567" w14:textId="30F7011A" w:rsidR="00E2155A" w:rsidRDefault="00E2155A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Free text</w:t>
            </w:r>
          </w:p>
        </w:tc>
      </w:tr>
      <w:tr w:rsidR="00E2155A" w14:paraId="7C45AE94" w14:textId="77777777" w:rsidTr="00100980">
        <w:tc>
          <w:tcPr>
            <w:tcW w:w="2547" w:type="dxa"/>
            <w:vMerge/>
          </w:tcPr>
          <w:p w14:paraId="08E6B1E5" w14:textId="77777777" w:rsidR="00E2155A" w:rsidRDefault="00E2155A" w:rsidP="00911AB0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15435FC2" w14:textId="362B9C87" w:rsidR="00E2155A" w:rsidRDefault="00E2155A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Evaluation focus (expected outcomes) </w:t>
            </w:r>
          </w:p>
        </w:tc>
        <w:tc>
          <w:tcPr>
            <w:tcW w:w="3918" w:type="dxa"/>
          </w:tcPr>
          <w:p w14:paraId="54BD467B" w14:textId="68EC34A5" w:rsidR="00E2155A" w:rsidRDefault="00E2155A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Free text</w:t>
            </w:r>
          </w:p>
        </w:tc>
      </w:tr>
      <w:tr w:rsidR="00E2155A" w14:paraId="71EEE2FB" w14:textId="77777777" w:rsidTr="00100980">
        <w:tc>
          <w:tcPr>
            <w:tcW w:w="2547" w:type="dxa"/>
            <w:vMerge/>
          </w:tcPr>
          <w:p w14:paraId="06D50EFD" w14:textId="77777777" w:rsidR="00E2155A" w:rsidRDefault="00E2155A" w:rsidP="00911AB0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36ACB9FB" w14:textId="2C032A80" w:rsidR="00E2155A" w:rsidRDefault="00E2155A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Connectedness </w:t>
            </w:r>
          </w:p>
        </w:tc>
        <w:tc>
          <w:tcPr>
            <w:tcW w:w="3918" w:type="dxa"/>
          </w:tcPr>
          <w:p w14:paraId="1E815891" w14:textId="77777777" w:rsidR="00E2155A" w:rsidRDefault="00E2155A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Standalone app</w:t>
            </w:r>
          </w:p>
          <w:p w14:paraId="3A3E86F6" w14:textId="77777777" w:rsidR="00E2155A" w:rsidRDefault="00E2155A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Integration with peripheral devices (e.g., wearables)</w:t>
            </w:r>
          </w:p>
          <w:p w14:paraId="2BFB98C4" w14:textId="77777777" w:rsidR="00E2155A" w:rsidRDefault="00E2155A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Integration with other system or apps or software (e.g., with EMR)</w:t>
            </w:r>
          </w:p>
          <w:p w14:paraId="23EADC42" w14:textId="33F567DC" w:rsidR="00AC533E" w:rsidRDefault="00AC533E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Integrated with device and systems</w:t>
            </w:r>
          </w:p>
          <w:p w14:paraId="1B67A342" w14:textId="6EA6156A" w:rsidR="00E2155A" w:rsidRDefault="00E2155A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Not integrated, but guiding clinical care</w:t>
            </w:r>
          </w:p>
        </w:tc>
      </w:tr>
      <w:tr w:rsidR="00E2155A" w14:paraId="12F1256D" w14:textId="77777777" w:rsidTr="00100980">
        <w:tc>
          <w:tcPr>
            <w:tcW w:w="2547" w:type="dxa"/>
            <w:vMerge/>
          </w:tcPr>
          <w:p w14:paraId="3A04EA74" w14:textId="77777777" w:rsidR="00E2155A" w:rsidRDefault="00E2155A" w:rsidP="00911AB0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69A32C85" w14:textId="17FDE1B2" w:rsidR="00E2155A" w:rsidRDefault="00E2155A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Health domain (targeting specific conditions)</w:t>
            </w:r>
          </w:p>
        </w:tc>
        <w:tc>
          <w:tcPr>
            <w:tcW w:w="3918" w:type="dxa"/>
          </w:tcPr>
          <w:p w14:paraId="33EFD5FD" w14:textId="09313A7B" w:rsidR="00E2155A" w:rsidRDefault="00E2155A" w:rsidP="00911AB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Free text </w:t>
            </w:r>
          </w:p>
        </w:tc>
      </w:tr>
      <w:tr w:rsidR="007F03AB" w14:paraId="1909BC0F" w14:textId="77777777" w:rsidTr="00100980">
        <w:tc>
          <w:tcPr>
            <w:tcW w:w="2547" w:type="dxa"/>
            <w:vMerge w:val="restart"/>
          </w:tcPr>
          <w:p w14:paraId="5C7A48F0" w14:textId="56EBB239" w:rsidR="007F03AB" w:rsidRDefault="007F03AB" w:rsidP="007F03A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Content </w:t>
            </w:r>
          </w:p>
        </w:tc>
        <w:tc>
          <w:tcPr>
            <w:tcW w:w="2551" w:type="dxa"/>
          </w:tcPr>
          <w:p w14:paraId="5A4CF521" w14:textId="3E1833C3" w:rsidR="007F03AB" w:rsidRDefault="007F03AB" w:rsidP="007F03A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Content format </w:t>
            </w:r>
          </w:p>
        </w:tc>
        <w:tc>
          <w:tcPr>
            <w:tcW w:w="3918" w:type="dxa"/>
          </w:tcPr>
          <w:p w14:paraId="41868C31" w14:textId="77777777" w:rsidR="007F03AB" w:rsidRDefault="007F03AB" w:rsidP="007F03A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Text-based </w:t>
            </w:r>
          </w:p>
          <w:p w14:paraId="61BD1129" w14:textId="77777777" w:rsidR="007F03AB" w:rsidRDefault="007F03AB" w:rsidP="007F03A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Infographics</w:t>
            </w:r>
          </w:p>
          <w:p w14:paraId="2D48382C" w14:textId="77777777" w:rsidR="007F03AB" w:rsidRDefault="007F03AB" w:rsidP="007F03A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Images </w:t>
            </w:r>
          </w:p>
          <w:p w14:paraId="469FC780" w14:textId="77777777" w:rsidR="007F03AB" w:rsidRDefault="007F03AB" w:rsidP="007F03A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Audio </w:t>
            </w:r>
          </w:p>
          <w:p w14:paraId="7AB55954" w14:textId="77777777" w:rsidR="007F03AB" w:rsidRDefault="007F03AB" w:rsidP="007F03A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Live action videos </w:t>
            </w:r>
          </w:p>
          <w:p w14:paraId="1A30F7EF" w14:textId="77777777" w:rsidR="007F03AB" w:rsidRDefault="007F03AB" w:rsidP="007F03A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lastRenderedPageBreak/>
              <w:t xml:space="preserve">Animated videos  </w:t>
            </w:r>
          </w:p>
          <w:p w14:paraId="5564D9F0" w14:textId="63A44E95" w:rsidR="007F03AB" w:rsidRDefault="007F03AB" w:rsidP="007F03A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Combination (please specify, only by using above categories)</w:t>
            </w:r>
          </w:p>
        </w:tc>
      </w:tr>
      <w:tr w:rsidR="007F03AB" w14:paraId="38778C60" w14:textId="77777777" w:rsidTr="00100980">
        <w:tc>
          <w:tcPr>
            <w:tcW w:w="2547" w:type="dxa"/>
            <w:vMerge/>
          </w:tcPr>
          <w:p w14:paraId="7C1901E5" w14:textId="77777777" w:rsidR="007F03AB" w:rsidRDefault="007F03AB" w:rsidP="007F03A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666AA3FA" w14:textId="3167A443" w:rsidR="007F03AB" w:rsidRDefault="007F03AB" w:rsidP="007F03A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Content type</w:t>
            </w:r>
          </w:p>
        </w:tc>
        <w:tc>
          <w:tcPr>
            <w:tcW w:w="3918" w:type="dxa"/>
          </w:tcPr>
          <w:p w14:paraId="70157B06" w14:textId="77777777" w:rsidR="007F03AB" w:rsidRDefault="007F03AB" w:rsidP="007F03A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Pain education </w:t>
            </w:r>
          </w:p>
          <w:p w14:paraId="031D8979" w14:textId="77777777" w:rsidR="007F03AB" w:rsidRDefault="007F03AB" w:rsidP="007F03A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Physical therapy </w:t>
            </w:r>
          </w:p>
          <w:p w14:paraId="1F2F96D7" w14:textId="77777777" w:rsidR="007F03AB" w:rsidRDefault="007F03AB" w:rsidP="007F03A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Mental therapy </w:t>
            </w:r>
          </w:p>
          <w:p w14:paraId="7FBA6C34" w14:textId="77777777" w:rsidR="007F03AB" w:rsidRDefault="007F03AB" w:rsidP="007F03A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Goal setting and action plan </w:t>
            </w:r>
          </w:p>
          <w:p w14:paraId="2DD5FD47" w14:textId="77777777" w:rsidR="007F03AB" w:rsidRDefault="007F03AB" w:rsidP="007F03A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Peer support</w:t>
            </w:r>
          </w:p>
          <w:p w14:paraId="677E803A" w14:textId="77777777" w:rsidR="007F03AB" w:rsidRDefault="007F03AB" w:rsidP="007F03A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Monitoring of action plan </w:t>
            </w:r>
          </w:p>
          <w:p w14:paraId="24219C57" w14:textId="3C790CF5" w:rsidR="005260B6" w:rsidRDefault="005260B6" w:rsidP="007F03AB">
            <w:pPr>
              <w:rPr>
                <w:rFonts w:cstheme="minorHAnsi"/>
                <w:bCs/>
                <w:sz w:val="24"/>
                <w:szCs w:val="24"/>
              </w:rPr>
            </w:pPr>
            <w:r w:rsidRPr="00E4173E">
              <w:rPr>
                <w:rFonts w:cstheme="minorHAnsi"/>
                <w:bCs/>
                <w:sz w:val="24"/>
                <w:szCs w:val="24"/>
              </w:rPr>
              <w:t>Dietary support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</w:tr>
    </w:tbl>
    <w:p w14:paraId="61E511E5" w14:textId="77777777" w:rsidR="00A95D6A" w:rsidRPr="00A95D6A" w:rsidRDefault="00A95D6A" w:rsidP="007F03AB">
      <w:pPr>
        <w:spacing w:line="720" w:lineRule="auto"/>
        <w:rPr>
          <w:rFonts w:cstheme="minorHAnsi"/>
          <w:b/>
          <w:sz w:val="24"/>
          <w:szCs w:val="24"/>
        </w:rPr>
      </w:pPr>
    </w:p>
    <w:sectPr w:rsidR="00A95D6A" w:rsidRPr="00A95D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82C67" w14:textId="77777777" w:rsidR="00255F26" w:rsidRDefault="00255F26" w:rsidP="006B3C23">
      <w:pPr>
        <w:spacing w:after="0" w:line="240" w:lineRule="auto"/>
      </w:pPr>
      <w:r>
        <w:separator/>
      </w:r>
    </w:p>
  </w:endnote>
  <w:endnote w:type="continuationSeparator" w:id="0">
    <w:p w14:paraId="2D31E3BB" w14:textId="77777777" w:rsidR="00255F26" w:rsidRDefault="00255F26" w:rsidP="006B3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33151" w14:textId="77777777" w:rsidR="00255F26" w:rsidRDefault="00255F26" w:rsidP="006B3C23">
      <w:pPr>
        <w:spacing w:after="0" w:line="240" w:lineRule="auto"/>
      </w:pPr>
      <w:r>
        <w:separator/>
      </w:r>
    </w:p>
  </w:footnote>
  <w:footnote w:type="continuationSeparator" w:id="0">
    <w:p w14:paraId="5E82B419" w14:textId="77777777" w:rsidR="00255F26" w:rsidRDefault="00255F26" w:rsidP="006B3C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094"/>
    <w:rsid w:val="0000046F"/>
    <w:rsid w:val="000513A9"/>
    <w:rsid w:val="000A333B"/>
    <w:rsid w:val="000C5F46"/>
    <w:rsid w:val="00100980"/>
    <w:rsid w:val="001826CE"/>
    <w:rsid w:val="001B37A3"/>
    <w:rsid w:val="001C5094"/>
    <w:rsid w:val="00225CBE"/>
    <w:rsid w:val="00255F26"/>
    <w:rsid w:val="0029348E"/>
    <w:rsid w:val="002A5A1F"/>
    <w:rsid w:val="00354A79"/>
    <w:rsid w:val="00383658"/>
    <w:rsid w:val="00424310"/>
    <w:rsid w:val="005260B6"/>
    <w:rsid w:val="00645224"/>
    <w:rsid w:val="006B3C23"/>
    <w:rsid w:val="006C0F87"/>
    <w:rsid w:val="007179E5"/>
    <w:rsid w:val="00726985"/>
    <w:rsid w:val="00786817"/>
    <w:rsid w:val="007A73A0"/>
    <w:rsid w:val="007D6F2B"/>
    <w:rsid w:val="007E504F"/>
    <w:rsid w:val="007F03AB"/>
    <w:rsid w:val="0084137E"/>
    <w:rsid w:val="00845152"/>
    <w:rsid w:val="00895D92"/>
    <w:rsid w:val="008A5177"/>
    <w:rsid w:val="008E64B2"/>
    <w:rsid w:val="009111A9"/>
    <w:rsid w:val="00911AB0"/>
    <w:rsid w:val="0093240D"/>
    <w:rsid w:val="0097026F"/>
    <w:rsid w:val="009730DE"/>
    <w:rsid w:val="009E492B"/>
    <w:rsid w:val="00A41157"/>
    <w:rsid w:val="00A95D6A"/>
    <w:rsid w:val="00AA4AC5"/>
    <w:rsid w:val="00AC533E"/>
    <w:rsid w:val="00B0236A"/>
    <w:rsid w:val="00B524D6"/>
    <w:rsid w:val="00B950C9"/>
    <w:rsid w:val="00C86266"/>
    <w:rsid w:val="00C86309"/>
    <w:rsid w:val="00D453F0"/>
    <w:rsid w:val="00D807EB"/>
    <w:rsid w:val="00DD6A01"/>
    <w:rsid w:val="00E2155A"/>
    <w:rsid w:val="00E4173E"/>
    <w:rsid w:val="00ED60E2"/>
    <w:rsid w:val="00F846E1"/>
    <w:rsid w:val="00FA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3D371"/>
  <w15:chartTrackingRefBased/>
  <w15:docId w15:val="{BE51AB80-5121-41FD-9D6A-A560A901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5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A5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B3C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C23"/>
  </w:style>
  <w:style w:type="paragraph" w:styleId="Footer">
    <w:name w:val="footer"/>
    <w:basedOn w:val="Normal"/>
    <w:link w:val="FooterChar"/>
    <w:uiPriority w:val="99"/>
    <w:unhideWhenUsed/>
    <w:rsid w:val="006B3C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C23"/>
  </w:style>
  <w:style w:type="character" w:styleId="Hyperlink">
    <w:name w:val="Hyperlink"/>
    <w:basedOn w:val="DefaultParagraphFont"/>
    <w:uiPriority w:val="99"/>
    <w:unhideWhenUsed/>
    <w:rsid w:val="002934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34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mc.ncbi.nlm.nih.gov/articles/PMC1027714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mjopen.bmj.com/content/8/3/e01987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3205</TotalTime>
  <Pages>4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Syed mustafa Ali</cp:lastModifiedBy>
  <cp:revision>21</cp:revision>
  <dcterms:created xsi:type="dcterms:W3CDTF">2024-12-31T18:01:00Z</dcterms:created>
  <dcterms:modified xsi:type="dcterms:W3CDTF">2026-05-19T09:35:00Z</dcterms:modified>
</cp:coreProperties>
</file>