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691C" w:rsidRPr="009C205D" w:rsidRDefault="00FE691C" w:rsidP="00FE691C">
      <w:pPr>
        <w:widowControl/>
        <w:rPr>
          <w:rFonts w:ascii="Times New Roman" w:hAnsi="Times New Roman" w:cs="Times New Roman"/>
        </w:rPr>
        <w:sectPr w:rsidR="00FE691C" w:rsidRPr="009C205D" w:rsidSect="004F22BC">
          <w:pgSz w:w="16838" w:h="11906" w:orient="landscape"/>
          <w:pgMar w:top="720" w:right="720" w:bottom="720" w:left="720" w:header="851" w:footer="992" w:gutter="0"/>
          <w:cols w:space="425"/>
          <w:docGrid w:type="linesAndChars" w:linePitch="360"/>
        </w:sectPr>
      </w:pPr>
    </w:p>
    <w:p w:rsidR="00FE691C" w:rsidRPr="009C205D" w:rsidRDefault="00FE691C" w:rsidP="00FE691C">
      <w:pPr>
        <w:widowControl/>
        <w:rPr>
          <w:rFonts w:ascii="Times New Roman" w:hAnsi="Times New Roman" w:cs="Times New Roman"/>
        </w:rPr>
      </w:pPr>
      <w:bookmarkStart w:id="0" w:name="_GoBack"/>
      <w:bookmarkEnd w:id="0"/>
      <w:r w:rsidRPr="009C205D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362700" cy="8268970"/>
                <wp:effectExtent l="0" t="0" r="0" b="1778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62700" cy="8268970"/>
                          <a:chOff x="-7620" y="0"/>
                          <a:chExt cx="6362924" cy="8269566"/>
                        </a:xfrm>
                      </wpg:grpSpPr>
                      <wps:wsp>
                        <wps:cNvPr id="12" name="AutoShape 73"/>
                        <wps:cNvCnPr>
                          <a:cxnSpLocks noChangeShapeType="1"/>
                        </wps:cNvCnPr>
                        <wps:spPr bwMode="auto">
                          <a:xfrm>
                            <a:off x="5006340" y="1623060"/>
                            <a:ext cx="247212" cy="0"/>
                          </a:xfrm>
                          <a:prstGeom prst="straightConnector1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" name="AutoShape 85"/>
                        <wps:cNvCnPr>
                          <a:cxnSpLocks noChangeShapeType="1"/>
                        </wps:cNvCnPr>
                        <wps:spPr bwMode="auto">
                          <a:xfrm flipV="1">
                            <a:off x="4328160" y="944880"/>
                            <a:ext cx="494665" cy="0"/>
                          </a:xfrm>
                          <a:prstGeom prst="straightConnector1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7" name="群組 17"/>
                        <wpg:cNvGrpSpPr/>
                        <wpg:grpSpPr>
                          <a:xfrm>
                            <a:off x="-7620" y="0"/>
                            <a:ext cx="6362924" cy="8269566"/>
                            <a:chOff x="-7620" y="0"/>
                            <a:chExt cx="6362924" cy="8269566"/>
                          </a:xfrm>
                        </wpg:grpSpPr>
                        <wps:wsp>
                          <wps:cNvPr id="18" name="AutoShape 6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94660" y="495300"/>
                              <a:ext cx="0" cy="197673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9" name="AutoShape 8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94660" y="1188720"/>
                              <a:ext cx="0" cy="191534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63" name="直線單箭頭接點 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40380" y="4145280"/>
                              <a:ext cx="0" cy="298006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64" name="直線單箭頭接點 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40380" y="2545080"/>
                              <a:ext cx="0" cy="243533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65" name="AutoShape 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79320" y="6819900"/>
                              <a:ext cx="0" cy="504000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66" name="_s1408"/>
                          <wps:cNvSpPr>
                            <a:spLocks noChangeArrowheads="1"/>
                          </wps:cNvSpPr>
                          <wps:spPr bwMode="auto">
                            <a:xfrm>
                              <a:off x="1866900" y="0"/>
                              <a:ext cx="2465290" cy="504004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2419AA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Taiwan Bus Driver Cohort Study (TBDCS) (N=1650)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67" name="Rectangl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5880" y="7086600"/>
                              <a:ext cx="3521222" cy="1182966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365F91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BA7E4F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2060"/>
                                    <w:kern w:val="2"/>
                                  </w:rPr>
                                  <w:t>Final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" name="Rectangl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7320" y="1356360"/>
                              <a:ext cx="1127984" cy="5310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BA7E4F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2060"/>
                                    <w:kern w:val="2"/>
                                  </w:rPr>
                                  <w:t xml:space="preserve">Uncompleted 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BA7E4F">
                                  <w:rPr>
                                    <w:rFonts w:ascii="Times New Roman" w:eastAsia="Microsoft JhengHei" w:hAnsi="Times New Roman" w:cs="Times New Roman"/>
                                    <w:color w:val="002060"/>
                                    <w:kern w:val="2"/>
                                  </w:rPr>
                                  <w:t>(n=23)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69" name="Rectangl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019300" y="5204460"/>
                              <a:ext cx="2183294" cy="744035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0A1051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2005-2010</w:t>
                                </w: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color w:val="000000"/>
                                    <w:kern w:val="2"/>
                                  </w:rPr>
                                  <w:t xml:space="preserve"> </w:t>
                                </w: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National Traffic Accident Database (NTAD)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70" name="_s10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866900" y="701040"/>
                              <a:ext cx="2465290" cy="496023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Driving Hours Dataset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2005/09-2007/11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71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47800" y="6210300"/>
                              <a:ext cx="1408430" cy="64770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461306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Road Traffic Collision case (RTC):</w:t>
                                </w:r>
                              </w:p>
                              <w:p w:rsidR="00FE691C" w:rsidRPr="00461306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color w:val="000000"/>
                                    <w:kern w:val="2"/>
                                  </w:rPr>
                                  <w:t>(n=152)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72" name="Rectangle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96340" y="1386840"/>
                              <a:ext cx="3803218" cy="487429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Basic and working patterns questionnaire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Blood and lipid test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73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14500" y="2095500"/>
                              <a:ext cx="2746665" cy="452437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Overnight pulse oximeter survey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(N=1014)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74" name="AutoShape 7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025140" y="1866900"/>
                              <a:ext cx="1242" cy="222228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75" name="AutoShape 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32760" y="4930140"/>
                              <a:ext cx="6833" cy="280548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76" name="AutoShape 7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156460" y="5958840"/>
                              <a:ext cx="957792" cy="227139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77" name="AutoShape 7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08960" y="5958840"/>
                              <a:ext cx="921766" cy="1351172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78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29940" y="7299960"/>
                              <a:ext cx="1408737" cy="800512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ED7D31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ED7D31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ED7D31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461306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Control drivers:</w:t>
                                </w:r>
                              </w:p>
                              <w:p w:rsidR="00FE691C" w:rsidRPr="00461306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(n=862)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79" name="AutoShape 82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2857500" y="7711440"/>
                              <a:ext cx="468958" cy="2456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prstDash val="dash"/>
                              <a:round/>
                              <a:headEnd type="triangl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80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99660" y="2804160"/>
                              <a:ext cx="1316188" cy="1065099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2005-2012Taiwan National Death Registry</w:t>
                                </w: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: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color w:val="000000"/>
                                    <w:kern w:val="2"/>
                                  </w:rPr>
                                  <w:t>Death cases=8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81" name="AutoShape 8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72940" y="2324100"/>
                              <a:ext cx="1100033" cy="492340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82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3460" y="586740"/>
                              <a:ext cx="1513840" cy="697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E691C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color w:val="002060"/>
                                    <w:kern w:val="2"/>
                                  </w:rPr>
                                </w:pPr>
                                <w:r w:rsidRPr="00B043BF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2060"/>
                                    <w:kern w:val="2"/>
                                  </w:rPr>
                                  <w:t xml:space="preserve">Excluded: 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BA7E4F">
                                  <w:rPr>
                                    <w:rFonts w:ascii="Times New Roman" w:eastAsia="Microsoft JhengHei" w:hAnsi="Times New Roman" w:cs="Times New Roman"/>
                                    <w:color w:val="002060"/>
                                    <w:kern w:val="2"/>
                                  </w:rPr>
                                  <w:t>Driving period &lt; 100 days</w:t>
                                </w:r>
                                <w:r w:rsidRPr="00BA7E4F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2060"/>
                                    <w:kern w:val="2"/>
                                  </w:rPr>
                                  <w:t xml:space="preserve"> </w:t>
                                </w:r>
                                <w:r w:rsidRPr="00BA7E4F">
                                  <w:rPr>
                                    <w:rFonts w:ascii="Times New Roman" w:eastAsia="Microsoft JhengHei" w:hAnsi="Times New Roman" w:cs="Times New Roman"/>
                                    <w:color w:val="002060"/>
                                    <w:kern w:val="2"/>
                                  </w:rPr>
                                  <w:t>(n=613)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83" name="AutoShape 8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884420" y="3870960"/>
                              <a:ext cx="699400" cy="3798137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84" name="矩形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08760" y="2796540"/>
                              <a:ext cx="3192391" cy="1356648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461306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2005 National Health Insurance Research Dataset (NHIRD):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Ambulatory Care Expenditures-by-Visits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&amp;Inpatient Expenditures-by-Admissions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color w:val="000000"/>
                                    <w:kern w:val="2"/>
                                  </w:rPr>
                                  <w:t>Criterial: least five clinical visit records within a year or at least one inpatient record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85" name="矩形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019300" y="4442460"/>
                              <a:ext cx="2183123" cy="487245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360D8B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 xml:space="preserve">DM case </w:t>
                                </w: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color w:val="000000"/>
                                    <w:kern w:val="2"/>
                                  </w:rPr>
                                  <w:t>(n=84)</w:t>
                                </w:r>
                              </w:p>
                              <w:p w:rsidR="00FE691C" w:rsidRPr="00360D8B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 xml:space="preserve">Non-DM </w:t>
                                </w: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color w:val="000000"/>
                                    <w:kern w:val="2"/>
                                  </w:rPr>
                                  <w:t>(n=930)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86" name="直線單箭頭接點 86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1371600" y="4686300"/>
                              <a:ext cx="644376" cy="1038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triangle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87" name="矩形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8100" y="4000500"/>
                              <a:ext cx="1330779" cy="136800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472C4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4472C4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4472C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461306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Details of ambulatory care orders:</w:t>
                                </w:r>
                              </w:p>
                              <w:p w:rsidR="00FE691C" w:rsidRPr="00BA7E4F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color w:val="000000"/>
                                    <w:kern w:val="2"/>
                                  </w:rPr>
                                  <w:t>Insulin injection and Oral antidiabetic drugs (OADs)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88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32560" y="7315200"/>
                              <a:ext cx="1408430" cy="80137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ED7D31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ED7D31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ED7D31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noFill/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:rsidR="00FE691C" w:rsidRPr="00FA3E9C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Finally case drivers:</w:t>
                                </w:r>
                              </w:p>
                              <w:p w:rsidR="00FE691C" w:rsidRPr="00FA3E9C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/>
                                    <w:bCs/>
                                    <w:color w:val="000000"/>
                                    <w:kern w:val="2"/>
                                  </w:rPr>
                                  <w:t>(n=135)</w:t>
                                </w:r>
                              </w:p>
                              <w:p w:rsidR="00FE691C" w:rsidRPr="00360D8B" w:rsidRDefault="00FE691C" w:rsidP="00FE691C">
                                <w:pPr>
                                  <w:pStyle w:val="NormalWeb"/>
                                  <w:kinsoku w:val="0"/>
                                  <w:overflowPunct w:val="0"/>
                                  <w:snapToGrid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  <w:rPr>
                                    <w:rFonts w:ascii="Times New Roman" w:eastAsia="Microsoft JhengHei" w:hAnsi="Times New Roman" w:cs="Times New Roman"/>
                                  </w:rPr>
                                </w:pPr>
                                <w:r w:rsidRPr="00FA3E9C">
                                  <w:rPr>
                                    <w:rFonts w:ascii="Times New Roman" w:eastAsia="Microsoft JhengHei" w:hAnsi="Times New Roman" w:cs="Times New Roman"/>
                                    <w:bCs/>
                                    <w:color w:val="000000"/>
                                    <w:kern w:val="2"/>
                                  </w:rPr>
                                  <w:t>(More than 1 times RTC (n=13))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89" name="AutoShape 8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196340" y="6515100"/>
                              <a:ext cx="250825" cy="0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90" name="_s1052"/>
                          <wps:cNvSpPr>
                            <a:spLocks noChangeArrowheads="1"/>
                          </wps:cNvSpPr>
                          <wps:spPr bwMode="auto">
                            <a:xfrm>
                              <a:off x="-7620" y="5874596"/>
                              <a:ext cx="1223645" cy="1612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E691C" w:rsidRPr="00B043BF" w:rsidRDefault="00FE691C" w:rsidP="00FE691C">
                                <w:pPr>
                                  <w:snapToGrid w:val="0"/>
                                  <w:jc w:val="center"/>
                                  <w:rPr>
                                    <w:rFonts w:ascii="Times New Roman" w:eastAsia="DFKai-SB" w:hAnsi="Times New Roman" w:cs="Times New Roman"/>
                                    <w:b/>
                                    <w:color w:val="002060"/>
                                  </w:rPr>
                                </w:pPr>
                                <w:r w:rsidRPr="00B043BF">
                                  <w:rPr>
                                    <w:rFonts w:ascii="Times New Roman" w:eastAsia="DFKai-SB" w:hAnsi="Times New Roman" w:cs="Times New Roman"/>
                                    <w:b/>
                                    <w:color w:val="002060"/>
                                  </w:rPr>
                                  <w:t>Excluded:</w:t>
                                </w:r>
                              </w:p>
                              <w:p w:rsidR="00FE691C" w:rsidRPr="00B043BF" w:rsidRDefault="00FE691C" w:rsidP="00FE691C">
                                <w:pPr>
                                  <w:snapToGrid w:val="0"/>
                                  <w:jc w:val="center"/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</w:pPr>
                                <w:r w:rsidRPr="00B043BF"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 xml:space="preserve">Traffic </w:t>
                                </w:r>
                                <w:r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>accidents</w:t>
                                </w:r>
                                <w:r w:rsidRPr="00B043BF"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 xml:space="preserve"> related to alcohol</w:t>
                                </w:r>
                                <w:r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 xml:space="preserve"> used, </w:t>
                                </w:r>
                                <w:r w:rsidRPr="00B043BF"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>cell phone used</w:t>
                                </w:r>
                                <w:r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 xml:space="preserve">, and </w:t>
                                </w:r>
                                <w:r w:rsidRPr="00E90569"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>RT</w:t>
                                </w:r>
                                <w:r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>C</w:t>
                                </w:r>
                                <w:r w:rsidRPr="00E90569"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 xml:space="preserve">event </w:t>
                                </w:r>
                                <w:r w:rsidRPr="00E90569"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>date before DM diagnosis date</w:t>
                                </w:r>
                                <w:r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 xml:space="preserve"> </w:t>
                                </w:r>
                                <w:r w:rsidRPr="00B043BF">
                                  <w:rPr>
                                    <w:rFonts w:ascii="Times New Roman" w:eastAsia="DFKai-SB" w:hAnsi="Times New Roman" w:cs="Times New Roman"/>
                                    <w:color w:val="002060"/>
                                  </w:rPr>
                                  <w:t>(n=17)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0;margin-top:0;width:501pt;height:651.1pt;z-index:251659264;mso-position-horizontal:center;mso-position-horizontal-relative:margin;mso-width-relative:margin" coordorigin="-76" coordsize="63629,82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3" o:spid="_x0000_s1027" type="#_x0000_t32" style="position:absolute;left:50063;top:16230;width:247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" strokeweight="1.25pt">
                  <v:stroke endarrow="block"/>
                </v:shape>
                <v:shape id="AutoShape 85" o:spid="_x0000_s1028" type="#_x0000_t32" style="position:absolute;left:43281;top:9448;width:4947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" strokeweight="1.25pt">
                  <v:stroke endarrow="block"/>
                </v:shape>
                <v:group id="群組 17" o:spid="_x0000_s1029" style="position:absolute;left:-76;width:63629;height:82695" coordorigin="-76" coordsize="63629,82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AutoShape 67" o:spid="_x0000_s1030" type="#_x0000_t32" style="position:absolute;left:29946;top:4953;width:0;height:19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" strokeweight="1.25pt">
                    <v:stroke endarrow="block"/>
                  </v:shape>
                  <v:shape id="AutoShape 86" o:spid="_x0000_s1031" type="#_x0000_t32" style="position:absolute;left:29946;top:11887;width:0;height:191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" strokeweight="1.25pt">
                    <v:stroke endarrow="block"/>
                  </v:shape>
                  <v:shape id="直線單箭頭接點 63" o:spid="_x0000_s1032" type="#_x0000_t32" style="position:absolute;left:30403;top:41452;width:0;height:29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" strokeweight="1.25pt">
                    <v:stroke endarrow="block"/>
                  </v:shape>
                  <v:shape id="直線單箭頭接點 64" o:spid="_x0000_s1033" type="#_x0000_t32" style="position:absolute;left:30403;top:25450;width:0;height:24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" strokeweight="1.25pt">
                    <v:stroke endarrow="block"/>
                  </v:shape>
                  <v:shape id="AutoShape 76" o:spid="_x0000_s1034" type="#_x0000_t32" style="position:absolute;left:21793;top:68199;width:0;height:50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" strokeweight="1.25pt">
                    <v:stroke endarrow="block"/>
                  </v:shape>
                  <v:rect id="_s1408" o:spid="_x0000_s1035" style="position:absolute;left:18669;width:24652;height:5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2419AA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Taiwan Bus Driver Cohort Study (TBDCS) (N=1650)</w:t>
                          </w:r>
                        </w:p>
                      </w:txbxContent>
                    </v:textbox>
                  </v:rect>
                  <v:rect id="Rectangle 64" o:spid="_x0000_s1036" style="position:absolute;left:13258;top:70866;width:35213;height:118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" filled="f" strokecolor="#365f91" strokeweight="1.5pt">
                    <v:stroke dashstyle="dash"/>
                    <v:textbox inset="0,0,0,0">
                      <w:txbxContent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BA7E4F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2060"/>
                              <w:kern w:val="2"/>
                            </w:rPr>
                            <w:t>Final</w:t>
                          </w:r>
                        </w:p>
                      </w:txbxContent>
                    </v:textbox>
                  </v:rect>
                  <v:rect id="Rectangle 65" o:spid="_x0000_s1037" style="position:absolute;left:52273;top:13563;width:11280;height:53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" filled="f" stroked="f">
                    <v:textbox inset="0,0,0,0">
                      <w:txbxContent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BA7E4F">
                            <w:rPr>
                              <w:rFonts w:ascii="Times New Roman" w:eastAsia="Microsoft JhengHei" w:hAnsi="Times New Roman" w:cs="Times New Roman"/>
                              <w:bCs/>
                              <w:color w:val="002060"/>
                              <w:kern w:val="2"/>
                            </w:rPr>
                            <w:t xml:space="preserve">Uncompleted 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BA7E4F">
                            <w:rPr>
                              <w:rFonts w:ascii="Times New Roman" w:eastAsia="Microsoft JhengHei" w:hAnsi="Times New Roman" w:cs="Times New Roman"/>
                              <w:color w:val="002060"/>
                              <w:kern w:val="2"/>
                            </w:rPr>
                            <w:t>(n=23)</w:t>
                          </w:r>
                        </w:p>
                      </w:txbxContent>
                    </v:textbox>
                  </v:rect>
                  <v:rect id="Rectangle 68" o:spid="_x0000_s1038" style="position:absolute;left:20193;top:52044;width:21832;height:7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0A1051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2005-2010</w:t>
                          </w: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color w:val="000000"/>
                              <w:kern w:val="2"/>
                            </w:rPr>
                            <w:t xml:space="preserve"> </w:t>
                          </w: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National Traffic Accident Database (NTAD)</w:t>
                          </w:r>
                        </w:p>
                      </w:txbxContent>
                    </v:textbox>
                  </v:rect>
                  <v:rect id="_s1089" o:spid="_x0000_s1039" style="position:absolute;left:18669;top:7010;width:24652;height:4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Driving Hours Dataset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2005/09-2007/11</w:t>
                          </w:r>
                        </w:p>
                      </w:txbxContent>
                    </v:textbox>
                  </v:rect>
                  <v:rect id="Rectangle 70" o:spid="_x0000_s1040" style="position:absolute;left:14478;top:62103;width:14084;height:6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461306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Road Traffic Collision case (RTC):</w:t>
                          </w:r>
                        </w:p>
                        <w:p w:rsidR="00FE691C" w:rsidRPr="00461306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color w:val="000000"/>
                              <w:kern w:val="2"/>
                            </w:rPr>
                            <w:t>(n=152)</w:t>
                          </w:r>
                        </w:p>
                      </w:txbxContent>
                    </v:textbox>
                  </v:rect>
                  <v:rect id="Rectangle 71" o:spid="_x0000_s1041" style="position:absolute;left:11963;top:13868;width:38032;height:48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Basic and working patterns questionnaire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Blood and lipid test</w:t>
                          </w:r>
                        </w:p>
                      </w:txbxContent>
                    </v:textbox>
                  </v:rect>
                  <v:rect id="Rectangle 72" o:spid="_x0000_s1042" style="position:absolute;left:17145;top:20955;width:27466;height:4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Overnight pulse oximeter survey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(N=1014)</w:t>
                          </w:r>
                        </w:p>
                      </w:txbxContent>
                    </v:textbox>
                  </v:rect>
                  <v:shape id="AutoShape 74" o:spid="_x0000_s1043" type="#_x0000_t32" style="position:absolute;left:30251;top:18669;width:12;height:222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" strokeweight="1.25pt">
                    <v:stroke endarrow="block"/>
                  </v:shape>
                  <v:shape id="AutoShape 75" o:spid="_x0000_s1044" type="#_x0000_t32" style="position:absolute;left:30327;top:49301;width:68;height:28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" strokeweight="1.25pt">
                    <v:stroke endarrow="block"/>
                  </v:shape>
                  <v:shape id="AutoShape 76" o:spid="_x0000_s1045" type="#_x0000_t32" style="position:absolute;left:21564;top:59588;width:9578;height:227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" strokeweight="1.25pt">
                    <v:stroke endarrow="block"/>
                  </v:shape>
                  <v:shape id="AutoShape 77" o:spid="_x0000_s1046" type="#_x0000_t32" style="position:absolute;left:31089;top:59588;width:9218;height:135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" strokeweight="1.25pt">
                    <v:stroke endarrow="block"/>
                  </v:shape>
                  <v:rect id="Rectangle 78" o:spid="_x0000_s1047" style="position:absolute;left:33299;top:72999;width:14087;height:8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" fillcolor="#f7bda4" stroked="f" strokeweight=".5pt">
                    <v:fill color2="#f8a581" rotate="t" colors="0 #f7bda4;.5 #f5b195;1 #f8a581" focus="100%" type="gradient">
                      <o:fill v:ext="view" type="gradientUnscaled"/>
                    </v:fill>
                    <v:textbox inset="0,0,0,0">
                      <w:txbxContent>
                        <w:p w:rsidR="00FE691C" w:rsidRPr="00461306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Control drivers:</w:t>
                          </w:r>
                        </w:p>
                        <w:p w:rsidR="00FE691C" w:rsidRPr="00461306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(n=862)</w:t>
                          </w:r>
                        </w:p>
                      </w:txbxContent>
                    </v:textbox>
                  </v:rect>
                  <v:shape id="AutoShape 82" o:spid="_x0000_s1048" type="#_x0000_t32" style="position:absolute;left:28575;top:77114;width:4689;height:24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" strokecolor="red" strokeweight="1.5pt">
                    <v:stroke dashstyle="dash" startarrow="block" endarrow="block"/>
                  </v:shape>
                  <v:rect id="Rectangle 83" o:spid="_x0000_s1049" style="position:absolute;left:48996;top:28041;width:13162;height:106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2005-2012Taiwan National Death Registry</w:t>
                          </w: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: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color w:val="000000"/>
                              <w:kern w:val="2"/>
                            </w:rPr>
                            <w:t>Death cases=8</w:t>
                          </w:r>
                        </w:p>
                      </w:txbxContent>
                    </v:textbox>
                  </v:rect>
                  <v:shape id="AutoShape 84" o:spid="_x0000_s1050" type="#_x0000_t32" style="position:absolute;left:44729;top:23241;width:11000;height:49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" strokeweight="1.25pt">
                    <v:stroke dashstyle="1 1" endarrow="block"/>
                  </v:shape>
                  <v:rect id="Rectangle 88" o:spid="_x0000_s1051" style="position:absolute;left:48234;top:5867;width:15139;height:69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" filled="f" stroked="f">
                    <v:textbox inset="0,0,0,0">
                      <w:txbxContent>
                        <w:p w:rsidR="00FE691C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color w:val="002060"/>
                              <w:kern w:val="2"/>
                            </w:rPr>
                          </w:pPr>
                          <w:r w:rsidRPr="00B043BF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2060"/>
                              <w:kern w:val="2"/>
                            </w:rPr>
                            <w:t xml:space="preserve">Excluded: 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BA7E4F">
                            <w:rPr>
                              <w:rFonts w:ascii="Times New Roman" w:eastAsia="Microsoft JhengHei" w:hAnsi="Times New Roman" w:cs="Times New Roman"/>
                              <w:color w:val="002060"/>
                              <w:kern w:val="2"/>
                            </w:rPr>
                            <w:t>Driving period &lt; 100 days</w:t>
                          </w:r>
                          <w:r w:rsidRPr="00BA7E4F">
                            <w:rPr>
                              <w:rFonts w:ascii="Times New Roman" w:eastAsia="Microsoft JhengHei" w:hAnsi="Times New Roman" w:cs="Times New Roman"/>
                              <w:bCs/>
                              <w:color w:val="002060"/>
                              <w:kern w:val="2"/>
                            </w:rPr>
                            <w:t xml:space="preserve"> </w:t>
                          </w:r>
                          <w:r w:rsidRPr="00BA7E4F">
                            <w:rPr>
                              <w:rFonts w:ascii="Times New Roman" w:eastAsia="Microsoft JhengHei" w:hAnsi="Times New Roman" w:cs="Times New Roman"/>
                              <w:color w:val="002060"/>
                              <w:kern w:val="2"/>
                            </w:rPr>
                            <w:t>(n=613)</w:t>
                          </w:r>
                        </w:p>
                      </w:txbxContent>
                    </v:textbox>
                  </v:rect>
                  <v:shape id="AutoShape 87" o:spid="_x0000_s1052" type="#_x0000_t32" style="position:absolute;left:48844;top:38709;width:6994;height:3798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" strokeweight="1.25pt">
                    <v:stroke dashstyle="1 1" endarrow="block"/>
                  </v:shape>
                  <v:rect id="矩形 84" o:spid="_x0000_s1053" style="position:absolute;left:15087;top:27965;width:31924;height:1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461306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2005 National Health Insurance Research Dataset (NHIRD):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Ambulatory Care Expenditures-by-Visits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&amp;Inpatient Expenditures-by-Admissions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color w:val="000000"/>
                              <w:kern w:val="2"/>
                            </w:rPr>
                            <w:t>Criterial: least five clinical visit records within a year or at least one inpatient record</w:t>
                          </w:r>
                        </w:p>
                      </w:txbxContent>
                    </v:textbox>
                  </v:rect>
                  <v:rect id="矩形 85" o:spid="_x0000_s1054" style="position:absolute;left:20193;top:44424;width:21831;height:48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360D8B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 xml:space="preserve">DM case </w:t>
                          </w: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color w:val="000000"/>
                              <w:kern w:val="2"/>
                            </w:rPr>
                            <w:t>(n=84)</w:t>
                          </w:r>
                        </w:p>
                        <w:p w:rsidR="00FE691C" w:rsidRPr="00360D8B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 xml:space="preserve">Non-DM </w:t>
                          </w: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color w:val="000000"/>
                              <w:kern w:val="2"/>
                            </w:rPr>
                            <w:t>(n=930)</w:t>
                          </w:r>
                        </w:p>
                      </w:txbxContent>
                    </v:textbox>
                  </v:rect>
                  <v:shape id="直線單箭頭接點 86" o:spid="_x0000_s1055" type="#_x0000_t32" style="position:absolute;left:13716;top:46863;width:6443;height:1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" strokeweight="1.25pt">
                    <v:stroke dashstyle="1 1" startarrow="block" endarrow="block"/>
                  </v:shape>
                  <v:rect id="矩形 87" o:spid="_x0000_s1056" style="position:absolute;left:381;top:40005;width:13307;height:13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" fillcolor="#a8b7df" stroked="f" strokeweight=".5pt">
                    <v:fill color2="#879ed7" rotate="t" colors="0 #a8b7df;.5 #9aabd9;1 #879ed7" focus="100%" type="gradient">
                      <o:fill v:ext="view" type="gradientUnscaled"/>
                    </v:fill>
                    <v:textbox inset="0,0,0,0">
                      <w:txbxContent>
                        <w:p w:rsidR="00FE691C" w:rsidRPr="00461306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Details of ambulatory care orders:</w:t>
                          </w:r>
                        </w:p>
                        <w:p w:rsidR="00FE691C" w:rsidRPr="00BA7E4F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color w:val="000000"/>
                              <w:kern w:val="2"/>
                            </w:rPr>
                            <w:t>Insulin injection and Oral antidiabetic drugs (OADs)</w:t>
                          </w:r>
                        </w:p>
                      </w:txbxContent>
                    </v:textbox>
                  </v:rect>
                  <v:rect id="Rectangle 70" o:spid="_x0000_s1057" style="position:absolute;left:14325;top:73152;width:14084;height:80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" fillcolor="#f7bda4" stroked="f" strokeweight=".5pt">
                    <v:fill color2="#f8a581" rotate="t" colors="0 #f7bda4;.5 #f5b195;1 #f8a581" focus="100%" type="gradient">
                      <o:fill v:ext="view" type="gradientUnscaled"/>
                    </v:fill>
                    <v:textbox inset="0,0,0,0">
                      <w:txbxContent>
                        <w:p w:rsidR="00FE691C" w:rsidRPr="00FA3E9C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Finally case drivers:</w:t>
                          </w:r>
                        </w:p>
                        <w:p w:rsidR="00FE691C" w:rsidRPr="00FA3E9C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/>
                              <w:bCs/>
                              <w:color w:val="000000"/>
                              <w:kern w:val="2"/>
                            </w:rPr>
                            <w:t>(n=135)</w:t>
                          </w:r>
                        </w:p>
                        <w:p w:rsidR="00FE691C" w:rsidRPr="00360D8B" w:rsidRDefault="00FE691C" w:rsidP="00FE691C">
                          <w:pPr>
                            <w:pStyle w:val="NormalWeb"/>
                            <w:kinsoku w:val="0"/>
                            <w:overflowPunct w:val="0"/>
                            <w:snapToGrid w:val="0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Times New Roman" w:eastAsia="Microsoft JhengHei" w:hAnsi="Times New Roman" w:cs="Times New Roman"/>
                            </w:rPr>
                          </w:pPr>
                          <w:r w:rsidRPr="00FA3E9C">
                            <w:rPr>
                              <w:rFonts w:ascii="Times New Roman" w:eastAsia="Microsoft JhengHei" w:hAnsi="Times New Roman" w:cs="Times New Roman"/>
                              <w:bCs/>
                              <w:color w:val="000000"/>
                              <w:kern w:val="2"/>
                            </w:rPr>
                            <w:t>(More than 1 times RTC (n=13))</w:t>
                          </w:r>
                        </w:p>
                      </w:txbxContent>
                    </v:textbox>
                  </v:rect>
                  <v:shape id="AutoShape 81" o:spid="_x0000_s1058" type="#_x0000_t32" style="position:absolute;left:11963;top:65151;width:250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" strokeweight="1.25pt">
                    <v:stroke endarrow="block"/>
                  </v:shape>
                  <v:rect id="_s1052" o:spid="_x0000_s1059" style="position:absolute;left:-76;top:58745;width:12236;height:161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" filled="f" stroked="f">
                    <v:textbox inset="0,0,0,0">
                      <w:txbxContent>
                        <w:p w:rsidR="00FE691C" w:rsidRPr="00B043BF" w:rsidRDefault="00FE691C" w:rsidP="00FE691C">
                          <w:pPr>
                            <w:snapToGrid w:val="0"/>
                            <w:jc w:val="center"/>
                            <w:rPr>
                              <w:rFonts w:ascii="Times New Roman" w:eastAsia="DFKai-SB" w:hAnsi="Times New Roman" w:cs="Times New Roman"/>
                              <w:b/>
                              <w:color w:val="002060"/>
                            </w:rPr>
                          </w:pPr>
                          <w:r w:rsidRPr="00B043BF">
                            <w:rPr>
                              <w:rFonts w:ascii="Times New Roman" w:eastAsia="DFKai-SB" w:hAnsi="Times New Roman" w:cs="Times New Roman"/>
                              <w:b/>
                              <w:color w:val="002060"/>
                            </w:rPr>
                            <w:t>Excluded:</w:t>
                          </w:r>
                        </w:p>
                        <w:p w:rsidR="00FE691C" w:rsidRPr="00B043BF" w:rsidRDefault="00FE691C" w:rsidP="00FE691C">
                          <w:pPr>
                            <w:snapToGrid w:val="0"/>
                            <w:jc w:val="center"/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</w:pPr>
                          <w:r w:rsidRPr="00B043BF"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 xml:space="preserve">Traffic </w:t>
                          </w:r>
                          <w:r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>accidents</w:t>
                          </w:r>
                          <w:r w:rsidRPr="00B043BF"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 xml:space="preserve"> related to alcohol</w:t>
                          </w:r>
                          <w:r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 xml:space="preserve"> used, </w:t>
                          </w:r>
                          <w:r w:rsidRPr="00B043BF"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>cell phone used</w:t>
                          </w:r>
                          <w:r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 xml:space="preserve">, and </w:t>
                          </w:r>
                          <w:r w:rsidRPr="00E90569"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>RT</w:t>
                          </w:r>
                          <w:r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>C</w:t>
                          </w:r>
                          <w:r w:rsidRPr="00E90569"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 xml:space="preserve">event </w:t>
                          </w:r>
                          <w:r w:rsidRPr="00E90569"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>date before DM diagnosis date</w:t>
                          </w:r>
                          <w:r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 xml:space="preserve"> </w:t>
                          </w:r>
                          <w:r w:rsidRPr="00B043BF">
                            <w:rPr>
                              <w:rFonts w:ascii="Times New Roman" w:eastAsia="DFKai-SB" w:hAnsi="Times New Roman" w:cs="Times New Roman"/>
                              <w:color w:val="002060"/>
                            </w:rPr>
                            <w:t>(n=17)</w:t>
                          </w:r>
                        </w:p>
                      </w:txbxContent>
                    </v:textbox>
                  </v:rect>
                </v:group>
                <w10:wrap type="topAndBottom" anchorx="margin"/>
              </v:group>
            </w:pict>
          </mc:Fallback>
        </mc:AlternateContent>
      </w:r>
    </w:p>
    <w:p w:rsidR="00FE691C" w:rsidRPr="009C205D" w:rsidRDefault="00FE691C" w:rsidP="00FE691C">
      <w:pPr>
        <w:jc w:val="center"/>
        <w:rPr>
          <w:rFonts w:ascii="Times New Roman" w:hAnsi="Times New Roman" w:cs="Times New Roman"/>
        </w:rPr>
      </w:pPr>
      <w:r w:rsidRPr="009C205D">
        <w:rPr>
          <w:rFonts w:ascii="Times New Roman" w:hAnsi="Times New Roman"/>
          <w:b/>
          <w:bCs/>
          <w:kern w:val="0"/>
        </w:rPr>
        <w:t>Supplementary</w:t>
      </w:r>
      <w:r w:rsidRPr="009C205D">
        <w:rPr>
          <w:rFonts w:ascii="Times New Roman" w:hAnsi="Times New Roman" w:cs="Times New Roman"/>
          <w:b/>
          <w:bCs/>
          <w:kern w:val="0"/>
        </w:rPr>
        <w:t xml:space="preserve"> </w:t>
      </w:r>
      <w:r w:rsidRPr="009C205D">
        <w:rPr>
          <w:rFonts w:ascii="Times New Roman" w:hAnsi="Times New Roman"/>
          <w:b/>
          <w:noProof/>
        </w:rPr>
        <w:t xml:space="preserve">figure </w:t>
      </w:r>
      <w:r w:rsidRPr="009C205D">
        <w:rPr>
          <w:rFonts w:ascii="Times New Roman" w:hAnsi="Times New Roman" w:hint="eastAsia"/>
          <w:b/>
          <w:noProof/>
        </w:rPr>
        <w:t>1</w:t>
      </w:r>
      <w:r w:rsidRPr="009C205D">
        <w:rPr>
          <w:rFonts w:ascii="Times New Roman" w:hAnsi="Times New Roman"/>
          <w:b/>
          <w:noProof/>
        </w:rPr>
        <w:t>. Study flow diagram</w:t>
      </w:r>
      <w:r w:rsidRPr="009C205D">
        <w:rPr>
          <w:rFonts w:ascii="Times New Roman" w:hAnsi="Times New Roman" w:cs="Times New Roman"/>
        </w:rPr>
        <w:br w:type="page"/>
      </w:r>
    </w:p>
    <w:p w:rsidR="00FE691C" w:rsidRPr="009C205D" w:rsidRDefault="00FE691C" w:rsidP="00FE691C">
      <w:pPr>
        <w:rPr>
          <w:rFonts w:ascii="Times New Roman" w:hAnsi="Times New Roman" w:cs="Times New Roman"/>
        </w:rPr>
      </w:pPr>
      <w:r w:rsidRPr="009C205D"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5267325" cy="3687445"/>
                <wp:effectExtent l="0" t="0" r="9525" b="825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67325" cy="3687445"/>
                          <a:chOff x="0" y="0"/>
                          <a:chExt cx="5267211" cy="3687445"/>
                        </a:xfrm>
                      </wpg:grpSpPr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5175" t="6900" r="1151" b="13750"/>
                          <a:stretch/>
                        </pic:blipFill>
                        <pic:spPr bwMode="auto">
                          <a:xfrm>
                            <a:off x="327546" y="286603"/>
                            <a:ext cx="4939665" cy="3138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g:grpSp>
                        <wpg:cNvPr id="10" name="群組 10"/>
                        <wpg:cNvGrpSpPr/>
                        <wpg:grpSpPr>
                          <a:xfrm>
                            <a:off x="0" y="0"/>
                            <a:ext cx="4311015" cy="3687445"/>
                            <a:chOff x="0" y="0"/>
                            <a:chExt cx="4311015" cy="3687662"/>
                          </a:xfrm>
                        </wpg:grpSpPr>
                        <wps:wsp>
                          <wps:cNvPr id="13" name="矩形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165860"/>
                              <a:ext cx="390041" cy="12388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E691C" w:rsidRPr="000F0F8C" w:rsidRDefault="00FE691C" w:rsidP="00FE691C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Survival rate</w:t>
                                </w:r>
                              </w:p>
                            </w:txbxContent>
                          </wps:txbx>
                          <wps:bodyPr rot="0" vert="vert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6800" y="2171700"/>
                              <a:ext cx="3244215" cy="72385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E691C" w:rsidRDefault="00FE691C" w:rsidP="00FE691C">
                                <w:pPr>
                                  <w:rPr>
                                    <w:b/>
                                  </w:rPr>
                                </w:pPr>
                                <w:r w:rsidRPr="009C3049">
                                  <w:rPr>
                                    <w:rFonts w:ascii="PMingLiU" w:hAnsi="PMingLiU" w:hint="eastAsia"/>
                                    <w:b/>
                                    <w:color w:val="4472C4"/>
                                  </w:rPr>
                                  <w:t>━</w:t>
                                </w:r>
                                <w:r w:rsidRPr="009C3049">
                                  <w:rPr>
                                    <w:b/>
                                    <w:color w:val="4472C4"/>
                                  </w:rPr>
                                  <w:t xml:space="preserve"> </w:t>
                                </w:r>
                                <w:r w:rsidRPr="009F6DEE">
                                  <w:rPr>
                                    <w:b/>
                                  </w:rPr>
                                  <w:t xml:space="preserve">1: </w:t>
                                </w:r>
                                <w:r w:rsidRPr="00876CB6">
                                  <w:rPr>
                                    <w:b/>
                                  </w:rPr>
                                  <w:t>No</w:t>
                                </w:r>
                                <w:r>
                                  <w:rPr>
                                    <w:b/>
                                  </w:rPr>
                                  <w:t>n-DM</w:t>
                                </w:r>
                                <w:r w:rsidRPr="009F6DEE">
                                  <w:rPr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</w:rPr>
                                  <w:t>drivers</w:t>
                                </w:r>
                              </w:p>
                              <w:p w:rsidR="00FE691C" w:rsidRPr="009F6DEE" w:rsidRDefault="00FE691C" w:rsidP="00FE691C">
                                <w:pPr>
                                  <w:rPr>
                                    <w:b/>
                                  </w:rPr>
                                </w:pPr>
                                <w:r w:rsidRPr="000F0F8C">
                                  <w:rPr>
                                    <w:rFonts w:ascii="PMingLiU" w:hAnsi="PMingLiU" w:hint="eastAsia"/>
                                    <w:b/>
                                    <w:color w:val="C00000"/>
                                  </w:rPr>
                                  <w:t>━</w:t>
                                </w:r>
                                <w:r>
                                  <w:rPr>
                                    <w:b/>
                                    <w:color w:val="4472C4"/>
                                  </w:rPr>
                                  <w:t xml:space="preserve"> </w:t>
                                </w:r>
                                <w:r w:rsidRPr="009F6DEE">
                                  <w:rPr>
                                    <w:b/>
                                  </w:rPr>
                                  <w:t xml:space="preserve">2: </w:t>
                                </w:r>
                                <w:r w:rsidRPr="008A41A0">
                                  <w:rPr>
                                    <w:b/>
                                  </w:rPr>
                                  <w:t>Type2 DM</w:t>
                                </w:r>
                                <w:r w:rsidRPr="00876CB6">
                                  <w:rPr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</w:rPr>
                                  <w:t>drivers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矩形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2019300" y="3421380"/>
                              <a:ext cx="1148621" cy="2662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E691C" w:rsidRPr="009C3049" w:rsidRDefault="00FE691C" w:rsidP="00FE691C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9C3049">
                                  <w:rPr>
                                    <w:b/>
                                  </w:rPr>
                                  <w:t>Years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矩形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67640" y="0"/>
                              <a:ext cx="1148621" cy="2662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E691C" w:rsidRPr="009C3049" w:rsidRDefault="00FE691C" w:rsidP="00FE691C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9" o:spid="_x0000_s1060" style="width:414.75pt;height:290.35pt;mso-position-horizontal-relative:char;mso-position-vertical-relative:line" coordsize="52672,36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3" o:spid="_x0000_s1061" type="#_x0000_t75" style="position:absolute;left:3275;top:2866;width:49397;height:31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">
                  <v:imagedata r:id="rId5" o:title="" croptop="4522f" cropbottom="9011f" cropleft="3391f" cropright="754f"/>
                </v:shape>
                <v:group id="群組 10" o:spid="_x0000_s1062" style="position:absolute;width:43110;height:36874" coordsize="43110,36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矩形 13" o:spid="_x0000_s1063" style="position:absolute;top:11658;width:3900;height:12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" filled="f" stroked="f">
                    <v:textbox style="layout-flow:vertical">
                      <w:txbxContent>
                        <w:p w:rsidR="00FE691C" w:rsidRPr="000F0F8C" w:rsidRDefault="00FE691C" w:rsidP="00FE691C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Survival rate</w:t>
                          </w:r>
                        </w:p>
                      </w:txbxContent>
                    </v:textbox>
                  </v:rect>
                  <v:rect id="矩形 14" o:spid="_x0000_s1064" style="position:absolute;left:10668;top:21717;width:32442;height:7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" filled="f" stroked="f">
                    <v:textbox>
                      <w:txbxContent>
                        <w:p w:rsidR="00FE691C" w:rsidRDefault="00FE691C" w:rsidP="00FE691C">
                          <w:pPr>
                            <w:rPr>
                              <w:b/>
                            </w:rPr>
                          </w:pPr>
                          <w:r w:rsidRPr="009C3049">
                            <w:rPr>
                              <w:rFonts w:ascii="PMingLiU" w:hAnsi="PMingLiU" w:hint="eastAsia"/>
                              <w:b/>
                              <w:color w:val="4472C4"/>
                            </w:rPr>
                            <w:t>━</w:t>
                          </w:r>
                          <w:r w:rsidRPr="009C3049">
                            <w:rPr>
                              <w:b/>
                              <w:color w:val="4472C4"/>
                            </w:rPr>
                            <w:t xml:space="preserve"> </w:t>
                          </w:r>
                          <w:r w:rsidRPr="009F6DEE">
                            <w:rPr>
                              <w:b/>
                            </w:rPr>
                            <w:t xml:space="preserve">1: </w:t>
                          </w:r>
                          <w:r w:rsidRPr="00876CB6">
                            <w:rPr>
                              <w:b/>
                            </w:rPr>
                            <w:t>No</w:t>
                          </w:r>
                          <w:r>
                            <w:rPr>
                              <w:b/>
                            </w:rPr>
                            <w:t>n-DM</w:t>
                          </w:r>
                          <w:r w:rsidRPr="009F6DEE">
                            <w:rPr>
                              <w:b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drivers</w:t>
                          </w:r>
                        </w:p>
                        <w:p w:rsidR="00FE691C" w:rsidRPr="009F6DEE" w:rsidRDefault="00FE691C" w:rsidP="00FE691C">
                          <w:pPr>
                            <w:rPr>
                              <w:b/>
                            </w:rPr>
                          </w:pPr>
                          <w:r w:rsidRPr="000F0F8C">
                            <w:rPr>
                              <w:rFonts w:ascii="PMingLiU" w:hAnsi="PMingLiU" w:hint="eastAsia"/>
                              <w:b/>
                              <w:color w:val="C00000"/>
                            </w:rPr>
                            <w:t>━</w:t>
                          </w:r>
                          <w:r>
                            <w:rPr>
                              <w:b/>
                              <w:color w:val="4472C4"/>
                            </w:rPr>
                            <w:t xml:space="preserve"> </w:t>
                          </w:r>
                          <w:r w:rsidRPr="009F6DEE">
                            <w:rPr>
                              <w:b/>
                            </w:rPr>
                            <w:t xml:space="preserve">2: </w:t>
                          </w:r>
                          <w:r w:rsidRPr="008A41A0">
                            <w:rPr>
                              <w:b/>
                            </w:rPr>
                            <w:t>Type2 DM</w:t>
                          </w:r>
                          <w:r w:rsidRPr="00876CB6">
                            <w:rPr>
                              <w:b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drivers</w:t>
                          </w:r>
                        </w:p>
                      </w:txbxContent>
                    </v:textbox>
                  </v:rect>
                  <v:rect id="矩形 15" o:spid="_x0000_s1065" style="position:absolute;left:20193;top:34213;width:11486;height:2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" filled="f" stroked="f">
                    <v:textbox>
                      <w:txbxContent>
                        <w:p w:rsidR="00FE691C" w:rsidRPr="009C3049" w:rsidRDefault="00FE691C" w:rsidP="00FE691C">
                          <w:pPr>
                            <w:jc w:val="center"/>
                            <w:rPr>
                              <w:b/>
                            </w:rPr>
                          </w:pPr>
                          <w:r w:rsidRPr="009C3049">
                            <w:rPr>
                              <w:b/>
                            </w:rPr>
                            <w:t>Years</w:t>
                          </w:r>
                        </w:p>
                      </w:txbxContent>
                    </v:textbox>
                  </v:rect>
                  <v:rect id="矩形 29" o:spid="_x0000_s1066" style="position:absolute;left:1676;width:11486;height:2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" filled="f" stroked="f">
                    <v:textbox>
                      <w:txbxContent>
                        <w:p w:rsidR="00FE691C" w:rsidRPr="009C3049" w:rsidRDefault="00FE691C" w:rsidP="00FE691C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(a)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:rsidR="00FE691C" w:rsidRPr="009C205D" w:rsidRDefault="00FE691C" w:rsidP="00FE691C">
      <w:pPr>
        <w:widowControl/>
        <w:rPr>
          <w:rFonts w:ascii="Times New Roman" w:hAnsi="Times New Roman" w:cs="Times New Roman"/>
          <w:b/>
          <w:noProof/>
        </w:rPr>
      </w:pPr>
    </w:p>
    <w:p w:rsidR="00FE691C" w:rsidRPr="009C205D" w:rsidRDefault="00FE691C" w:rsidP="00FE691C">
      <w:pPr>
        <w:widowControl/>
        <w:rPr>
          <w:rFonts w:ascii="Times New Roman" w:hAnsi="Times New Roman" w:cs="Times New Roman"/>
          <w:b/>
          <w:bCs/>
          <w:kern w:val="0"/>
        </w:rPr>
      </w:pPr>
      <w:r w:rsidRPr="009C205D">
        <w:rPr>
          <w:rFonts w:ascii="Times New Roman" w:hAnsi="Times New Roman"/>
          <w:b/>
          <w:bCs/>
          <w:kern w:val="0"/>
        </w:rPr>
        <w:t>Supplementary</w:t>
      </w:r>
      <w:r w:rsidRPr="009C205D">
        <w:rPr>
          <w:rFonts w:ascii="Times New Roman" w:hAnsi="Times New Roman" w:cs="Times New Roman"/>
          <w:b/>
          <w:bCs/>
          <w:kern w:val="0"/>
        </w:rPr>
        <w:t xml:space="preserve"> </w:t>
      </w:r>
      <w:r w:rsidRPr="009C205D">
        <w:rPr>
          <w:rFonts w:ascii="Times New Roman" w:hAnsi="Times New Roman" w:cs="Times New Roman"/>
          <w:b/>
          <w:noProof/>
        </w:rPr>
        <w:t xml:space="preserve">figure </w:t>
      </w:r>
      <w:r w:rsidRPr="009C205D">
        <w:rPr>
          <w:rFonts w:ascii="Times New Roman" w:hAnsi="Times New Roman" w:cs="Times New Roman" w:hint="eastAsia"/>
          <w:b/>
          <w:noProof/>
        </w:rPr>
        <w:t>2</w:t>
      </w:r>
      <w:r w:rsidRPr="009C205D">
        <w:rPr>
          <w:rFonts w:ascii="Times New Roman" w:hAnsi="Times New Roman" w:cs="Times New Roman"/>
          <w:b/>
          <w:noProof/>
        </w:rPr>
        <w:t xml:space="preserve"> Survival rate of road traffic </w:t>
      </w:r>
      <w:r w:rsidRPr="009C205D">
        <w:rPr>
          <w:rFonts w:ascii="Times New Roman" w:hAnsi="Times New Roman" w:cs="Times New Roman" w:hint="eastAsia"/>
          <w:b/>
          <w:noProof/>
        </w:rPr>
        <w:t xml:space="preserve">collision </w:t>
      </w:r>
      <w:r w:rsidRPr="009C205D">
        <w:rPr>
          <w:rFonts w:ascii="Times New Roman" w:hAnsi="Times New Roman" w:cs="Times New Roman"/>
          <w:b/>
          <w:noProof/>
        </w:rPr>
        <w:t>(RT</w:t>
      </w:r>
      <w:r w:rsidRPr="009C205D">
        <w:rPr>
          <w:rFonts w:ascii="Times New Roman" w:hAnsi="Times New Roman" w:cs="Times New Roman" w:hint="eastAsia"/>
          <w:b/>
          <w:noProof/>
        </w:rPr>
        <w:t>C</w:t>
      </w:r>
      <w:r w:rsidRPr="009C205D">
        <w:rPr>
          <w:rFonts w:ascii="Times New Roman" w:hAnsi="Times New Roman" w:cs="Times New Roman"/>
          <w:b/>
          <w:noProof/>
        </w:rPr>
        <w:t>)</w:t>
      </w:r>
      <w:r w:rsidRPr="009C205D">
        <w:rPr>
          <w:rFonts w:ascii="Times New Roman" w:hAnsi="Times New Roman" w:cs="Times New Roman"/>
          <w:b/>
          <w:bCs/>
          <w:kern w:val="0"/>
        </w:rPr>
        <w:t xml:space="preserve"> in study population, based on drivers with type 2 DM </w:t>
      </w: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/>
        </w:rPr>
      </w:pPr>
    </w:p>
    <w:p w:rsidR="00FE691C" w:rsidRPr="009C205D" w:rsidRDefault="00FE691C" w:rsidP="00FE691C">
      <w:pPr>
        <w:widowControl/>
      </w:pPr>
    </w:p>
    <w:tbl>
      <w:tblPr>
        <w:tblW w:w="9923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3"/>
        <w:gridCol w:w="2117"/>
        <w:gridCol w:w="2702"/>
        <w:gridCol w:w="4111"/>
      </w:tblGrid>
      <w:tr w:rsidR="00FE691C" w:rsidRPr="009C205D" w:rsidTr="00437839">
        <w:trPr>
          <w:trHeight w:val="409"/>
          <w:jc w:val="center"/>
        </w:trPr>
        <w:tc>
          <w:tcPr>
            <w:tcW w:w="9923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C205D">
              <w:rPr>
                <w:rFonts w:ascii="Times New Roman" w:hAnsi="Times New Roman"/>
                <w:b/>
                <w:bCs/>
                <w:kern w:val="0"/>
              </w:rPr>
              <w:t>Supplementary</w:t>
            </w: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 Table1. </w:t>
            </w:r>
            <w:r w:rsidRPr="009C205D">
              <w:rPr>
                <w:rFonts w:ascii="Times New Roman" w:hAnsi="Times New Roman" w:cs="Times New Roman"/>
                <w:b/>
              </w:rPr>
              <w:t>Diabetes medications chart</w:t>
            </w:r>
          </w:p>
        </w:tc>
      </w:tr>
      <w:tr w:rsidR="00FE691C" w:rsidRPr="009C205D" w:rsidTr="00437839">
        <w:trPr>
          <w:trHeight w:val="409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 w:hint="eastAsia"/>
                <w:b/>
                <w:bCs/>
              </w:rPr>
              <w:t>C</w:t>
            </w:r>
            <w:r w:rsidRPr="009C205D">
              <w:rPr>
                <w:rFonts w:ascii="Times New Roman" w:hAnsi="Times New Roman" w:cs="Times New Roman"/>
                <w:b/>
                <w:bCs/>
              </w:rPr>
              <w:t>lass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 w:hint="eastAsia"/>
                <w:b/>
                <w:bCs/>
              </w:rPr>
              <w:t>T</w:t>
            </w:r>
            <w:r w:rsidRPr="009C205D">
              <w:rPr>
                <w:rFonts w:ascii="Times New Roman" w:hAnsi="Times New Roman" w:cs="Times New Roman"/>
                <w:b/>
                <w:bCs/>
              </w:rPr>
              <w:t>ype and component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 w:hint="eastAsia"/>
                <w:b/>
                <w:bCs/>
              </w:rPr>
              <w:t>D</w:t>
            </w:r>
            <w:r w:rsidRPr="009C205D">
              <w:rPr>
                <w:rFonts w:ascii="Times New Roman" w:hAnsi="Times New Roman" w:cs="Times New Roman"/>
                <w:b/>
                <w:bCs/>
              </w:rPr>
              <w:t>rug (</w:t>
            </w:r>
            <w:r w:rsidRPr="009C205D">
              <w:rPr>
                <w:rFonts w:ascii="Times New Roman" w:hAnsi="Times New Roman" w:cs="Times New Roman" w:hint="eastAsia"/>
                <w:b/>
                <w:bCs/>
              </w:rPr>
              <w:t>B</w:t>
            </w:r>
            <w:r w:rsidRPr="009C205D">
              <w:rPr>
                <w:rFonts w:ascii="Times New Roman" w:hAnsi="Times New Roman" w:cs="Times New Roman"/>
                <w:b/>
                <w:bCs/>
              </w:rPr>
              <w:t>rand )</w:t>
            </w:r>
          </w:p>
        </w:tc>
      </w:tr>
      <w:tr w:rsidR="00FE691C" w:rsidRPr="009C205D" w:rsidTr="00437839">
        <w:trPr>
          <w:trHeight w:val="549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Insulin injection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Rapid-acting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Lispro </w:t>
            </w:r>
          </w:p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Aspart</w:t>
            </w:r>
          </w:p>
        </w:tc>
      </w:tr>
      <w:tr w:rsidR="00FE691C" w:rsidRPr="009C205D" w:rsidTr="00437839">
        <w:trPr>
          <w:trHeight w:val="305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Short-acting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Human regular</w:t>
            </w:r>
          </w:p>
        </w:tc>
      </w:tr>
      <w:tr w:rsidR="00FE691C" w:rsidRPr="009C205D" w:rsidTr="00437839">
        <w:trPr>
          <w:trHeight w:val="54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Intermediate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Human NPH </w:t>
            </w:r>
            <w:r w:rsidRPr="009C205D">
              <w:rPr>
                <w:rFonts w:ascii="Times New Roman" w:hAnsi="Times New Roman" w:cs="Times New Roman"/>
              </w:rPr>
              <w:br/>
              <w:t xml:space="preserve">Lente </w:t>
            </w:r>
          </w:p>
        </w:tc>
      </w:tr>
      <w:tr w:rsidR="00FE691C" w:rsidRPr="009C205D" w:rsidTr="00437839">
        <w:trPr>
          <w:trHeight w:val="305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Long-acting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Ultralente</w:t>
            </w:r>
          </w:p>
        </w:tc>
      </w:tr>
      <w:tr w:rsidR="00FE691C" w:rsidRPr="009C205D" w:rsidTr="00437839">
        <w:trPr>
          <w:trHeight w:val="305"/>
          <w:jc w:val="center"/>
        </w:trPr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Very long-acting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Glargine </w:t>
            </w:r>
          </w:p>
        </w:tc>
      </w:tr>
      <w:tr w:rsidR="00FE691C" w:rsidRPr="009C205D" w:rsidTr="00437839">
        <w:trPr>
          <w:trHeight w:val="1623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 w:hint="eastAsia"/>
              </w:rPr>
              <w:t>I</w:t>
            </w:r>
            <w:r w:rsidRPr="009C205D">
              <w:rPr>
                <w:rFonts w:ascii="Times New Roman" w:hAnsi="Times New Roman" w:cs="Times New Roman"/>
              </w:rPr>
              <w:t>nsulin secretagogues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Sulfonylureas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Chlorpropamide (Diabinese®)</w:t>
            </w:r>
            <w:r w:rsidRPr="009C205D">
              <w:rPr>
                <w:rFonts w:ascii="Times New Roman" w:hAnsi="Times New Roman" w:cs="Times New Roman"/>
              </w:rPr>
              <w:br/>
              <w:t>Glibenclamide or Glyburide (Euglucon®)</w:t>
            </w:r>
            <w:r w:rsidRPr="009C205D">
              <w:rPr>
                <w:rFonts w:ascii="Times New Roman" w:hAnsi="Times New Roman" w:cs="Times New Roman"/>
              </w:rPr>
              <w:br/>
              <w:t>Glipizide (Glidiab® or Minidiab®)</w:t>
            </w:r>
            <w:r w:rsidRPr="009C205D">
              <w:rPr>
                <w:rFonts w:ascii="Times New Roman" w:hAnsi="Times New Roman" w:cs="Times New Roman"/>
              </w:rPr>
              <w:br/>
              <w:t>Gliquidone (Glurenorm®)</w:t>
            </w:r>
            <w:r w:rsidRPr="009C205D">
              <w:rPr>
                <w:rFonts w:ascii="Times New Roman" w:hAnsi="Times New Roman" w:cs="Times New Roman"/>
              </w:rPr>
              <w:br/>
              <w:t>Gliclazide (Diamicron® )</w:t>
            </w:r>
            <w:r w:rsidRPr="009C205D">
              <w:rPr>
                <w:rFonts w:ascii="Times New Roman" w:hAnsi="Times New Roman" w:cs="Times New Roman"/>
              </w:rPr>
              <w:br/>
              <w:t>Glimepiride (Amaryl®)</w:t>
            </w:r>
          </w:p>
        </w:tc>
      </w:tr>
      <w:tr w:rsidR="00FE691C" w:rsidRPr="009C205D" w:rsidTr="00437839">
        <w:trPr>
          <w:trHeight w:val="695"/>
          <w:jc w:val="center"/>
        </w:trPr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7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Meglitinides</w:t>
            </w:r>
          </w:p>
        </w:tc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Repagl inide (Novonorm®)</w:t>
            </w:r>
            <w:r w:rsidRPr="009C205D">
              <w:rPr>
                <w:rFonts w:ascii="Times New Roman" w:hAnsi="Times New Roman" w:cs="Times New Roman"/>
              </w:rPr>
              <w:br/>
              <w:t>Nateglinide (Starlix®)</w:t>
            </w:r>
          </w:p>
        </w:tc>
      </w:tr>
      <w:tr w:rsidR="00FE691C" w:rsidRPr="009C205D" w:rsidTr="00437839">
        <w:trPr>
          <w:trHeight w:val="598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lang w:val="el-GR"/>
              </w:rPr>
              <w:t>α-</w:t>
            </w:r>
            <w:r w:rsidRPr="009C205D">
              <w:rPr>
                <w:rFonts w:ascii="Times New Roman" w:hAnsi="Times New Roman" w:cs="Times New Roman"/>
              </w:rPr>
              <w:t>Glucosidase inhibitor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lang w:val="el-GR"/>
              </w:rPr>
              <w:t>α-</w:t>
            </w:r>
            <w:r w:rsidRPr="009C205D">
              <w:rPr>
                <w:rFonts w:ascii="Times New Roman" w:hAnsi="Times New Roman" w:cs="Times New Roman"/>
              </w:rPr>
              <w:t>Glucosidase inhibitor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Acarbose (Glucobay®)</w:t>
            </w:r>
            <w:r w:rsidRPr="009C205D">
              <w:rPr>
                <w:rFonts w:ascii="Times New Roman" w:hAnsi="Times New Roman" w:cs="Times New Roman"/>
              </w:rPr>
              <w:br/>
              <w:t>Miglitol</w:t>
            </w:r>
          </w:p>
        </w:tc>
      </w:tr>
      <w:tr w:rsidR="00FE691C" w:rsidRPr="009C205D" w:rsidTr="00437839">
        <w:trPr>
          <w:trHeight w:val="488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 w:hint="eastAsia"/>
              </w:rPr>
              <w:t>I</w:t>
            </w:r>
            <w:r w:rsidRPr="009C205D">
              <w:rPr>
                <w:rFonts w:ascii="Times New Roman" w:hAnsi="Times New Roman" w:cs="Times New Roman"/>
              </w:rPr>
              <w:t>nsulin sensitizers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Biguanide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Metformin</w:t>
            </w:r>
          </w:p>
        </w:tc>
      </w:tr>
      <w:tr w:rsidR="00FE691C" w:rsidRPr="009C205D" w:rsidTr="00437839">
        <w:trPr>
          <w:trHeight w:val="123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  <w:b/>
                <w:bCs/>
              </w:rPr>
              <w:t>5 (other)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Insulin sensitizers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Thiazolidinedione (TZD) or PPAR-γ agonists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Rosiglitazone (Avandia®)</w:t>
            </w:r>
            <w:r w:rsidRPr="009C205D">
              <w:rPr>
                <w:rFonts w:ascii="Times New Roman" w:hAnsi="Times New Roman" w:cs="Times New Roman"/>
              </w:rPr>
              <w:br/>
              <w:t>Pioglitazone (Actos®)</w:t>
            </w:r>
          </w:p>
        </w:tc>
      </w:tr>
      <w:tr w:rsidR="00FE691C" w:rsidRPr="009C205D" w:rsidTr="00437839">
        <w:trPr>
          <w:trHeight w:val="1086"/>
          <w:jc w:val="center"/>
        </w:trPr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Dipeptidyl peptidase 4 inhibitor</w:t>
            </w:r>
          </w:p>
        </w:tc>
        <w:tc>
          <w:tcPr>
            <w:tcW w:w="27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(DDP-4 inhibitor)</w:t>
            </w:r>
          </w:p>
        </w:tc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E691C" w:rsidRPr="009C205D" w:rsidRDefault="00FE691C" w:rsidP="00437839">
            <w:pPr>
              <w:snapToGrid w:val="0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Sitagliptin (Januvia ®)</w:t>
            </w:r>
            <w:r w:rsidRPr="009C205D">
              <w:rPr>
                <w:rFonts w:ascii="Times New Roman" w:hAnsi="Times New Roman" w:cs="Times New Roman"/>
              </w:rPr>
              <w:br/>
              <w:t>Vildagliptin (Galvus ®)</w:t>
            </w:r>
            <w:r w:rsidRPr="009C205D">
              <w:rPr>
                <w:rFonts w:ascii="Times New Roman" w:hAnsi="Times New Roman" w:cs="Times New Roman"/>
              </w:rPr>
              <w:br/>
              <w:t>Saxagliptin (Onglyza ®)</w:t>
            </w:r>
            <w:r w:rsidRPr="009C205D">
              <w:rPr>
                <w:rFonts w:ascii="Times New Roman" w:hAnsi="Times New Roman" w:cs="Times New Roman"/>
              </w:rPr>
              <w:br/>
              <w:t>Linagliptin (Trajenta ®)</w:t>
            </w:r>
          </w:p>
        </w:tc>
      </w:tr>
    </w:tbl>
    <w:p w:rsidR="00FE691C" w:rsidRPr="009C205D" w:rsidRDefault="00FE691C" w:rsidP="00FE691C"/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</w:pPr>
    </w:p>
    <w:p w:rsidR="00FE691C" w:rsidRPr="009C205D" w:rsidRDefault="00FE691C" w:rsidP="00FE691C">
      <w:pPr>
        <w:widowControl/>
        <w:rPr>
          <w:rFonts w:hint="eastAsia"/>
        </w:rPr>
      </w:pP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646"/>
        <w:gridCol w:w="798"/>
        <w:gridCol w:w="708"/>
        <w:gridCol w:w="93"/>
        <w:gridCol w:w="1242"/>
        <w:gridCol w:w="825"/>
      </w:tblGrid>
      <w:tr w:rsidR="00FE691C" w:rsidRPr="009C205D" w:rsidTr="00437839">
        <w:trPr>
          <w:trHeight w:val="324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/>
                <w:b/>
                <w:bCs/>
                <w:kern w:val="0"/>
              </w:rPr>
              <w:lastRenderedPageBreak/>
              <w:t>Supplementary</w:t>
            </w: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 Table 2. Work patterns of the professional drivers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C205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>Subjects</w:t>
            </w:r>
          </w:p>
        </w:tc>
        <w:tc>
          <w:tcPr>
            <w:tcW w:w="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　</w:t>
            </w:r>
          </w:p>
        </w:tc>
        <w:tc>
          <w:tcPr>
            <w:tcW w:w="12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>Person-years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C205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n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(%)</w:t>
            </w:r>
          </w:p>
        </w:tc>
        <w:tc>
          <w:tcPr>
            <w:tcW w:w="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 xml:space="preserve">　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sum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(%)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>Total subjects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>997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5625.2 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Non-RTC drivers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862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(86.5)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5168.5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(91.9)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RTC drivers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135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(13.5)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401.4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(7.1)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Age at first employment (years)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eastAsia="Batang" w:hAnsi="Times New Roman" w:cs="Times New Roman"/>
                <w:kern w:val="0"/>
              </w:rPr>
              <w:t>≤</w:t>
            </w:r>
            <w:r w:rsidRPr="009C205D">
              <w:rPr>
                <w:rFonts w:ascii="Times New Roman" w:hAnsi="Times New Roman" w:cs="Times New Roman"/>
                <w:kern w:val="0"/>
              </w:rPr>
              <w:t>32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250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(25.1)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1385.0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(24.6)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33-38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339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(34.0)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1897.0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(33.7)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≥39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408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(40.9)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2287.9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(40.7)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Bus-driving experience (years)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≤2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219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(22.0)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1198.1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(21.3)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2.1-5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301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(30.2)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1707.6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(30.4)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5.1-8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197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(19.8)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1071.9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(19.1)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&gt;8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280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(28.1)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1592.4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(28.3)</w:t>
            </w:r>
          </w:p>
        </w:tc>
      </w:tr>
      <w:tr w:rsidR="00FE691C" w:rsidRPr="009C205D" w:rsidTr="00437839">
        <w:trPr>
          <w:trHeight w:val="372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 xml:space="preserve">Shift work modes </w:t>
            </w:r>
            <w:r w:rsidRPr="009C205D">
              <w:rPr>
                <w:rFonts w:ascii="Times New Roman" w:hAnsi="Times New Roman" w:cs="Times New Roman"/>
                <w:kern w:val="0"/>
                <w:vertAlign w:val="superscript"/>
              </w:rPr>
              <w:t>a.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Day shifts only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427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(42.8)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2380.9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(42.3)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Irregular shift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477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(47.8)</w:t>
            </w:r>
          </w:p>
        </w:tc>
        <w:tc>
          <w:tcPr>
            <w:tcW w:w="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2645.7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(47.0)</w:t>
            </w:r>
          </w:p>
        </w:tc>
      </w:tr>
      <w:tr w:rsidR="00FE691C" w:rsidRPr="009C205D" w:rsidTr="00437839">
        <w:trPr>
          <w:trHeight w:val="324"/>
        </w:trPr>
        <w:tc>
          <w:tcPr>
            <w:tcW w:w="27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Second &amp; Third shift only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93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(9.3)</w:t>
            </w:r>
          </w:p>
        </w:tc>
        <w:tc>
          <w:tcPr>
            <w:tcW w:w="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543.3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>(9.7)</w:t>
            </w:r>
          </w:p>
        </w:tc>
      </w:tr>
      <w:tr w:rsidR="00FE691C" w:rsidRPr="009C205D" w:rsidTr="00437839">
        <w:trPr>
          <w:trHeight w:val="484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  <w:vertAlign w:val="superscript"/>
              </w:rPr>
              <w:t xml:space="preserve">a. </w:t>
            </w:r>
            <w:r w:rsidRPr="009C205D">
              <w:rPr>
                <w:rFonts w:ascii="Times New Roman" w:hAnsi="Times New Roman" w:cs="Times New Roman"/>
                <w:kern w:val="0"/>
              </w:rPr>
              <w:t>Based on Driving Hours Dataset from 2005 to 2007</w:t>
            </w:r>
          </w:p>
        </w:tc>
      </w:tr>
    </w:tbl>
    <w:p w:rsidR="00FE691C" w:rsidRPr="009C205D" w:rsidRDefault="00FE691C" w:rsidP="00FE691C"/>
    <w:p w:rsidR="00FE691C" w:rsidRPr="009C205D" w:rsidRDefault="00FE691C" w:rsidP="00FE691C">
      <w:pPr>
        <w:widowControl/>
      </w:pPr>
      <w:r w:rsidRPr="009C205D">
        <w:br w:type="page"/>
      </w:r>
    </w:p>
    <w:tbl>
      <w:tblPr>
        <w:tblW w:w="5934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53"/>
        <w:gridCol w:w="611"/>
        <w:gridCol w:w="612"/>
        <w:gridCol w:w="610"/>
        <w:gridCol w:w="809"/>
        <w:gridCol w:w="79"/>
        <w:gridCol w:w="596"/>
        <w:gridCol w:w="596"/>
        <w:gridCol w:w="598"/>
        <w:gridCol w:w="789"/>
        <w:gridCol w:w="12"/>
      </w:tblGrid>
      <w:tr w:rsidR="00FE691C" w:rsidRPr="009C205D" w:rsidTr="00437839">
        <w:trPr>
          <w:trHeight w:val="62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/>
                <w:b/>
                <w:bCs/>
                <w:kern w:val="0"/>
              </w:rPr>
              <w:lastRenderedPageBreak/>
              <w:t>Supplementary</w:t>
            </w: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 Table3. Hazard ratio and 95% CI for road traffic collision (RTC) in professional drivers from 2005 to 2010</w:t>
            </w:r>
          </w:p>
        </w:tc>
      </w:tr>
      <w:tr w:rsidR="00FE691C" w:rsidRPr="009C205D" w:rsidTr="00437839">
        <w:trPr>
          <w:trHeight w:val="64"/>
          <w:jc w:val="center"/>
        </w:trPr>
        <w:tc>
          <w:tcPr>
            <w:tcW w:w="23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　</w:t>
            </w:r>
          </w:p>
        </w:tc>
        <w:tc>
          <w:tcPr>
            <w:tcW w:w="133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>Univariate Analysis</w:t>
            </w:r>
          </w:p>
        </w:tc>
        <w:tc>
          <w:tcPr>
            <w:tcW w:w="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　</w:t>
            </w:r>
          </w:p>
        </w:tc>
        <w:tc>
          <w:tcPr>
            <w:tcW w:w="131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>Model 1 (stepwise)</w:t>
            </w:r>
          </w:p>
        </w:tc>
      </w:tr>
      <w:tr w:rsidR="00FE691C" w:rsidRPr="009C205D" w:rsidTr="00437839">
        <w:trPr>
          <w:gridAfter w:val="1"/>
          <w:wAfter w:w="6" w:type="pct"/>
          <w:trHeight w:val="68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9C205D">
              <w:rPr>
                <w:rFonts w:ascii="Times New Roman" w:hAnsi="Times New Roman" w:cs="Times New Roman"/>
                <w:b/>
                <w:bCs/>
                <w:kern w:val="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 xml:space="preserve">HR </w:t>
            </w:r>
          </w:p>
        </w:tc>
        <w:tc>
          <w:tcPr>
            <w:tcW w:w="61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95%CI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p-value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 xml:space="preserve">HR 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95%CI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9C205D">
              <w:rPr>
                <w:rFonts w:ascii="Times New Roman" w:hAnsi="Times New Roman" w:cs="Times New Roman"/>
                <w:i/>
                <w:iCs/>
                <w:kern w:val="0"/>
              </w:rPr>
              <w:t>p-value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Age (year)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0.96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1.01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0.211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widowControl/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BMI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1.03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1.08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0.125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Education (Ref.= Junior high school)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Senior high and vocational school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1.09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0.74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1.63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0.662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1.10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0.72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1.67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0.671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University and College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1.65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0.90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3.02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0.108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1.81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0.94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3.50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0.078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Alcohol drinking (Yes vs. No)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1.00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0.67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1.50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0.993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Moderate exercise (Yes vs. No)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1.10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0.76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1.60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0.608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16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Caffeine drinks used (Yes vs. No)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1.63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1.07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2.46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0.022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1.75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1.13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2.72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0.013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Sleeping pills used (Yes vs. No)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3.18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1.18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8.60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0.023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4.23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1.54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11.62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0.005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CVD history (Yes vs. No)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1.00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0.57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1.78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0.994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Hypertension (SBP≥140 or DBP≥90)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1.27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0.84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1.94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0.262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16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snapToGrid w:val="0"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 xml:space="preserve">Bus-driving experience (ref. </w:t>
            </w:r>
            <w:r w:rsidRPr="009C205D">
              <w:rPr>
                <w:rFonts w:ascii="Times New Roman" w:eastAsia="Batang" w:hAnsi="Times New Roman" w:cs="Times New Roman"/>
                <w:kern w:val="0"/>
              </w:rPr>
              <w:t>≤</w:t>
            </w:r>
            <w:r w:rsidRPr="009C205D">
              <w:rPr>
                <w:rFonts w:ascii="Times New Roman" w:hAnsi="Times New Roman" w:cs="Times New Roman"/>
                <w:kern w:val="0"/>
              </w:rPr>
              <w:t>2 years)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2.1-5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0.56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0.35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0.89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0.015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0.62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0.37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1.04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0.070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5.1-8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0.86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0.53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1.38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0.534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1.01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0.60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1.70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0.977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&gt;8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0.68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0.43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1.07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0.092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0.79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0.47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1.33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0.372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both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Shift work (ref.=day shift only)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Irregular shift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1.11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0.78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1.57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0.576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1.07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0.74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1.56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0.709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Second &amp; Third shift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0.62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0.29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1.29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0.199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0.53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0.24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1.17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0.117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Blood pressure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Systolic blood pressure (mmHg)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1.01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1.02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0.410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Diastolic blood pressure (mmHg)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1.01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1.02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0.608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74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Blood lipid test</w:t>
            </w:r>
            <w:r w:rsidRPr="009C205D">
              <w:rPr>
                <w:rFonts w:ascii="Times New Roman" w:hAnsi="Times New Roman" w:cs="Times New Roman"/>
                <w:kern w:val="0"/>
                <w:vertAlign w:val="superscript"/>
              </w:rPr>
              <w:t xml:space="preserve"> a.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Total cholesterol (mg/dl)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1.05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0.35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3.11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0.932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Triglyceride (mg/dl)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0.98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0.71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1.35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0.891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HDL cholesterol (mg/dl)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1.08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0.48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2.44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0.844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Fasting blood glucose (mg/dl)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1.82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3.36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0.054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74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 xml:space="preserve">Inflammation markers </w:t>
            </w:r>
            <w:r w:rsidRPr="009C205D">
              <w:rPr>
                <w:rFonts w:ascii="Times New Roman" w:hAnsi="Times New Roman" w:cs="Times New Roman"/>
                <w:kern w:val="0"/>
                <w:vertAlign w:val="superscript"/>
              </w:rPr>
              <w:t>a.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Homocysteine (umol/L)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1.02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0.60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1.71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0.952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HsCRP (mg/L)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1.09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0.90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1.31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0.374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74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 xml:space="preserve">ODI </w:t>
            </w:r>
            <w:r w:rsidRPr="009C205D">
              <w:rPr>
                <w:rFonts w:ascii="Times New Roman" w:hAnsi="Times New Roman" w:cs="Times New Roman"/>
                <w:kern w:val="0"/>
                <w:vertAlign w:val="superscript"/>
              </w:rPr>
              <w:t>a.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ODI4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1.24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1.04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1.48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0.016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ODI3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1.30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1.06 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1.59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0.011 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1.36 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1.10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1.67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0.004 </w:t>
            </w:r>
          </w:p>
        </w:tc>
      </w:tr>
      <w:tr w:rsidR="00FE691C" w:rsidRPr="009C205D" w:rsidTr="00437839">
        <w:trPr>
          <w:gridAfter w:val="1"/>
          <w:wAfter w:w="6" w:type="pct"/>
          <w:trHeight w:val="62"/>
          <w:jc w:val="center"/>
        </w:trPr>
        <w:tc>
          <w:tcPr>
            <w:tcW w:w="23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9C205D">
              <w:rPr>
                <w:rFonts w:ascii="Times New Roman" w:hAnsi="Times New Roman" w:cs="Times New Roman"/>
                <w:kern w:val="0"/>
              </w:rPr>
              <w:t>CT88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1.09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1.20 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691C" w:rsidRPr="009C205D" w:rsidRDefault="00FE691C" w:rsidP="00437839">
            <w:pPr>
              <w:jc w:val="center"/>
              <w:rPr>
                <w:rFonts w:ascii="Times New Roman" w:hAnsi="Times New Roman" w:cs="Times New Roman"/>
              </w:rPr>
            </w:pPr>
            <w:r w:rsidRPr="009C205D">
              <w:rPr>
                <w:rFonts w:ascii="Times New Roman" w:hAnsi="Times New Roman" w:cs="Times New Roman"/>
              </w:rPr>
              <w:t xml:space="preserve">0.076 </w:t>
            </w:r>
          </w:p>
        </w:tc>
        <w:tc>
          <w:tcPr>
            <w:tcW w:w="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691C" w:rsidRPr="009C205D" w:rsidRDefault="00FE691C" w:rsidP="004378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E691C" w:rsidRPr="009C205D" w:rsidTr="00437839">
        <w:trPr>
          <w:trHeight w:val="62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691C" w:rsidRPr="009C205D" w:rsidRDefault="00FE691C" w:rsidP="00437839">
            <w:pPr>
              <w:rPr>
                <w:rFonts w:ascii="Times New Roman" w:hAnsi="Times New Roman" w:cs="Times New Roman"/>
                <w:b/>
                <w:noProof/>
              </w:rPr>
            </w:pPr>
            <w:r w:rsidRPr="009C205D">
              <w:rPr>
                <w:rFonts w:ascii="Times New Roman" w:hAnsi="Times New Roman" w:cs="Times New Roman"/>
                <w:kern w:val="0"/>
                <w:vertAlign w:val="superscript"/>
              </w:rPr>
              <w:t xml:space="preserve">a. </w:t>
            </w:r>
            <w:r w:rsidRPr="009C205D">
              <w:rPr>
                <w:rFonts w:ascii="Times New Roman" w:hAnsi="Times New Roman" w:cs="Times New Roman"/>
                <w:kern w:val="0"/>
              </w:rPr>
              <w:t>Assess the difference in mean natural log (Ln) –transformed markers</w:t>
            </w:r>
          </w:p>
        </w:tc>
      </w:tr>
    </w:tbl>
    <w:p w:rsidR="00FE691C" w:rsidRPr="009C205D" w:rsidRDefault="00FE691C" w:rsidP="00FE691C"/>
    <w:p w:rsidR="00FE691C" w:rsidRPr="009C205D" w:rsidRDefault="00FE691C" w:rsidP="00FE691C">
      <w:pPr>
        <w:spacing w:line="480" w:lineRule="auto"/>
        <w:ind w:left="360" w:hangingChars="150" w:hanging="360"/>
        <w:rPr>
          <w:rFonts w:ascii="Times New Roman" w:hAnsi="Times New Roman" w:cs="Times New Roman" w:hint="eastAsia"/>
        </w:rPr>
      </w:pPr>
    </w:p>
    <w:p w:rsidR="003517B1" w:rsidRDefault="003517B1"/>
    <w:sectPr w:rsidR="003517B1" w:rsidSect="00930337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5E6F" w:rsidRDefault="00FE691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6B6F66">
      <w:rPr>
        <w:noProof/>
        <w:lang w:val="zh-TW"/>
      </w:rPr>
      <w:t>33</w:t>
    </w:r>
    <w:r>
      <w:fldChar w:fldCharType="end"/>
    </w:r>
  </w:p>
  <w:p w:rsidR="00B25E6F" w:rsidRDefault="00FE691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91C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  <w:rsid w:val="00FE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BA2BF"/>
  <w15:chartTrackingRefBased/>
  <w15:docId w15:val="{1F35287D-39F3-43B3-ABAA-2B6B306D7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91C"/>
    <w:pPr>
      <w:widowControl w:val="0"/>
      <w:spacing w:line="240" w:lineRule="auto"/>
    </w:pPr>
    <w:rPr>
      <w:rFonts w:ascii="Courier New" w:eastAsia="PMingLiU" w:hAnsi="Courier New" w:cs="Courier New"/>
      <w:kern w:val="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FE691C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FE691C"/>
    <w:rPr>
      <w:rFonts w:ascii="Courier New" w:eastAsia="PMingLiU" w:hAnsi="Courier New" w:cs="Courier New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unhideWhenUsed/>
    <w:rsid w:val="00FE691C"/>
    <w:pPr>
      <w:widowControl/>
      <w:spacing w:before="100" w:beforeAutospacing="1" w:after="100" w:afterAutospacing="1"/>
    </w:pPr>
    <w:rPr>
      <w:rFonts w:ascii="Symbol" w:hAnsi="Symbol" w:cs="Symbol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2020-02-28T07:03:00Z</dcterms:created>
  <dcterms:modified xsi:type="dcterms:W3CDTF">2020-02-28T07:04:00Z</dcterms:modified>
</cp:coreProperties>
</file>