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391" w:rsidRDefault="00740391" w:rsidP="0017631F">
      <w:pPr>
        <w:spacing w:line="480" w:lineRule="auto"/>
        <w:outlineLvl w:val="0"/>
        <w:rPr>
          <w:rFonts w:ascii="Times New Roman" w:hAnsi="Times New Roman"/>
          <w:b/>
          <w:color w:val="000000" w:themeColor="text1"/>
          <w:sz w:val="24"/>
          <w:lang w:val="en-GB"/>
        </w:rPr>
      </w:pPr>
      <w:bookmarkStart w:id="0" w:name="_GoBack"/>
      <w:bookmarkEnd w:id="0"/>
      <w:r w:rsidRPr="00205836">
        <w:rPr>
          <w:rFonts w:ascii="Times New Roman" w:hAnsi="Times New Roman"/>
          <w:b/>
          <w:color w:val="000000" w:themeColor="text1"/>
          <w:sz w:val="24"/>
          <w:lang w:val="en-GB"/>
        </w:rPr>
        <w:t>Supplementary Figure 1. Distributions of the Propensity Scores Before and After Matching</w:t>
      </w:r>
    </w:p>
    <w:p w:rsidR="0017631F" w:rsidRPr="0017631F" w:rsidRDefault="0017631F" w:rsidP="0017631F">
      <w:pPr>
        <w:spacing w:line="480" w:lineRule="auto"/>
        <w:outlineLvl w:val="0"/>
        <w:rPr>
          <w:rFonts w:ascii="Times New Roman" w:hAnsi="Times New Roman"/>
          <w:b/>
          <w:color w:val="000000" w:themeColor="text1"/>
          <w:sz w:val="24"/>
          <w:lang w:val="en-GB"/>
        </w:rPr>
      </w:pPr>
    </w:p>
    <w:p w:rsidR="0017631F" w:rsidRPr="0017631F" w:rsidRDefault="0017631F" w:rsidP="0017631F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 w:rsidRPr="0017631F">
        <w:rPr>
          <w:rFonts w:ascii="ＭＳ Ｐゴシック" w:eastAsia="ＭＳ Ｐゴシック" w:hAnsi="ＭＳ Ｐゴシック" w:cs="ＭＳ Ｐゴシック"/>
          <w:kern w:val="0"/>
          <w:sz w:val="24"/>
        </w:rPr>
        <w:fldChar w:fldCharType="begin"/>
      </w:r>
      <w:r w:rsidRPr="0017631F">
        <w:rPr>
          <w:rFonts w:ascii="ＭＳ Ｐゴシック" w:eastAsia="ＭＳ Ｐゴシック" w:hAnsi="ＭＳ Ｐゴシック" w:cs="ＭＳ Ｐゴシック"/>
          <w:kern w:val="0"/>
          <w:sz w:val="24"/>
        </w:rPr>
        <w:instrText xml:space="preserve"> INCLUDEPICTURE "/var/folders/41/7jhmgc8j09jcf3vf3qdjfv6r0000gn/T/com.microsoft.Word/WebArchiveCopyPasteTempFiles/page1image45132976" \* MERGEFORMATINET </w:instrText>
      </w:r>
      <w:r w:rsidRPr="0017631F">
        <w:rPr>
          <w:rFonts w:ascii="ＭＳ Ｐゴシック" w:eastAsia="ＭＳ Ｐゴシック" w:hAnsi="ＭＳ Ｐゴシック" w:cs="ＭＳ Ｐゴシック"/>
          <w:kern w:val="0"/>
          <w:sz w:val="24"/>
        </w:rPr>
        <w:fldChar w:fldCharType="separate"/>
      </w:r>
      <w:r w:rsidRPr="0017631F">
        <w:rPr>
          <w:rFonts w:ascii="ＭＳ Ｐゴシック" w:eastAsia="ＭＳ Ｐゴシック" w:hAnsi="ＭＳ Ｐゴシック" w:cs="ＭＳ Ｐゴシック"/>
          <w:noProof/>
          <w:kern w:val="0"/>
          <w:sz w:val="24"/>
        </w:rPr>
        <w:drawing>
          <wp:inline distT="0" distB="0" distL="0" distR="0">
            <wp:extent cx="5396230" cy="5280025"/>
            <wp:effectExtent l="0" t="0" r="1270" b="3175"/>
            <wp:docPr id="6" name="図 6" descr="page1image45132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4513297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528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631F">
        <w:rPr>
          <w:rFonts w:ascii="ＭＳ Ｐゴシック" w:eastAsia="ＭＳ Ｐゴシック" w:hAnsi="ＭＳ Ｐゴシック" w:cs="ＭＳ Ｐゴシック"/>
          <w:kern w:val="0"/>
          <w:sz w:val="24"/>
        </w:rPr>
        <w:fldChar w:fldCharType="end"/>
      </w:r>
    </w:p>
    <w:p w:rsidR="00DC4F9D" w:rsidRPr="00740391" w:rsidRDefault="00740391" w:rsidP="00740391">
      <w:pPr>
        <w:spacing w:line="480" w:lineRule="auto"/>
        <w:rPr>
          <w:rFonts w:ascii="Times New Roman" w:hAnsi="Times New Roman"/>
          <w:color w:val="000000" w:themeColor="text1"/>
          <w:sz w:val="24"/>
          <w:lang w:val="en-GB"/>
        </w:rPr>
      </w:pPr>
      <w:r w:rsidRPr="00205836">
        <w:rPr>
          <w:rFonts w:ascii="Times New Roman" w:hAnsi="Times New Roman"/>
          <w:color w:val="000000" w:themeColor="text1"/>
          <w:sz w:val="24"/>
          <w:lang w:val="en-GB"/>
        </w:rPr>
        <w:t>Note: The histogram is based on 5</w:t>
      </w:r>
      <w:r w:rsidRPr="004D0F73">
        <w:rPr>
          <w:rFonts w:ascii="Times New Roman" w:hAnsi="Times New Roman" w:cs="Times New Roman"/>
          <w:color w:val="000000" w:themeColor="text1"/>
          <w:sz w:val="24"/>
          <w:lang w:val="en-GB"/>
        </w:rPr>
        <w:t>%</w:t>
      </w:r>
      <w:r w:rsidRPr="00205836">
        <w:rPr>
          <w:rFonts w:ascii="Times New Roman" w:hAnsi="Times New Roman"/>
          <w:color w:val="000000" w:themeColor="text1"/>
          <w:sz w:val="24"/>
          <w:lang w:val="en-GB"/>
        </w:rPr>
        <w:t xml:space="preserve"> steps in </w:t>
      </w:r>
      <w:r w:rsidRPr="004D0F73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the </w:t>
      </w:r>
      <w:r w:rsidRPr="00205836">
        <w:rPr>
          <w:rFonts w:ascii="Times New Roman" w:hAnsi="Times New Roman"/>
          <w:color w:val="000000" w:themeColor="text1"/>
          <w:sz w:val="24"/>
          <w:lang w:val="en-GB"/>
        </w:rPr>
        <w:t>propensity score. White bars</w:t>
      </w:r>
      <w:r w:rsidRPr="004D0F73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represent the data</w:t>
      </w:r>
      <w:r w:rsidRPr="00205836">
        <w:rPr>
          <w:rFonts w:ascii="Times New Roman" w:hAnsi="Times New Roman"/>
          <w:color w:val="000000" w:themeColor="text1"/>
          <w:sz w:val="24"/>
          <w:lang w:val="en-GB"/>
        </w:rPr>
        <w:t xml:space="preserve"> before matching</w:t>
      </w:r>
      <w:r w:rsidRPr="004D0F73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and the</w:t>
      </w:r>
      <w:r w:rsidRPr="00205836">
        <w:rPr>
          <w:rFonts w:ascii="Times New Roman" w:hAnsi="Times New Roman"/>
          <w:color w:val="000000" w:themeColor="text1"/>
          <w:sz w:val="24"/>
          <w:lang w:val="en-GB"/>
        </w:rPr>
        <w:t xml:space="preserve"> </w:t>
      </w:r>
      <w:proofErr w:type="spellStart"/>
      <w:r w:rsidRPr="00205836">
        <w:rPr>
          <w:rFonts w:ascii="Times New Roman" w:hAnsi="Times New Roman"/>
          <w:color w:val="000000" w:themeColor="text1"/>
          <w:sz w:val="24"/>
          <w:lang w:val="en-GB"/>
        </w:rPr>
        <w:t>gray</w:t>
      </w:r>
      <w:proofErr w:type="spellEnd"/>
      <w:r w:rsidRPr="00205836">
        <w:rPr>
          <w:rFonts w:ascii="Times New Roman" w:hAnsi="Times New Roman"/>
          <w:color w:val="000000" w:themeColor="text1"/>
          <w:sz w:val="24"/>
          <w:lang w:val="en-GB"/>
        </w:rPr>
        <w:t xml:space="preserve"> bars</w:t>
      </w:r>
      <w:r w:rsidRPr="004D0F73">
        <w:rPr>
          <w:rFonts w:ascii="Times New Roman" w:hAnsi="Times New Roman" w:cs="Times New Roman"/>
          <w:color w:val="000000" w:themeColor="text1"/>
          <w:sz w:val="24"/>
          <w:lang w:val="en-GB"/>
        </w:rPr>
        <w:t xml:space="preserve"> represent the data</w:t>
      </w:r>
      <w:r w:rsidRPr="00205836">
        <w:rPr>
          <w:rFonts w:ascii="Times New Roman" w:hAnsi="Times New Roman"/>
          <w:color w:val="000000" w:themeColor="text1"/>
          <w:sz w:val="24"/>
          <w:lang w:val="en-GB"/>
        </w:rPr>
        <w:t xml:space="preserve"> after matching.</w:t>
      </w:r>
    </w:p>
    <w:sectPr w:rsidR="00DC4F9D" w:rsidRPr="00740391" w:rsidSect="00C22405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391"/>
    <w:rsid w:val="00062575"/>
    <w:rsid w:val="0017631F"/>
    <w:rsid w:val="005C0E0A"/>
    <w:rsid w:val="00740391"/>
    <w:rsid w:val="00992286"/>
    <w:rsid w:val="00CE4D72"/>
    <w:rsid w:val="00E52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7AB2836-5312-D143-9BF8-65D022B93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403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403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90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長谷川真也</dc:creator>
  <cp:keywords/>
  <dc:description/>
  <cp:lastModifiedBy>長谷川真也</cp:lastModifiedBy>
  <cp:revision>2</cp:revision>
  <dcterms:created xsi:type="dcterms:W3CDTF">2019-08-19T23:15:00Z</dcterms:created>
  <dcterms:modified xsi:type="dcterms:W3CDTF">2019-08-19T23:15:00Z</dcterms:modified>
</cp:coreProperties>
</file>