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ADDEBE" w14:textId="77777777" w:rsidR="00510690" w:rsidRPr="001404C2" w:rsidRDefault="00510690" w:rsidP="00510690">
      <w:pPr>
        <w:pStyle w:val="ListParagraph"/>
        <w:numPr>
          <w:ilvl w:val="0"/>
          <w:numId w:val="1"/>
        </w:numPr>
        <w:spacing w:line="480" w:lineRule="auto"/>
        <w:jc w:val="both"/>
        <w:rPr>
          <w:rFonts w:eastAsiaTheme="minorEastAsia" w:cstheme="minorHAnsi"/>
          <w:color w:val="FF0000"/>
          <w:sz w:val="24"/>
          <w:szCs w:val="24"/>
        </w:rPr>
      </w:pPr>
      <m:oMath>
        <m:sSub>
          <m:sSubPr>
            <m:ctrlPr>
              <w:rPr>
                <w:rFonts w:ascii="Cambria Math" w:hAnsi="Cambria Math" w:cstheme="minorHAnsi"/>
                <w:i/>
                <w:color w:val="FF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color w:val="FF0000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theme="minorHAnsi"/>
                <w:color w:val="FF0000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 w:cstheme="minorHAnsi"/>
            <w:color w:val="FF0000"/>
            <w:sz w:val="24"/>
            <w:szCs w:val="24"/>
          </w:rPr>
          <m:t>=</m:t>
        </m:r>
        <m:f>
          <m:fPr>
            <m:type m:val="skw"/>
            <m:ctrlPr>
              <w:rPr>
                <w:rFonts w:ascii="Cambria Math" w:hAnsi="Cambria Math" w:cstheme="minorHAnsi"/>
                <w:i/>
                <w:color w:val="FF0000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color w:val="FF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EH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color w:val="FF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AH</m:t>
                </m:r>
              </m:sub>
            </m:sSub>
          </m:den>
        </m:f>
        <m:r>
          <w:rPr>
            <w:rFonts w:ascii="Cambria Math" w:hAnsi="Cambria Math" w:cstheme="minorHAnsi"/>
            <w:color w:val="FF0000"/>
            <w:sz w:val="24"/>
            <w:szCs w:val="24"/>
          </w:rPr>
          <m:t>×100</m:t>
        </m:r>
      </m:oMath>
    </w:p>
    <w:p w14:paraId="0046F006" w14:textId="77777777" w:rsidR="00510690" w:rsidRPr="001404C2" w:rsidRDefault="00510690" w:rsidP="00510690">
      <w:pPr>
        <w:pStyle w:val="ListParagraph"/>
        <w:numPr>
          <w:ilvl w:val="0"/>
          <w:numId w:val="1"/>
        </w:numPr>
        <w:spacing w:line="480" w:lineRule="auto"/>
        <w:jc w:val="both"/>
        <w:rPr>
          <w:rFonts w:eastAsiaTheme="minorEastAsia" w:cstheme="minorHAnsi"/>
          <w:color w:val="FF0000"/>
          <w:sz w:val="24"/>
          <w:szCs w:val="24"/>
        </w:rPr>
      </w:pPr>
      <m:oMath>
        <m:sSub>
          <m:sSubPr>
            <m:ctrlPr>
              <w:rPr>
                <w:rFonts w:ascii="Cambria Math" w:hAnsi="Cambria Math" w:cstheme="minorHAnsi"/>
                <w:i/>
                <w:color w:val="FF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color w:val="FF0000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theme="minorHAnsi"/>
                <w:color w:val="FF0000"/>
                <w:sz w:val="24"/>
                <w:szCs w:val="24"/>
              </w:rPr>
              <m:t>c/s</m:t>
            </m:r>
          </m:sub>
        </m:sSub>
        <m:r>
          <w:rPr>
            <w:rFonts w:ascii="Cambria Math" w:hAnsi="Cambria Math" w:cstheme="minorHAnsi"/>
            <w:color w:val="FF0000"/>
            <w:sz w:val="24"/>
            <w:szCs w:val="24"/>
          </w:rPr>
          <m:t>=</m:t>
        </m:r>
        <m:f>
          <m:fPr>
            <m:type m:val="skw"/>
            <m:ctrlPr>
              <w:rPr>
                <w:rFonts w:ascii="Cambria Math" w:hAnsi="Cambria Math" w:cstheme="minorHAnsi"/>
                <w:i/>
                <w:color w:val="FF0000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color w:val="FF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p</m:t>
                </m:r>
              </m:sub>
            </m:sSub>
          </m:num>
          <m:den>
            <m:r>
              <w:rPr>
                <w:rFonts w:ascii="Cambria Math" w:hAnsi="Cambria Math" w:cstheme="minorHAnsi"/>
                <w:color w:val="FF0000"/>
                <w:sz w:val="24"/>
                <w:szCs w:val="24"/>
              </w:rPr>
              <m:t>Δsug</m:t>
            </m:r>
          </m:den>
        </m:f>
        <m:r>
          <w:rPr>
            <w:rFonts w:ascii="Cambria Math" w:hAnsi="Cambria Math" w:cstheme="minorHAnsi"/>
            <w:color w:val="FF0000"/>
            <w:sz w:val="24"/>
            <w:szCs w:val="24"/>
          </w:rPr>
          <m:t>×100</m:t>
        </m:r>
      </m:oMath>
    </w:p>
    <w:p w14:paraId="3C72D738" w14:textId="77777777" w:rsidR="00510690" w:rsidRPr="001404C2" w:rsidRDefault="00510690" w:rsidP="00510690">
      <w:pPr>
        <w:pStyle w:val="ListParagraph"/>
        <w:numPr>
          <w:ilvl w:val="0"/>
          <w:numId w:val="1"/>
        </w:numPr>
        <w:spacing w:line="480" w:lineRule="auto"/>
        <w:jc w:val="both"/>
        <w:rPr>
          <w:rFonts w:eastAsiaTheme="minorEastAsia" w:cstheme="minorHAnsi"/>
          <w:color w:val="FF0000"/>
          <w:sz w:val="24"/>
          <w:szCs w:val="24"/>
        </w:rPr>
      </w:pPr>
      <m:oMath>
        <m:sSub>
          <m:sSubPr>
            <m:ctrlPr>
              <w:rPr>
                <w:rFonts w:ascii="Cambria Math" w:hAnsi="Cambria Math" w:cstheme="minorHAnsi"/>
                <w:i/>
                <w:color w:val="FF0000"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color w:val="FF0000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theme="minorHAnsi"/>
                <w:color w:val="FF0000"/>
                <w:sz w:val="24"/>
                <w:szCs w:val="24"/>
              </w:rPr>
              <m:t>c/b</m:t>
            </m:r>
          </m:sub>
        </m:sSub>
        <m:r>
          <w:rPr>
            <w:rFonts w:ascii="Cambria Math" w:hAnsi="Cambria Math" w:cstheme="minorHAnsi"/>
            <w:color w:val="FF0000"/>
            <w:sz w:val="24"/>
            <w:szCs w:val="24"/>
          </w:rPr>
          <m:t>=</m:t>
        </m:r>
        <m:f>
          <m:fPr>
            <m:type m:val="skw"/>
            <m:ctrlPr>
              <w:rPr>
                <w:rFonts w:ascii="Cambria Math" w:hAnsi="Cambria Math" w:cstheme="minorHAnsi"/>
                <w:i/>
                <w:color w:val="FF0000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i/>
                    <w:color w:val="FF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HAnsi"/>
                    <w:i/>
                    <w:color w:val="FF0000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inorHAnsi"/>
                    <w:color w:val="FF0000"/>
                    <w:sz w:val="24"/>
                    <w:szCs w:val="24"/>
                  </w:rPr>
                  <m:t>b</m:t>
                </m:r>
              </m:sub>
            </m:sSub>
          </m:den>
        </m:f>
        <m:r>
          <w:rPr>
            <w:rFonts w:ascii="Cambria Math" w:hAnsi="Cambria Math" w:cstheme="minorHAnsi"/>
            <w:color w:val="FF0000"/>
            <w:sz w:val="24"/>
            <w:szCs w:val="24"/>
          </w:rPr>
          <m:t>×100</m:t>
        </m:r>
      </m:oMath>
    </w:p>
    <w:p w14:paraId="7171F2C2" w14:textId="77777777" w:rsidR="00510690" w:rsidRDefault="00510690">
      <w:bookmarkStart w:id="0" w:name="_GoBack"/>
      <w:bookmarkEnd w:id="0"/>
    </w:p>
    <w:sectPr w:rsidR="005106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F752D"/>
    <w:multiLevelType w:val="hybridMultilevel"/>
    <w:tmpl w:val="20908938"/>
    <w:lvl w:ilvl="0" w:tplc="A93E30AA">
      <w:start w:val="1"/>
      <w:numFmt w:val="decimal"/>
      <w:lvlText w:val="%1)"/>
      <w:lvlJc w:val="left"/>
      <w:pPr>
        <w:ind w:left="720" w:hanging="360"/>
      </w:pPr>
      <w:rPr>
        <w:rFonts w:ascii="Cambria Math" w:eastAsiaTheme="minorHAnsi" w:hAnsi="Cambria Math" w:cstheme="minorHAnsi" w:hint="default"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690"/>
    <w:rsid w:val="00510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B31BB"/>
  <w15:chartTrackingRefBased/>
  <w15:docId w15:val="{94DCF14F-79E1-4011-804F-B74DD609C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06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2020-02-14T16:09:00Z</dcterms:created>
  <dcterms:modified xsi:type="dcterms:W3CDTF">2020-02-14T16:09:00Z</dcterms:modified>
</cp:coreProperties>
</file>