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5"/>
        <w:gridCol w:w="702"/>
        <w:gridCol w:w="6138"/>
        <w:gridCol w:w="716"/>
      </w:tblGrid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CB76F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CB76F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2-3</w:t>
            </w:r>
          </w:p>
        </w:tc>
      </w:tr>
      <w:tr w:rsidR="00F968F7" w:rsidRPr="0022554A" w:rsidTr="00666F94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CB76F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CB76F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F968F7" w:rsidRPr="0022554A" w:rsidTr="0075581F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bookmarkEnd w:id="25"/>
      <w:bookmarkEnd w:id="26"/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:rsidTr="00F968F7">
        <w:trPr>
          <w:trHeight w:val="294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5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Explain how quantitative variables </w:t>
            </w:r>
            <w:proofErr w:type="gramStart"/>
            <w:r w:rsidRPr="0022554A">
              <w:rPr>
                <w:sz w:val="20"/>
              </w:rPr>
              <w:t>were handled</w:t>
            </w:r>
            <w:proofErr w:type="gramEnd"/>
            <w:r w:rsidRPr="0022554A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:rsidTr="00423FBD">
        <w:tc>
          <w:tcPr>
            <w:tcW w:w="0" w:type="auto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F1F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F968F7" w:rsidRPr="0022554A" w:rsidTr="00F968F7">
        <w:trPr>
          <w:trHeight w:val="295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968F7" w:rsidRPr="0022554A" w:rsidTr="00F968F7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8-10</w:t>
            </w:r>
          </w:p>
        </w:tc>
      </w:tr>
      <w:tr w:rsidR="00F968F7" w:rsidRPr="0022554A" w:rsidTr="00F968F7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:rsidTr="00F968F7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3D7009">
              <w:rPr>
                <w:sz w:val="20"/>
              </w:rPr>
              <w:t>3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10-1</w:t>
            </w:r>
            <w:r w:rsidR="003D7009">
              <w:rPr>
                <w:sz w:val="20"/>
              </w:rPr>
              <w:t>2</w:t>
            </w:r>
          </w:p>
        </w:tc>
      </w:tr>
      <w:tr w:rsidR="00F968F7" w:rsidRPr="0022554A" w:rsidTr="00F968F7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453BA5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  <w:r w:rsidR="003D7009">
              <w:rPr>
                <w:sz w:val="20"/>
              </w:rPr>
              <w:t>-12</w:t>
            </w:r>
            <w:bookmarkStart w:id="90" w:name="_GoBack"/>
            <w:bookmarkEnd w:id="90"/>
          </w:p>
        </w:tc>
      </w:tr>
      <w:tr w:rsidR="00F968F7" w:rsidRPr="0022554A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1" w:name="italic49"/>
            <w:bookmarkStart w:id="92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1"/>
            <w:bookmarkEnd w:id="92"/>
          </w:p>
        </w:tc>
      </w:tr>
      <w:tr w:rsidR="00F968F7" w:rsidRPr="0022554A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3" w:name="italic50" w:colFirst="0" w:colLast="0"/>
            <w:bookmarkStart w:id="94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D700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bookmarkEnd w:id="93"/>
      <w:bookmarkEnd w:id="94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CE4480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2602FB">
        <w:rPr>
          <w:sz w:val="20"/>
        </w:rPr>
        <w:t>is best used</w:t>
      </w:r>
      <w:proofErr w:type="gramEnd"/>
      <w:r w:rsidRPr="002602FB">
        <w:rPr>
          <w:sz w:val="20"/>
        </w:rPr>
        <w:t xml:space="preserve">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</w:t>
      </w:r>
      <w:smartTag w:uri="urn:schemas-microsoft-com:office:smarttags" w:element="PersonName">
        <w:r w:rsidRPr="002602FB">
          <w:rPr>
            <w:sz w:val="20"/>
          </w:rPr>
          <w:t>strobe</w:t>
        </w:r>
      </w:smartTag>
      <w:r w:rsidRPr="002602FB">
        <w:rPr>
          <w:sz w:val="20"/>
        </w:rPr>
        <w:t>-statement.org.</w:t>
      </w: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455" w:rsidRDefault="00685455">
      <w:r>
        <w:separator/>
      </w:r>
    </w:p>
  </w:endnote>
  <w:endnote w:type="continuationSeparator" w:id="0">
    <w:p w:rsidR="00685455" w:rsidRDefault="00685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D7009">
      <w:rPr>
        <w:rStyle w:val="PageNumber"/>
        <w:noProof/>
      </w:rPr>
      <w:t>2</w: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455" w:rsidRDefault="00685455">
      <w:r>
        <w:separator/>
      </w:r>
    </w:p>
  </w:footnote>
  <w:footnote w:type="continuationSeparator" w:id="0">
    <w:p w:rsidR="00685455" w:rsidRDefault="006854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3D7009"/>
    <w:rsid w:val="003F1F8D"/>
    <w:rsid w:val="00404D2C"/>
    <w:rsid w:val="004060E6"/>
    <w:rsid w:val="004243C8"/>
    <w:rsid w:val="00453BA5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2393A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B76F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5D64D529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article.dot</Template>
  <TotalTime>8</TotalTime>
  <Pages>2</Pages>
  <Words>656</Words>
  <Characters>3743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Gui-shuang Ying</cp:lastModifiedBy>
  <cp:revision>6</cp:revision>
  <cp:lastPrinted>2007-09-19T09:02:00Z</cp:lastPrinted>
  <dcterms:created xsi:type="dcterms:W3CDTF">2019-10-12T14:32:00Z</dcterms:created>
  <dcterms:modified xsi:type="dcterms:W3CDTF">2019-10-12T18:12:00Z</dcterms:modified>
</cp:coreProperties>
</file>