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BF16" w14:textId="77777777" w:rsidR="00CE14DB" w:rsidRPr="00154248" w:rsidRDefault="00CE14DB" w:rsidP="00CE14D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4248">
        <w:rPr>
          <w:rFonts w:ascii="Times New Roman" w:hAnsi="Times New Roman" w:cs="Times New Roman"/>
          <w:b/>
          <w:sz w:val="24"/>
          <w:szCs w:val="24"/>
        </w:rPr>
        <w:t>Table 1: Cross-tabulation of antibiotics prescri</w:t>
      </w:r>
      <w:r>
        <w:rPr>
          <w:rFonts w:ascii="Times New Roman" w:hAnsi="Times New Roman" w:cs="Times New Roman"/>
          <w:b/>
          <w:sz w:val="24"/>
          <w:szCs w:val="24"/>
        </w:rPr>
        <w:t>ption</w:t>
      </w:r>
      <w:r w:rsidRPr="00154248">
        <w:rPr>
          <w:rFonts w:ascii="Times New Roman" w:hAnsi="Times New Roman" w:cs="Times New Roman"/>
          <w:b/>
          <w:sz w:val="24"/>
          <w:szCs w:val="24"/>
        </w:rPr>
        <w:t xml:space="preserve"> and the characteristics that are descriptive of prescribing patterns among prescribers </w:t>
      </w:r>
    </w:p>
    <w:tbl>
      <w:tblPr>
        <w:tblW w:w="9167" w:type="dxa"/>
        <w:tblLook w:val="04A0" w:firstRow="1" w:lastRow="0" w:firstColumn="1" w:lastColumn="0" w:noHBand="0" w:noVBand="1"/>
      </w:tblPr>
      <w:tblGrid>
        <w:gridCol w:w="2260"/>
        <w:gridCol w:w="717"/>
        <w:gridCol w:w="851"/>
        <w:gridCol w:w="626"/>
        <w:gridCol w:w="823"/>
        <w:gridCol w:w="726"/>
        <w:gridCol w:w="810"/>
        <w:gridCol w:w="756"/>
        <w:gridCol w:w="1598"/>
      </w:tblGrid>
      <w:tr w:rsidR="00CE14DB" w:rsidRPr="007A0FE8" w14:paraId="4CCC2555" w14:textId="77777777" w:rsidTr="00DE6FB0">
        <w:trPr>
          <w:trHeight w:val="300"/>
        </w:trPr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7AD2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55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9D3B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Antibiotics prescri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ption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2E390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0B9FE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E14DB" w:rsidRPr="007A0FE8" w14:paraId="2DDDBE67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10279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88B891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t </w:t>
            </w: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prescribed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D7FFF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</w:t>
            </w: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rescribed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43400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, N = 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C016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4EEE6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CE14DB" w:rsidRPr="007A0FE8" w14:paraId="6B1189BA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E4EE2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5094C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2703F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6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8C6E0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82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25CBC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72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7E93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0A4FE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75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68B14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Chi</w:t>
            </w:r>
          </w:p>
        </w:tc>
        <w:tc>
          <w:tcPr>
            <w:tcW w:w="159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39D5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-value</w:t>
            </w:r>
          </w:p>
        </w:tc>
      </w:tr>
      <w:tr w:rsidR="00CE14DB" w:rsidRPr="007A0FE8" w14:paraId="52170D79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D8D66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Prescriber's Profession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63A07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CEC51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2CE19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95380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514BE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97C2F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E1C00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5.39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E878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0.002**</w:t>
            </w:r>
          </w:p>
        </w:tc>
      </w:tr>
      <w:tr w:rsidR="00CE14DB" w:rsidRPr="007A0FE8" w14:paraId="2E3DAC22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B88B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Medical </w:t>
            </w: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Doctor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08151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DCB94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38.4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7CDB9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776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0DB2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43.9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372F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1065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F7E4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42.3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BC4B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7A9D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E14DB" w:rsidRPr="007A0FE8" w14:paraId="6341B840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58B1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Physician Assistant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42497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C87BA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57.4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FC05D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869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88CC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49.2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F237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2EC7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51.6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5971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1306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E14DB" w:rsidRPr="007A0FE8" w14:paraId="7E160E83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65ED1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Nurse prescriber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6387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6DF39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E7BDA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2347C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4E2A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8848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28FF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7568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E14DB" w:rsidRPr="007A0FE8" w14:paraId="441DD4E7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7C1FC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Other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A6E9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DB43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C7007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2C2D1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9295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42FB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83E8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2456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E14DB" w:rsidRPr="007A0FE8" w14:paraId="101AA678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D7DB4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Total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C4FC9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DB359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100.0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65BAA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1766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745D3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100.0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E8AEA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415FD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100.0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C62CE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72EC9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E14DB" w:rsidRPr="007A0FE8" w14:paraId="041F294B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10E13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Years of practice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5EFDB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F6F2F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95AFC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4213A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AA4D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12BF5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023A1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6.87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B838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CE14DB" w:rsidRPr="007A0FE8" w14:paraId="714C2F91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D9C5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&lt; 3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224E5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E4638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37.7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8DB29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A7D0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28.7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E89F6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779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F9370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31.4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7E6D5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6D97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E14DB" w:rsidRPr="007A0FE8" w14:paraId="315BADAE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B54E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3 - 5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D2CE7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08344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38.4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B061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652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3498F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37.4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9E85D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40389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37.7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8911B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3C00E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E14DB" w:rsidRPr="007A0FE8" w14:paraId="15C44E9E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C8D3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6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0D9C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F40A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13.4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D95C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289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65AF6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8694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388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3B53C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6DA1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811F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E14DB" w:rsidRPr="007A0FE8" w14:paraId="2B556D4E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8BA66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≥ 10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39AF9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F39B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10.5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8781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D45FF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17.2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2EADA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378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9546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15.2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5D5E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CF2C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E14DB" w:rsidRPr="007A0FE8" w14:paraId="15870714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F0429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Total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F3C8F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32579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100.0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15F9D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1741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DB68A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100.0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0C849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2481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097F9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100.0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3043F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6C817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E14DB" w:rsidRPr="007A0FE8" w14:paraId="5F19490C" w14:textId="77777777" w:rsidTr="00DE6FB0">
        <w:trPr>
          <w:trHeight w:val="300"/>
        </w:trPr>
        <w:tc>
          <w:tcPr>
            <w:tcW w:w="2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533E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Ever trained on IMCI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16E95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03C1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8AA60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D059B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F841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B380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16.73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FFD5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CE14DB" w:rsidRPr="007A0FE8" w14:paraId="3517DF74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433D0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A653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B058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12.1</w:t>
            </w: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2F2EB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363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DD7C4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20.6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7575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454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60211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18.0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A039F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9C23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E14DB" w:rsidRPr="007A0FE8" w14:paraId="401E7715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43EFA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No</w:t>
            </w: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0F4DC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662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E4F1A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87.9</w:t>
            </w:r>
          </w:p>
        </w:tc>
        <w:tc>
          <w:tcPr>
            <w:tcW w:w="6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D4E3F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1403</w:t>
            </w:r>
          </w:p>
        </w:tc>
        <w:tc>
          <w:tcPr>
            <w:tcW w:w="8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F8A66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79.4</w:t>
            </w:r>
          </w:p>
        </w:tc>
        <w:tc>
          <w:tcPr>
            <w:tcW w:w="7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37C9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2065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1CD7F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82.0</w:t>
            </w: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52CF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A897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E14DB" w:rsidRPr="007A0FE8" w14:paraId="146954CD" w14:textId="77777777" w:rsidTr="00DE6FB0">
        <w:trPr>
          <w:trHeight w:val="300"/>
        </w:trPr>
        <w:tc>
          <w:tcPr>
            <w:tcW w:w="22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B2C61" w14:textId="77777777" w:rsidR="00CE14DB" w:rsidRPr="007E41C3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  </w:t>
            </w:r>
            <w:r w:rsidRPr="007E41C3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71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727794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753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6249CB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100.0</w:t>
            </w:r>
          </w:p>
        </w:tc>
        <w:tc>
          <w:tcPr>
            <w:tcW w:w="6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B5F9A5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1766</w:t>
            </w:r>
          </w:p>
        </w:tc>
        <w:tc>
          <w:tcPr>
            <w:tcW w:w="82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36DD06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100.0</w:t>
            </w:r>
          </w:p>
        </w:tc>
        <w:tc>
          <w:tcPr>
            <w:tcW w:w="7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C9FDDA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2519</w:t>
            </w:r>
          </w:p>
        </w:tc>
        <w:tc>
          <w:tcPr>
            <w:tcW w:w="8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1C89C1" w14:textId="77777777" w:rsidR="00CE14DB" w:rsidRPr="007A0FE8" w:rsidRDefault="00CE14DB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100.0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7DDB117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9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DFA27C" w14:textId="77777777" w:rsidR="00CE14DB" w:rsidRPr="007A0FE8" w:rsidRDefault="00CE14DB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27E709BA" w14:textId="77777777" w:rsidR="00CE14DB" w:rsidRPr="007E41C3" w:rsidRDefault="00CE14DB" w:rsidP="00CE14D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E41C3">
        <w:rPr>
          <w:rFonts w:ascii="Times New Roman" w:hAnsi="Times New Roman" w:cs="Times New Roman"/>
          <w:sz w:val="20"/>
          <w:szCs w:val="20"/>
        </w:rPr>
        <w:t>p&lt; 0.05*, p&lt; 0.01**, p&lt; 0.001***, significance levels; IMNCI - Integrated management of childhood illnesses.</w:t>
      </w:r>
    </w:p>
    <w:p w14:paraId="656CE276" w14:textId="77777777" w:rsidR="00CE14DB" w:rsidRDefault="00CE14DB" w:rsidP="00CE14DB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B39C22" w14:textId="1D38A40F" w:rsidR="003517B1" w:rsidRDefault="003517B1"/>
    <w:p w14:paraId="7EDEEAFF" w14:textId="77777777" w:rsidR="00B271FF" w:rsidRPr="00154248" w:rsidRDefault="00B271FF" w:rsidP="00B271FF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2a</w:t>
      </w:r>
      <w:r w:rsidRPr="00154248">
        <w:rPr>
          <w:rFonts w:ascii="Times New Roman" w:hAnsi="Times New Roman" w:cs="Times New Roman"/>
          <w:b/>
          <w:sz w:val="24"/>
          <w:szCs w:val="24"/>
        </w:rPr>
        <w:t>: Cross-tabulation of antibiotics prescribing and factors of interest</w:t>
      </w:r>
    </w:p>
    <w:tbl>
      <w:tblPr>
        <w:tblW w:w="9026" w:type="dxa"/>
        <w:tblLook w:val="04A0" w:firstRow="1" w:lastRow="0" w:firstColumn="1" w:lastColumn="0" w:noHBand="0" w:noVBand="1"/>
      </w:tblPr>
      <w:tblGrid>
        <w:gridCol w:w="2406"/>
        <w:gridCol w:w="713"/>
        <w:gridCol w:w="843"/>
        <w:gridCol w:w="616"/>
        <w:gridCol w:w="943"/>
        <w:gridCol w:w="616"/>
        <w:gridCol w:w="759"/>
        <w:gridCol w:w="766"/>
        <w:gridCol w:w="1367"/>
      </w:tblGrid>
      <w:tr w:rsidR="00B271FF" w:rsidRPr="007A0FE8" w14:paraId="05108620" w14:textId="77777777" w:rsidTr="00DE6FB0">
        <w:trPr>
          <w:trHeight w:val="300"/>
        </w:trPr>
        <w:tc>
          <w:tcPr>
            <w:tcW w:w="24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3445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44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E409D1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Antibiotics prescri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ption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6D18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B0736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7A0FE8" w14:paraId="251B8108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6357E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F01A2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t Prescribed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9E7C0C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Prescribed</w:t>
            </w: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983D0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2D040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C13AB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7A0FE8" w14:paraId="2D656907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1D7C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F3519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14D11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5D3AB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B61413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CE54A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64E6D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F82D87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Chi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F7899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-value</w:t>
            </w:r>
          </w:p>
        </w:tc>
      </w:tr>
      <w:tr w:rsidR="00B271FF" w:rsidRPr="007A0FE8" w14:paraId="641805FD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AF3DB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Municipality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E8E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7F528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4A4D9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DDD7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661C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D145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4097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10.94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7C0B0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B271FF" w:rsidRPr="007A0FE8" w14:paraId="380B25FA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AA3E3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Ga South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014D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220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A589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29.2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F6C4E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582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EFFD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33.0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575EF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802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0E12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31.8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A7D83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DF48B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746FDC4C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CCB7B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</w:t>
            </w: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La Dade </w:t>
            </w:r>
            <w:proofErr w:type="spellStart"/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Kotopon</w:t>
            </w:r>
            <w:proofErr w:type="spellEnd"/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E82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078B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44.5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212E5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571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CC42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32.3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7DD7C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906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D243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36.0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723B1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FE7D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78534596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3361E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La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Nkwantanang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Madina</w:t>
            </w:r>
            <w:proofErr w:type="spellEnd"/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FBC98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2E6B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26.3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EC1F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613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7103F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34.7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F017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58CD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32.2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87F20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1CDDC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1711F632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957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Age of patient (years)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AC9A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4B4A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52A55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A73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BD20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4239E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212A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166.91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02E03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B271FF" w:rsidRPr="007A0FE8" w14:paraId="44BE8985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E8C1F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&lt; 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3E5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186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F7C7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25.2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7045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963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053F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55.0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173C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1149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9080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46.2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D279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5592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6E08246D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E9818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≥ 5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B653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84D5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74.8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FAFD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788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B786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45.0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5EB1E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1340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9BB7C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53.8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A58DE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07CD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3CBF282D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A6B73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Cough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8EC6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0F14B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5C2F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FC75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5EB0C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FD5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174C7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104.7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DA78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B271FF" w:rsidRPr="007A0FE8" w14:paraId="4F3B7B6B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5267C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2184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9016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16.7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6AD9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702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D90E2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39.8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BF5A9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828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19C7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32.9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C8C6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439D6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5D8403C6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85F2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No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7918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627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61F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83.3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D1452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1064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695A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60.2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7A3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1691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4AC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67.1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83E69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09B3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4B5DBB40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A46A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lastRenderedPageBreak/>
              <w:t>Dizziness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D360B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4566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6282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E5E2B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6BD6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8F73D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BACC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4.86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0391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0.028*</w:t>
            </w:r>
          </w:p>
        </w:tc>
      </w:tr>
      <w:tr w:rsidR="00B271FF" w:rsidRPr="007A0FE8" w14:paraId="0A5BF345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55D77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F888E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277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7FC2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36.8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01CF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564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3908F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31.9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DA892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841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8D515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33.4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383FB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B2FF7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620253D8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05E0F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No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51D92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45C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63.2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CBD2E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1202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4CE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68.1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C0BF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1678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B28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66.6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E12B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1473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2809412C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77E08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Difficulty in swallowing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AB659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24C12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4346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D47C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65CC9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2464A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525D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11.46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76637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0.001*</w:t>
            </w:r>
          </w:p>
        </w:tc>
      </w:tr>
      <w:tr w:rsidR="00B271FF" w:rsidRPr="007A0FE8" w14:paraId="6EC64129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602C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BB26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5F25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1.5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AED1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72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DB8D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4.1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8E68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811FC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6C119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99AC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150A102D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EAE6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No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0CC5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742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9E42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98.5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F28C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1694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B920F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95.9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F45C2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2436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3FB1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96.7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A1F9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9D5C1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20AD2F0D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57A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Watery stool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D87B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60B9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A87BA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5C156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6E71E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52CD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4156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4.1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694B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0.043*</w:t>
            </w:r>
          </w:p>
        </w:tc>
      </w:tr>
      <w:tr w:rsidR="00B271FF" w:rsidRPr="007A0FE8" w14:paraId="75E352CA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2C02B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2FF2C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232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14C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30.8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CD475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628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F43A8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35.6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2B85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860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95C98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34.1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1ED71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EC0B3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1926DCF9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BFF5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No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EFB6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521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E851D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69.2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59177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1138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A334E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64.4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369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1659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1CA3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65.9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6964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E271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5BECBD3A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800B9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General body pain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5886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0A09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E7B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744C5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620E5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8B74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AE5B8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5.93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AB04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0.015*</w:t>
            </w:r>
          </w:p>
        </w:tc>
      </w:tr>
      <w:tr w:rsidR="00B271FF" w:rsidRPr="007A0FE8" w14:paraId="56FEB51E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2ED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4CC1D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327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7333F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43.4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5F95D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39D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37.8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35A13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995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35F8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39.5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67BF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FF7B4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70145879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1C2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No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F353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426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87C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56.6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D6AC7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1098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648CE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62.2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F20E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1524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008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60.5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A47D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D35C4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2F47D332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3039B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Nasal congestion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E2FA5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69AB7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A4D26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8F82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4CDD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57D92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F2839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25.15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F8E9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B271FF" w:rsidRPr="007A0FE8" w14:paraId="417D67C0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DE2C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0EBCB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245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90F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32.5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FC20C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787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4254C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44.6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78D67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1032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9C7C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41.0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80275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324B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3E188213" w14:textId="77777777" w:rsidTr="00DE6FB0">
        <w:trPr>
          <w:trHeight w:val="300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1F803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No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43499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508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2C38D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67.5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CD45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979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389C3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55.4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D26F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1487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DC8F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59.0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2662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73CE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271FF" w:rsidRPr="007A0FE8" w14:paraId="3E6A42E6" w14:textId="77777777" w:rsidTr="00DE6FB0">
        <w:trPr>
          <w:trHeight w:val="300"/>
        </w:trPr>
        <w:tc>
          <w:tcPr>
            <w:tcW w:w="2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42DD61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  Total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33C136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753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7E877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100.0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EE11BF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1766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B9140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100.0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6FF4F4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2519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151107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100.0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3B11F6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2CCABB" w14:textId="77777777" w:rsidR="00B271FF" w:rsidRPr="007A0FE8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0D9538AA" w14:textId="77777777" w:rsidR="00B271FF" w:rsidRPr="000F4C6B" w:rsidRDefault="00B271FF" w:rsidP="00B271FF">
      <w:pPr>
        <w:spacing w:line="48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0F4C6B">
        <w:rPr>
          <w:rFonts w:ascii="Times New Roman" w:hAnsi="Times New Roman" w:cs="Times New Roman"/>
          <w:sz w:val="20"/>
          <w:szCs w:val="24"/>
        </w:rPr>
        <w:t>p&lt; 0.05*, p&lt; 0.01**, p&lt; 0.001***, significance levels.</w:t>
      </w:r>
    </w:p>
    <w:p w14:paraId="2F468A8F" w14:textId="77777777" w:rsidR="00B271FF" w:rsidRPr="00154248" w:rsidRDefault="00B271FF" w:rsidP="00B271FF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4248">
        <w:rPr>
          <w:rFonts w:ascii="Times New Roman" w:hAnsi="Times New Roman" w:cs="Times New Roman"/>
          <w:b/>
          <w:sz w:val="24"/>
          <w:szCs w:val="24"/>
        </w:rPr>
        <w:t>Table 2b: Cross-tabulation of antibiotics prescri</w:t>
      </w:r>
      <w:r>
        <w:rPr>
          <w:rFonts w:ascii="Times New Roman" w:hAnsi="Times New Roman" w:cs="Times New Roman"/>
          <w:b/>
          <w:sz w:val="24"/>
          <w:szCs w:val="24"/>
        </w:rPr>
        <w:t>ption</w:t>
      </w:r>
      <w:r w:rsidRPr="00154248">
        <w:rPr>
          <w:rFonts w:ascii="Times New Roman" w:hAnsi="Times New Roman" w:cs="Times New Roman"/>
          <w:b/>
          <w:sz w:val="24"/>
          <w:szCs w:val="24"/>
        </w:rPr>
        <w:t xml:space="preserve"> and factors of interest</w:t>
      </w:r>
    </w:p>
    <w:tbl>
      <w:tblPr>
        <w:tblW w:w="8708" w:type="dxa"/>
        <w:tblLook w:val="04A0" w:firstRow="1" w:lastRow="0" w:firstColumn="1" w:lastColumn="0" w:noHBand="0" w:noVBand="1"/>
      </w:tblPr>
      <w:tblGrid>
        <w:gridCol w:w="2260"/>
        <w:gridCol w:w="660"/>
        <w:gridCol w:w="908"/>
        <w:gridCol w:w="673"/>
        <w:gridCol w:w="740"/>
        <w:gridCol w:w="760"/>
        <w:gridCol w:w="760"/>
        <w:gridCol w:w="720"/>
        <w:gridCol w:w="1227"/>
      </w:tblGrid>
      <w:tr w:rsidR="00B271FF" w:rsidRPr="007A0FE8" w14:paraId="1D65892C" w14:textId="77777777" w:rsidTr="00DE6FB0">
        <w:trPr>
          <w:trHeight w:val="300"/>
        </w:trPr>
        <w:tc>
          <w:tcPr>
            <w:tcW w:w="2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E6DC2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501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9534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Antibiotics prescribed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AAAF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B74B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7A0FE8" w14:paraId="4810915C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170D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5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D4529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t Prescribed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FDE7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Prescribed</w:t>
            </w:r>
          </w:p>
        </w:tc>
        <w:tc>
          <w:tcPr>
            <w:tcW w:w="1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34FC0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7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4181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2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DA03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7A0FE8" w14:paraId="301D860F" w14:textId="77777777" w:rsidTr="00DE6FB0">
        <w:trPr>
          <w:trHeight w:val="300"/>
        </w:trPr>
        <w:tc>
          <w:tcPr>
            <w:tcW w:w="226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56252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9ACD8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8B822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67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CA5C7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7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08A52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7737B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63417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91A52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Chi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3659A" w14:textId="77777777" w:rsidR="00B271FF" w:rsidRPr="007A0FE8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-value</w:t>
            </w:r>
          </w:p>
        </w:tc>
      </w:tr>
      <w:tr w:rsidR="00B271FF" w:rsidRPr="007A0FE8" w14:paraId="3C42EEB3" w14:textId="77777777" w:rsidTr="00DE6FB0">
        <w:trPr>
          <w:trHeight w:val="293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CC15E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Laboratory investigations 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1DC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9FAAF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0FE5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BC01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36D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FD6C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25.58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E2F1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B271FF" w:rsidRPr="007A0FE8" w14:paraId="4E153EAB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C16E0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8504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395</w:t>
            </w:r>
          </w:p>
        </w:tc>
        <w:tc>
          <w:tcPr>
            <w:tcW w:w="9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A4D2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52.5</w:t>
            </w:r>
          </w:p>
        </w:tc>
        <w:tc>
          <w:tcPr>
            <w:tcW w:w="6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F93D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714</w:t>
            </w: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50D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40.4</w:t>
            </w:r>
          </w:p>
        </w:tc>
        <w:tc>
          <w:tcPr>
            <w:tcW w:w="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D3A5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1109</w:t>
            </w:r>
          </w:p>
        </w:tc>
        <w:tc>
          <w:tcPr>
            <w:tcW w:w="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39BB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44.0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9E24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9170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B271FF" w:rsidRPr="007A0FE8" w14:paraId="61D01943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FCD1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No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977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358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C39C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47.5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42F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1052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CAFC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59.6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E383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1410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8FAC0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56.0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57AB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EC4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B271FF" w:rsidRPr="007A0FE8" w14:paraId="504864F1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0565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Pneumonia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B64D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942B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81A8D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607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E63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80F5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FA97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468D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0.034*</w:t>
            </w:r>
          </w:p>
        </w:tc>
      </w:tr>
      <w:tr w:rsidR="00B271FF" w:rsidRPr="007A0FE8" w14:paraId="6B88730F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439A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F1A73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8DC3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25.6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3F7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539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498F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0250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94F3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29.1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F89B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335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B271FF" w:rsidRPr="007A0FE8" w14:paraId="08FC632D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2FA3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No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DBE2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560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471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74.4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1CF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1227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00E0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86C9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1787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BF0F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71.0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48DF9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560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B271FF" w:rsidRPr="007A0FE8" w14:paraId="177D7083" w14:textId="77777777" w:rsidTr="00DE6FB0">
        <w:trPr>
          <w:trHeight w:val="300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68E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Acute respiratory tract infection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1833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0B6E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6FED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9F53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3740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31.78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7514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B271FF" w:rsidRPr="007A0FE8" w14:paraId="4796B876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08F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A81F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256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4968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34.0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E77A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850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07C3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48.1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6B8E0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5EEF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43.9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9F6E1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D98D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B271FF" w:rsidRPr="007A0FE8" w14:paraId="346EA650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F503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No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6DE1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497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1C31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66.0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75A45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D412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51.9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A8990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1413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16AF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56.1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EE1FD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0530C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B271FF" w:rsidRPr="007A0FE8" w14:paraId="63A9CBB6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F1253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Typhoid fever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A3A9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7C5C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4B9D4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BCC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F211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2CA5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B82C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5.95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117C5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0.015*</w:t>
            </w:r>
          </w:p>
        </w:tc>
      </w:tr>
      <w:tr w:rsidR="00B271FF" w:rsidRPr="007A0FE8" w14:paraId="10E90431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FB95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3D47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7E7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26.6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7ABD9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572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5DAD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E9862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772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959C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30.7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4961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E18E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B271FF" w:rsidRPr="007A0FE8" w14:paraId="036387D9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28C17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No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225A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3A1ED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73.4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C2A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1194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A4C2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9EBD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1747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A80AB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69.4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E8F4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A165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B271FF" w:rsidRPr="007A0FE8" w14:paraId="4CDBA3CA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2F61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Urinary tract infection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961C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B1FD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EE3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430B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C40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21E0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6657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12.52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FAE3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B271FF" w:rsidRPr="007A0FE8" w14:paraId="43FE54F6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679B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E7C5F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199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4B43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26.4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21D4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620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AFB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35.1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AFF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37DA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32.5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B649D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F9A47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B271FF" w:rsidRPr="007A0FE8" w14:paraId="3EE3BF94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27F4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No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732A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554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1DC97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73.6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4786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1146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C222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64.9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861E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F8CE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67.5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6AA63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709A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B271FF" w:rsidRPr="007A0FE8" w14:paraId="24929B0D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5F5E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Skin disease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6161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A3FA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6A37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82E5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4689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ACA3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6EA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5.47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F23C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  <w:t>0.02*</w:t>
            </w:r>
          </w:p>
        </w:tc>
      </w:tr>
      <w:tr w:rsidR="00B271FF" w:rsidRPr="007A0FE8" w14:paraId="455A8876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FE7E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9E72A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035C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6.0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BB6BE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157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5417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CD19E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28BC5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8B139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BB71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B271FF" w:rsidRPr="007A0FE8" w14:paraId="28CF0E77" w14:textId="77777777" w:rsidTr="00DE6FB0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E95D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No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26E1A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708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6A2B4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94.0</w:t>
            </w: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A344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1609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334F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91.1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1BBE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2317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0AC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92.0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94CA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E611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en-GB"/>
              </w:rPr>
            </w:pPr>
          </w:p>
        </w:tc>
      </w:tr>
      <w:tr w:rsidR="00B271FF" w:rsidRPr="007A0FE8" w14:paraId="45995189" w14:textId="77777777" w:rsidTr="00DE6FB0">
        <w:trPr>
          <w:trHeight w:val="300"/>
        </w:trPr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AC179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  Total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D1B6B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753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1B742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100.0</w:t>
            </w:r>
          </w:p>
        </w:tc>
        <w:tc>
          <w:tcPr>
            <w:tcW w:w="6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01B3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1766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10EAE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100.0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D1328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2519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4DF97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7A0FE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100.0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9279A7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51AE52" w14:textId="77777777" w:rsidR="00B271FF" w:rsidRPr="007A0FE8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25D9D521" w14:textId="77777777" w:rsidR="00B271FF" w:rsidRPr="000F4C6B" w:rsidRDefault="00B271FF" w:rsidP="00B271FF">
      <w:pPr>
        <w:spacing w:line="48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0F4C6B">
        <w:rPr>
          <w:rFonts w:ascii="Times New Roman" w:hAnsi="Times New Roman" w:cs="Times New Roman"/>
          <w:sz w:val="20"/>
          <w:szCs w:val="24"/>
        </w:rPr>
        <w:lastRenderedPageBreak/>
        <w:t>p&lt; 0.05*, p&lt; 0.01**, p&lt; 0.001***, significance levels.</w:t>
      </w:r>
    </w:p>
    <w:p w14:paraId="7B0FBEEB" w14:textId="77777777" w:rsidR="00B271FF" w:rsidRPr="00873380" w:rsidRDefault="00B271FF" w:rsidP="00B271F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04FE">
        <w:rPr>
          <w:rFonts w:ascii="Times New Roman" w:hAnsi="Times New Roman" w:cs="Times New Roman"/>
          <w:b/>
          <w:sz w:val="24"/>
          <w:szCs w:val="24"/>
        </w:rPr>
        <w:t>Table 3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1B04FE">
        <w:rPr>
          <w:rFonts w:ascii="Times New Roman" w:hAnsi="Times New Roman" w:cs="Times New Roman"/>
          <w:b/>
          <w:sz w:val="24"/>
          <w:szCs w:val="24"/>
        </w:rPr>
        <w:t xml:space="preserve">: Binary and multivariable logistic regression of factors associated with antibiotic prescribing </w:t>
      </w:r>
    </w:p>
    <w:tbl>
      <w:tblPr>
        <w:tblW w:w="9781" w:type="dxa"/>
        <w:tblLook w:val="04A0" w:firstRow="1" w:lastRow="0" w:firstColumn="1" w:lastColumn="0" w:noHBand="0" w:noVBand="1"/>
      </w:tblPr>
      <w:tblGrid>
        <w:gridCol w:w="3261"/>
        <w:gridCol w:w="1984"/>
        <w:gridCol w:w="1134"/>
        <w:gridCol w:w="2268"/>
        <w:gridCol w:w="1134"/>
      </w:tblGrid>
      <w:tr w:rsidR="00B271FF" w:rsidRPr="001B04FE" w14:paraId="300BF2E0" w14:textId="77777777" w:rsidTr="00DE6FB0">
        <w:trPr>
          <w:trHeight w:val="525"/>
        </w:trPr>
        <w:tc>
          <w:tcPr>
            <w:tcW w:w="32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C3C27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3C6489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Crude OR (95% CI)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E9905F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-value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4539F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Adjusted OR (95% CI)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8BCB2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-value</w:t>
            </w:r>
          </w:p>
        </w:tc>
      </w:tr>
      <w:tr w:rsidR="00B271FF" w:rsidRPr="001B04FE" w14:paraId="08237A04" w14:textId="77777777" w:rsidTr="00DE6FB0">
        <w:trPr>
          <w:trHeight w:val="270"/>
        </w:trPr>
        <w:tc>
          <w:tcPr>
            <w:tcW w:w="524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38AA" w14:textId="77777777" w:rsidR="00B271FF" w:rsidRPr="001B04FE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Prescriber's Profession (Ref: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Medical </w:t>
            </w: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Doctor)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C1EC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0.001***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777B8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806B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0.029*</w:t>
            </w:r>
          </w:p>
        </w:tc>
      </w:tr>
      <w:tr w:rsidR="00B271FF" w:rsidRPr="001B04FE" w14:paraId="1F0B81DF" w14:textId="77777777" w:rsidTr="00DE6FB0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A9B8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Physician Assistant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CF84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0.75 (0.60, 0.94)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09BFF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6372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0.83 (0.58, 1.20)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F624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4B8EBD53" w14:textId="77777777" w:rsidTr="00DE6FB0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03BB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Nurse Prescriber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5EDDA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1.55 (1.06, 2.27)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CAFE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2436B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1.30 (0.70,2.41)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5535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723ECE0B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208A5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Other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8691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0.98 (0.44, 2.19)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66B5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F54F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8.33 (1.32, 52.41)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C372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5AA973BF" w14:textId="77777777" w:rsidTr="00DE6FB0">
        <w:trPr>
          <w:trHeight w:val="300"/>
        </w:trPr>
        <w:tc>
          <w:tcPr>
            <w:tcW w:w="5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6FD5" w14:textId="77777777" w:rsidR="00B271FF" w:rsidRPr="001B04FE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Prescriber's years of practice (Ref: &lt; 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637B0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337C6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F82CB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B271FF" w:rsidRPr="001B04FE" w14:paraId="1829C57E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4399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3 - 5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01CEC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1.28 (0.98, 1.67)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2697E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E5DC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1.12 (0.84, 1.48)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FEFA7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27BD5503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34DD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6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–</w:t>
            </w: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BDB3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1.63 (1.15, 2.31)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7DCF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31264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2.97 (1.99, 4.44)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55E7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102ACB79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3229E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≥ 10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C8A9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2.15 (1.50, 3.06)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5DD41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C2A2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1.60 (1.12, 2.27)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8749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55808B86" w14:textId="77777777" w:rsidTr="00DE6FB0">
        <w:trPr>
          <w:trHeight w:val="300"/>
        </w:trPr>
        <w:tc>
          <w:tcPr>
            <w:tcW w:w="5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C8D2A" w14:textId="77777777" w:rsidR="00B271FF" w:rsidRPr="001B04FE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Prescriber ever trained on IMCI (Ref: No)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648A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DEBA3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761A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B271FF" w:rsidRPr="001B04FE" w14:paraId="75EA8F82" w14:textId="77777777" w:rsidTr="00DE6FB0">
        <w:trPr>
          <w:trHeight w:val="25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89D8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5E81B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1.88 (1.38, 2.56)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615F8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B3D8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2.33 (1.54, 3.53)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13CE9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6C1EF9B7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5866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Municipality (Ref: Ga South)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29BB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BB42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&lt;0.001***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A207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B238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B271FF" w:rsidRPr="001B04FE" w14:paraId="5E734312" w14:textId="77777777" w:rsidTr="00DE6FB0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C67B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La Dade </w:t>
            </w:r>
            <w:proofErr w:type="spellStart"/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Kotopon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5730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0.64 (0.49, 0.84)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ACC0B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825B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0.16 (0.09, 0.27)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DE64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05BBB2CC" w14:textId="77777777" w:rsidTr="00DE6FB0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F1D8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La </w:t>
            </w:r>
            <w:proofErr w:type="spellStart"/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Nkwantanang</w:t>
            </w:r>
            <w:proofErr w:type="spellEnd"/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Madina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AFF3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1.17 (0.89, 1.54)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FE3A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E823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0.88 (0.56, 1.40)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644C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4922B149" w14:textId="77777777" w:rsidTr="00DE6FB0">
        <w:trPr>
          <w:trHeight w:val="27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6E0E7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Sex of patient (Ref: Male)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EB883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5513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0.235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B1C9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E5DD6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0.627</w:t>
            </w:r>
          </w:p>
        </w:tc>
      </w:tr>
      <w:tr w:rsidR="00B271FF" w:rsidRPr="001B04FE" w14:paraId="68C7B426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0F7E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Female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723AD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0.90 (0.77, 1.07)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6197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AB1A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1.05 (0.87, 1.27)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0F10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01EE37BE" w14:textId="77777777" w:rsidTr="00DE6FB0">
        <w:trPr>
          <w:trHeight w:val="285"/>
        </w:trPr>
        <w:tc>
          <w:tcPr>
            <w:tcW w:w="524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FFC1" w14:textId="77777777" w:rsidR="00B271FF" w:rsidRPr="001B04FE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Age of patient in years (Ref: &lt; 5)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62CF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74EB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F2D6B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B271FF" w:rsidRPr="001B04FE" w14:paraId="76D39B60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D2DA5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≥ 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CE093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0.28 (0.23, 0.34)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0126A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F2A08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0.40 (0.32, 0.51)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BC1DE5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2EFCB321" w14:textId="77777777" w:rsidR="00B271FF" w:rsidRPr="00217BB4" w:rsidRDefault="00B271FF" w:rsidP="00B271F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17BB4">
        <w:rPr>
          <w:rFonts w:ascii="Times New Roman" w:hAnsi="Times New Roman" w:cs="Times New Roman"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17BB4">
        <w:rPr>
          <w:rFonts w:ascii="Times New Roman" w:hAnsi="Times New Roman" w:cs="Times New Roman"/>
          <w:sz w:val="20"/>
          <w:szCs w:val="20"/>
        </w:rPr>
        <w:t>&lt; 0.05*, 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17BB4">
        <w:rPr>
          <w:rFonts w:ascii="Times New Roman" w:hAnsi="Times New Roman" w:cs="Times New Roman"/>
          <w:sz w:val="20"/>
          <w:szCs w:val="20"/>
        </w:rPr>
        <w:t>&lt; 0.01**, 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17BB4">
        <w:rPr>
          <w:rFonts w:ascii="Times New Roman" w:hAnsi="Times New Roman" w:cs="Times New Roman"/>
          <w:sz w:val="20"/>
          <w:szCs w:val="20"/>
        </w:rPr>
        <w:t>&lt; 0.001***, significance levels; CI, Confidence Interval; OR, odds ratio; Ref, Reference.</w:t>
      </w:r>
    </w:p>
    <w:p w14:paraId="2F70B934" w14:textId="77777777" w:rsidR="00B271FF" w:rsidRDefault="00B271FF" w:rsidP="00B271FF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A5ACA3" w14:textId="77777777" w:rsidR="00B271FF" w:rsidRPr="00873380" w:rsidRDefault="00B271FF" w:rsidP="00B271FF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04FE">
        <w:rPr>
          <w:rFonts w:ascii="Times New Roman" w:hAnsi="Times New Roman" w:cs="Times New Roman"/>
          <w:b/>
          <w:sz w:val="24"/>
          <w:szCs w:val="24"/>
        </w:rPr>
        <w:t>Table 3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 w:rsidRPr="001B04FE">
        <w:rPr>
          <w:rFonts w:ascii="Times New Roman" w:hAnsi="Times New Roman" w:cs="Times New Roman"/>
          <w:b/>
          <w:sz w:val="24"/>
          <w:szCs w:val="24"/>
        </w:rPr>
        <w:t>: Binary and multi</w:t>
      </w:r>
      <w:r>
        <w:rPr>
          <w:rFonts w:ascii="Times New Roman" w:hAnsi="Times New Roman" w:cs="Times New Roman"/>
          <w:b/>
          <w:sz w:val="24"/>
          <w:szCs w:val="24"/>
        </w:rPr>
        <w:t xml:space="preserve">variable logistic regression of </w:t>
      </w:r>
      <w:r w:rsidRPr="001B04FE">
        <w:rPr>
          <w:rFonts w:ascii="Times New Roman" w:hAnsi="Times New Roman" w:cs="Times New Roman"/>
          <w:b/>
          <w:sz w:val="24"/>
          <w:szCs w:val="24"/>
        </w:rPr>
        <w:t>factors associat</w:t>
      </w:r>
      <w:r>
        <w:rPr>
          <w:rFonts w:ascii="Times New Roman" w:hAnsi="Times New Roman" w:cs="Times New Roman"/>
          <w:b/>
          <w:sz w:val="24"/>
          <w:szCs w:val="24"/>
        </w:rPr>
        <w:t xml:space="preserve">ed with antibiotic prescribing </w:t>
      </w:r>
    </w:p>
    <w:tbl>
      <w:tblPr>
        <w:tblW w:w="9781" w:type="dxa"/>
        <w:tblLook w:val="04A0" w:firstRow="1" w:lastRow="0" w:firstColumn="1" w:lastColumn="0" w:noHBand="0" w:noVBand="1"/>
      </w:tblPr>
      <w:tblGrid>
        <w:gridCol w:w="3261"/>
        <w:gridCol w:w="1984"/>
        <w:gridCol w:w="1134"/>
        <w:gridCol w:w="2268"/>
        <w:gridCol w:w="1134"/>
      </w:tblGrid>
      <w:tr w:rsidR="00B271FF" w:rsidRPr="001B04FE" w14:paraId="4BD1AAC6" w14:textId="77777777" w:rsidTr="00DE6FB0">
        <w:trPr>
          <w:trHeight w:val="525"/>
        </w:trPr>
        <w:tc>
          <w:tcPr>
            <w:tcW w:w="32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CCD9E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90F85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Crude OR (95% CI)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55B73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-value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22778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Adjusted OR (95% CI)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0CE27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en-GB"/>
              </w:rPr>
              <w:t>p</w:t>
            </w: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-value</w:t>
            </w:r>
          </w:p>
        </w:tc>
      </w:tr>
      <w:tr w:rsidR="00B271FF" w:rsidRPr="001B04FE" w14:paraId="5F1DE4E8" w14:textId="77777777" w:rsidTr="00DE6FB0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4A77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Cough (Ref: No)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29D94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3B9E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FD1D3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52B0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B271FF" w:rsidRPr="001B04FE" w14:paraId="4DD0D70B" w14:textId="77777777" w:rsidTr="00DE6FB0">
        <w:trPr>
          <w:trHeight w:val="25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7040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042A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3.28 (2.57, 4.19)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B2F2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D923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3.54 (2.54, 4.92)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EAC9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649B7DE6" w14:textId="77777777" w:rsidTr="00DE6FB0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9969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Dizziness (Ref: No)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837DF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40FA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0.033*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D7DED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D567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B271FF" w:rsidRPr="001B04FE" w14:paraId="65A9ED40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C436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156D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0.81 (0.66, 0.98)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7A6DA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D223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0.48 (0.33, 0.71)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537E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4A7D2912" w14:textId="77777777" w:rsidTr="00DE6FB0">
        <w:trPr>
          <w:trHeight w:val="315"/>
        </w:trPr>
        <w:tc>
          <w:tcPr>
            <w:tcW w:w="5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A058" w14:textId="77777777" w:rsidR="00B271FF" w:rsidRPr="001B04FE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Difficulty in swallowing (Ref: No)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1F9E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0.001**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4CD77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F246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B271FF" w:rsidRPr="001B04FE" w14:paraId="477DFE5A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D6682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6131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2.87 (1.51, 5.44)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77815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8AF4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7.78 (3.43, 17.64)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9DDC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53AB5EBB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9F15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Watery stool (Ref: No)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C10C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A9BA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0.044*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7F92B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D418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0.031*</w:t>
            </w:r>
          </w:p>
        </w:tc>
      </w:tr>
      <w:tr w:rsidR="00B271FF" w:rsidRPr="001B04FE" w14:paraId="49E501DB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06BF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C3EC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1.24 (1.01, 1.53)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1C5C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D747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1.56 (1.04, 2.34)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A12E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3EBBC249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0579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General body pain (</w:t>
            </w:r>
            <w:r w:rsidRPr="001B04F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en-GB"/>
              </w:rPr>
              <w:t>Ref</w:t>
            </w: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: No)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FE7C6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B514D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0.019*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ABD8E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6CE79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0.104</w:t>
            </w:r>
          </w:p>
        </w:tc>
      </w:tr>
      <w:tr w:rsidR="00B271FF" w:rsidRPr="001B04FE" w14:paraId="6FD4E531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4B8D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42AE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0.79 (0.65, 0.96)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DA9D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584DD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0.79 (0.59, 1.05)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6E53B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2C9E1E7A" w14:textId="77777777" w:rsidTr="00DE6FB0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840F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lastRenderedPageBreak/>
              <w:t>Nasal congestion (</w:t>
            </w:r>
            <w:r w:rsidRPr="001B04FE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0"/>
                <w:szCs w:val="20"/>
                <w:lang w:eastAsia="en-GB"/>
              </w:rPr>
              <w:t>Ref</w:t>
            </w: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: No)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C05A5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6EC0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6D22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595D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0.11</w:t>
            </w:r>
          </w:p>
        </w:tc>
      </w:tr>
      <w:tr w:rsidR="00B271FF" w:rsidRPr="001B04FE" w14:paraId="383A823F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FD85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B0EE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1.67 (1.36, 2.04)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7D97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EF9C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1.30 (0.94, 1.80)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00C6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0BE62FC9" w14:textId="77777777" w:rsidTr="00DE6FB0">
        <w:trPr>
          <w:trHeight w:val="300"/>
        </w:trPr>
        <w:tc>
          <w:tcPr>
            <w:tcW w:w="5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38E51" w14:textId="77777777" w:rsidR="00B271FF" w:rsidRPr="001B04FE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Laboratory </w:t>
            </w:r>
            <w:proofErr w:type="gramStart"/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investigations  (</w:t>
            </w:r>
            <w:proofErr w:type="gramEnd"/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Ref: No)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94B1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06EC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63D2F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0.003**</w:t>
            </w:r>
          </w:p>
        </w:tc>
      </w:tr>
      <w:tr w:rsidR="00B271FF" w:rsidRPr="001B04FE" w14:paraId="0C340CD2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3E14D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120D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0.62 (0.51, 0.74)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56B5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63BA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0.71 (0.57, 0.89)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A7B9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3D0AEE17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9900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proofErr w:type="gramStart"/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Pneumonia  (</w:t>
            </w:r>
            <w:proofErr w:type="gramEnd"/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Ref: No)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5E22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FC9F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0.035*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91112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08C15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0.147</w:t>
            </w:r>
          </w:p>
        </w:tc>
      </w:tr>
      <w:tr w:rsidR="00B271FF" w:rsidRPr="001B04FE" w14:paraId="332E4849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B7B4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05BF0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1.27 (1.02, 1.60)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0771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3A43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1.57 (0.85, 2.88)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0FBB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34AF6769" w14:textId="77777777" w:rsidTr="00DE6FB0">
        <w:trPr>
          <w:trHeight w:val="300"/>
        </w:trPr>
        <w:tc>
          <w:tcPr>
            <w:tcW w:w="5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D9B6" w14:textId="77777777" w:rsidR="00B271FF" w:rsidRPr="001B04FE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Acute respiratory tract </w:t>
            </w:r>
            <w:proofErr w:type="gramStart"/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infection  (</w:t>
            </w:r>
            <w:proofErr w:type="gramEnd"/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Ref: No)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CFA5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5AD15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C4B0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0.728</w:t>
            </w:r>
          </w:p>
        </w:tc>
      </w:tr>
      <w:tr w:rsidR="00B271FF" w:rsidRPr="001B04FE" w14:paraId="18A5A38E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E7F5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8069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1.80 (1.44, 2.25)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3741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7CCC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0.95 (0.70, 1.28)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8331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371D53CE" w14:textId="77777777" w:rsidTr="00DE6FB0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2D45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Typhoid </w:t>
            </w:r>
            <w:proofErr w:type="gramStart"/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fever  (</w:t>
            </w:r>
            <w:proofErr w:type="gramEnd"/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Ref: No)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69C3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3270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0.015*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6A8EF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C624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</w:tr>
      <w:tr w:rsidR="00B271FF" w:rsidRPr="001B04FE" w14:paraId="7AB911A6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4E212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1BD61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1.32 (1.06, 1.66)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B215B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B8835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3.78 (2.28, 6.26)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4587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38576E7E" w14:textId="77777777" w:rsidTr="00DE6FB0">
        <w:trPr>
          <w:trHeight w:val="300"/>
        </w:trPr>
        <w:tc>
          <w:tcPr>
            <w:tcW w:w="52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03B1" w14:textId="77777777" w:rsidR="00B271FF" w:rsidRPr="001B04FE" w:rsidRDefault="00B271FF" w:rsidP="00DE6F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 xml:space="preserve">Urinary tract </w:t>
            </w:r>
            <w:proofErr w:type="gramStart"/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infection  (</w:t>
            </w:r>
            <w:proofErr w:type="gramEnd"/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Ref: No)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76D7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F245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0494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&lt; 0.001*</w:t>
            </w:r>
          </w:p>
        </w:tc>
      </w:tr>
      <w:tr w:rsidR="00B271FF" w:rsidRPr="001B04FE" w14:paraId="5923AF5A" w14:textId="77777777" w:rsidTr="00DE6FB0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B19E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A5B6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1.51 (1.20, 1.89)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9EA25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5BAB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3.53 (2.23, 5.60)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7AE0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271FF" w:rsidRPr="001B04FE" w14:paraId="19A1560B" w14:textId="77777777" w:rsidTr="00DE6FB0">
        <w:trPr>
          <w:trHeight w:val="33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F094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Skin disease (Ref: No)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C3249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1F02A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0.02*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74655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2B3B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0.020*</w:t>
            </w:r>
          </w:p>
        </w:tc>
      </w:tr>
      <w:tr w:rsidR="00B271FF" w:rsidRPr="001B04FE" w14:paraId="2DAEF4DE" w14:textId="77777777" w:rsidTr="00DE6FB0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EB524" w14:textId="77777777" w:rsidR="00B271FF" w:rsidRPr="001B04FE" w:rsidRDefault="00B271FF" w:rsidP="00DE6F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Yes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81B6A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1.54 (1.07, 2.20)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09C94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3C956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1.82 (1.10, 3.02)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FAD7A" w14:textId="77777777" w:rsidR="00B271FF" w:rsidRPr="001B04FE" w:rsidRDefault="00B271FF" w:rsidP="00DE6F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B04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</w:tr>
    </w:tbl>
    <w:p w14:paraId="20FA891A" w14:textId="6521463F" w:rsidR="00CE14DB" w:rsidRDefault="00B271FF">
      <w:pPr>
        <w:rPr>
          <w:rFonts w:ascii="Times New Roman" w:hAnsi="Times New Roman" w:cs="Times New Roman"/>
          <w:sz w:val="20"/>
          <w:szCs w:val="24"/>
        </w:rPr>
      </w:pPr>
      <w:r w:rsidRPr="00217BB4">
        <w:rPr>
          <w:rFonts w:ascii="Times New Roman" w:hAnsi="Times New Roman" w:cs="Times New Roman"/>
          <w:sz w:val="20"/>
          <w:szCs w:val="24"/>
        </w:rPr>
        <w:t>P</w:t>
      </w:r>
      <w:r>
        <w:rPr>
          <w:rFonts w:ascii="Times New Roman" w:hAnsi="Times New Roman" w:cs="Times New Roman"/>
          <w:sz w:val="20"/>
          <w:szCs w:val="24"/>
        </w:rPr>
        <w:t xml:space="preserve"> </w:t>
      </w:r>
      <w:r w:rsidRPr="00217BB4">
        <w:rPr>
          <w:rFonts w:ascii="Times New Roman" w:hAnsi="Times New Roman" w:cs="Times New Roman"/>
          <w:sz w:val="20"/>
          <w:szCs w:val="24"/>
        </w:rPr>
        <w:t>&lt; 0.05*, p</w:t>
      </w:r>
      <w:r>
        <w:rPr>
          <w:rFonts w:ascii="Times New Roman" w:hAnsi="Times New Roman" w:cs="Times New Roman"/>
          <w:sz w:val="20"/>
          <w:szCs w:val="24"/>
        </w:rPr>
        <w:t xml:space="preserve"> </w:t>
      </w:r>
      <w:r w:rsidRPr="00217BB4">
        <w:rPr>
          <w:rFonts w:ascii="Times New Roman" w:hAnsi="Times New Roman" w:cs="Times New Roman"/>
          <w:sz w:val="20"/>
          <w:szCs w:val="24"/>
        </w:rPr>
        <w:t>&lt; 0.01**, p</w:t>
      </w:r>
      <w:r>
        <w:rPr>
          <w:rFonts w:ascii="Times New Roman" w:hAnsi="Times New Roman" w:cs="Times New Roman"/>
          <w:sz w:val="20"/>
          <w:szCs w:val="24"/>
        </w:rPr>
        <w:t xml:space="preserve"> </w:t>
      </w:r>
      <w:r w:rsidRPr="00217BB4">
        <w:rPr>
          <w:rFonts w:ascii="Times New Roman" w:hAnsi="Times New Roman" w:cs="Times New Roman"/>
          <w:sz w:val="20"/>
          <w:szCs w:val="24"/>
        </w:rPr>
        <w:t>&lt; 0.001***, significance levels; CI, Confidence Interval; OR, odds ratio; Ref, Reference</w:t>
      </w:r>
    </w:p>
    <w:p w14:paraId="4890DA5E" w14:textId="77777777" w:rsidR="00B271FF" w:rsidRDefault="00B271FF">
      <w:bookmarkStart w:id="0" w:name="_GoBack"/>
      <w:bookmarkEnd w:id="0"/>
    </w:p>
    <w:p w14:paraId="79F274C8" w14:textId="65771C1B" w:rsidR="00CE14DB" w:rsidRDefault="00CE14DB"/>
    <w:p w14:paraId="257E36F7" w14:textId="77777777" w:rsidR="00CE14DB" w:rsidRDefault="00CE14DB"/>
    <w:sectPr w:rsidR="00CE14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4DB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271FF"/>
    <w:rsid w:val="00B43DCD"/>
    <w:rsid w:val="00C32A2C"/>
    <w:rsid w:val="00CA4D41"/>
    <w:rsid w:val="00CB143C"/>
    <w:rsid w:val="00CC5166"/>
    <w:rsid w:val="00CE1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4CDB8"/>
  <w15:chartTrackingRefBased/>
  <w15:docId w15:val="{6A395603-4D98-414B-A1D1-420880C39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4DB"/>
    <w:pPr>
      <w:spacing w:after="160" w:line="259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860</Words>
  <Characters>4904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2</cp:revision>
  <dcterms:created xsi:type="dcterms:W3CDTF">2019-06-29T00:29:00Z</dcterms:created>
  <dcterms:modified xsi:type="dcterms:W3CDTF">2019-06-29T00:31:00Z</dcterms:modified>
</cp:coreProperties>
</file>