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152" w:rsidRPr="00F9578C" w:rsidRDefault="00556152" w:rsidP="0055615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957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Highlights</w:t>
      </w:r>
    </w:p>
    <w:p w:rsidR="00556152" w:rsidRPr="00F9578C" w:rsidRDefault="00556152" w:rsidP="005561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9578C">
        <w:rPr>
          <w:rFonts w:ascii="Times New Roman" w:hAnsi="Times New Roman" w:cs="Times New Roman"/>
          <w:sz w:val="24"/>
          <w:szCs w:val="24"/>
        </w:rPr>
        <w:t xml:space="preserve">Serum levels of BDNF were detected significantly lower in drug-naïve MDD patients which were increased after antidepressant therapy </w:t>
      </w:r>
    </w:p>
    <w:p w:rsidR="00556152" w:rsidRPr="00F9578C" w:rsidRDefault="00556152" w:rsidP="005561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78C">
        <w:rPr>
          <w:rFonts w:ascii="Times New Roman" w:hAnsi="Times New Roman" w:cs="Times New Roman"/>
          <w:sz w:val="24"/>
          <w:szCs w:val="24"/>
        </w:rPr>
        <w:t>Significant negative correlations were observed between serum BDNF levels and Ham-D scores in both drug-naïve and drug-treated MDD patients</w:t>
      </w:r>
      <w:r w:rsidRPr="00F957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56152" w:rsidRPr="00F9578C" w:rsidRDefault="00556152" w:rsidP="005561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578C">
        <w:rPr>
          <w:rFonts w:ascii="Times New Roman" w:hAnsi="Times New Roman" w:cs="Times New Roman"/>
          <w:sz w:val="24"/>
          <w:szCs w:val="24"/>
        </w:rPr>
        <w:t>Receiver operating characteristic (ROC) analysis showed good diagnostic value for serum BDNF in drug-naïve MDD patients</w:t>
      </w:r>
    </w:p>
    <w:p w:rsidR="00556152" w:rsidRPr="00F9578C" w:rsidRDefault="00556152" w:rsidP="0055615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578C">
        <w:rPr>
          <w:rFonts w:ascii="Times New Roman" w:hAnsi="Times New Roman" w:cs="Times New Roman"/>
          <w:sz w:val="24"/>
          <w:szCs w:val="24"/>
        </w:rPr>
        <w:t>Low serum BDNF levels may play a vital role in the pathophysiology of depression</w:t>
      </w: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152" w:rsidRPr="00F9578C" w:rsidRDefault="00556152" w:rsidP="0055615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33BE" w:rsidRPr="00556152" w:rsidRDefault="00E933BE" w:rsidP="00556152">
      <w:bookmarkStart w:id="0" w:name="_GoBack"/>
      <w:bookmarkEnd w:id="0"/>
    </w:p>
    <w:sectPr w:rsidR="00E933BE" w:rsidRPr="005561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459F5"/>
    <w:multiLevelType w:val="hybridMultilevel"/>
    <w:tmpl w:val="C7B27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2841C2"/>
    <w:multiLevelType w:val="hybridMultilevel"/>
    <w:tmpl w:val="C9685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7C"/>
    <w:rsid w:val="000F254B"/>
    <w:rsid w:val="002C1699"/>
    <w:rsid w:val="00332C47"/>
    <w:rsid w:val="003C4707"/>
    <w:rsid w:val="003D00F8"/>
    <w:rsid w:val="00405F37"/>
    <w:rsid w:val="00556152"/>
    <w:rsid w:val="009D5D4C"/>
    <w:rsid w:val="00A713F8"/>
    <w:rsid w:val="00DE3A5C"/>
    <w:rsid w:val="00E1527C"/>
    <w:rsid w:val="00E933BE"/>
    <w:rsid w:val="00F2547C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15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4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15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4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2019-08-26T12:03:00Z</dcterms:created>
  <dcterms:modified xsi:type="dcterms:W3CDTF">2019-11-20T09:32:00Z</dcterms:modified>
</cp:coreProperties>
</file>