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1394" w:rsidRDefault="00521394" w:rsidP="00521394">
      <w:pPr>
        <w:spacing w:line="480" w:lineRule="auto"/>
        <w:rPr>
          <w:rFonts w:ascii="Times New Roman" w:hAnsi="Times New Roman" w:cs="Times New Roman"/>
          <w:bCs/>
          <w:sz w:val="24"/>
          <w:szCs w:val="24"/>
        </w:rPr>
      </w:pPr>
      <w:r>
        <w:rPr>
          <w:rFonts w:ascii="Times New Roman" w:hAnsi="Times New Roman" w:cs="Times New Roman"/>
          <w:bCs/>
          <w:sz w:val="24"/>
          <w:szCs w:val="24"/>
        </w:rPr>
        <w:t>Appendix A</w:t>
      </w:r>
    </w:p>
    <w:p w:rsidR="00521394" w:rsidRPr="009974D9" w:rsidRDefault="00521394" w:rsidP="00521394">
      <w:pPr>
        <w:rPr>
          <w:rFonts w:ascii="Times New Roman" w:hAnsi="Times New Roman" w:cs="Times New Roman"/>
          <w:bCs/>
          <w:sz w:val="24"/>
          <w:szCs w:val="24"/>
          <w:lang w:val="en-US"/>
        </w:rPr>
      </w:pPr>
      <w:r w:rsidRPr="009974D9">
        <w:rPr>
          <w:rFonts w:ascii="Times New Roman" w:hAnsi="Times New Roman" w:cs="Times New Roman"/>
          <w:bCs/>
          <w:sz w:val="24"/>
          <w:szCs w:val="24"/>
          <w:lang w:val="en-US"/>
        </w:rPr>
        <w:t>Qualitative Questions:</w:t>
      </w:r>
    </w:p>
    <w:p w:rsidR="00521394" w:rsidRPr="009974D9" w:rsidRDefault="00521394" w:rsidP="00521394">
      <w:pPr>
        <w:numPr>
          <w:ilvl w:val="0"/>
          <w:numId w:val="1"/>
        </w:numPr>
        <w:rPr>
          <w:rFonts w:ascii="Times New Roman" w:hAnsi="Times New Roman" w:cs="Times New Roman"/>
          <w:bCs/>
          <w:sz w:val="24"/>
          <w:szCs w:val="24"/>
          <w:lang w:val="en-US"/>
        </w:rPr>
      </w:pPr>
      <w:r w:rsidRPr="009974D9">
        <w:rPr>
          <w:rFonts w:ascii="Times New Roman" w:hAnsi="Times New Roman" w:cs="Times New Roman"/>
          <w:bCs/>
          <w:sz w:val="24"/>
          <w:szCs w:val="24"/>
          <w:lang w:val="en-US"/>
        </w:rPr>
        <w:t>What was your overall experience during your participation? (What did you like most/ What did you like least? and some specific questions about the features of the platform)</w:t>
      </w:r>
    </w:p>
    <w:p w:rsidR="00521394" w:rsidRPr="009974D9" w:rsidRDefault="00521394" w:rsidP="00521394">
      <w:pPr>
        <w:numPr>
          <w:ilvl w:val="1"/>
          <w:numId w:val="2"/>
        </w:numPr>
        <w:rPr>
          <w:rFonts w:ascii="Times New Roman" w:hAnsi="Times New Roman" w:cs="Times New Roman"/>
          <w:bCs/>
          <w:sz w:val="24"/>
          <w:szCs w:val="24"/>
          <w:lang w:val="en-US"/>
        </w:rPr>
      </w:pPr>
      <w:r w:rsidRPr="009974D9">
        <w:rPr>
          <w:rFonts w:ascii="Times New Roman" w:hAnsi="Times New Roman" w:cs="Times New Roman"/>
          <w:bCs/>
          <w:sz w:val="24"/>
          <w:szCs w:val="24"/>
          <w:lang w:val="en-US"/>
        </w:rPr>
        <w:t xml:space="preserve">Did you use the online diary? How was </w:t>
      </w:r>
      <w:r>
        <w:rPr>
          <w:rFonts w:ascii="Times New Roman" w:hAnsi="Times New Roman" w:cs="Times New Roman"/>
          <w:bCs/>
          <w:sz w:val="24"/>
          <w:szCs w:val="24"/>
          <w:lang w:val="en-US"/>
        </w:rPr>
        <w:t>your experience</w:t>
      </w:r>
      <w:r w:rsidRPr="009974D9">
        <w:rPr>
          <w:rFonts w:ascii="Times New Roman" w:hAnsi="Times New Roman" w:cs="Times New Roman"/>
          <w:bCs/>
          <w:sz w:val="24"/>
          <w:szCs w:val="24"/>
          <w:lang w:val="en-US"/>
        </w:rPr>
        <w:t>?</w:t>
      </w:r>
    </w:p>
    <w:p w:rsidR="00521394" w:rsidRPr="009974D9" w:rsidRDefault="00521394" w:rsidP="00521394">
      <w:pPr>
        <w:numPr>
          <w:ilvl w:val="1"/>
          <w:numId w:val="2"/>
        </w:numPr>
        <w:rPr>
          <w:rFonts w:ascii="Times New Roman" w:hAnsi="Times New Roman" w:cs="Times New Roman"/>
          <w:bCs/>
          <w:sz w:val="24"/>
          <w:szCs w:val="24"/>
          <w:lang w:val="en-US"/>
        </w:rPr>
      </w:pPr>
      <w:r w:rsidRPr="009974D9">
        <w:rPr>
          <w:rFonts w:ascii="Times New Roman" w:hAnsi="Times New Roman" w:cs="Times New Roman"/>
          <w:bCs/>
          <w:sz w:val="24"/>
          <w:szCs w:val="24"/>
          <w:lang w:val="en-US"/>
        </w:rPr>
        <w:t xml:space="preserve">How was it for you to evaluate your emotions on a scale of smileys (instead of numbers)? </w:t>
      </w:r>
    </w:p>
    <w:p w:rsidR="00521394" w:rsidRPr="009974D9" w:rsidRDefault="00521394" w:rsidP="00521394">
      <w:pPr>
        <w:numPr>
          <w:ilvl w:val="1"/>
          <w:numId w:val="2"/>
        </w:numPr>
        <w:rPr>
          <w:rFonts w:ascii="Times New Roman" w:hAnsi="Times New Roman" w:cs="Times New Roman"/>
          <w:bCs/>
          <w:sz w:val="24"/>
          <w:szCs w:val="24"/>
          <w:lang w:val="en-US"/>
        </w:rPr>
      </w:pPr>
      <w:r w:rsidRPr="009974D9">
        <w:rPr>
          <w:rFonts w:ascii="Times New Roman" w:hAnsi="Times New Roman" w:cs="Times New Roman"/>
          <w:bCs/>
          <w:sz w:val="24"/>
          <w:szCs w:val="24"/>
          <w:lang w:val="en-US"/>
        </w:rPr>
        <w:t xml:space="preserve">Any other feature </w:t>
      </w:r>
      <w:r>
        <w:rPr>
          <w:rFonts w:ascii="Times New Roman" w:hAnsi="Times New Roman" w:cs="Times New Roman"/>
          <w:bCs/>
          <w:sz w:val="24"/>
          <w:szCs w:val="24"/>
          <w:lang w:val="en-US"/>
        </w:rPr>
        <w:t xml:space="preserve">of the platform </w:t>
      </w:r>
      <w:r w:rsidRPr="009974D9">
        <w:rPr>
          <w:rFonts w:ascii="Times New Roman" w:hAnsi="Times New Roman" w:cs="Times New Roman"/>
          <w:bCs/>
          <w:sz w:val="24"/>
          <w:szCs w:val="24"/>
          <w:lang w:val="en-US"/>
        </w:rPr>
        <w:t>you can name as helpful/unhelpful for you?</w:t>
      </w:r>
      <w:r>
        <w:rPr>
          <w:rFonts w:ascii="Times New Roman" w:hAnsi="Times New Roman" w:cs="Times New Roman"/>
          <w:bCs/>
          <w:sz w:val="24"/>
          <w:szCs w:val="24"/>
          <w:lang w:val="en-US"/>
        </w:rPr>
        <w:t xml:space="preserve"> For instance we have shortened the text and included more visual features in the content of the sessions. How was your experience with these adjustments? Were they useful in following the sessions?</w:t>
      </w:r>
    </w:p>
    <w:p w:rsidR="00521394" w:rsidRPr="009974D9" w:rsidRDefault="00521394" w:rsidP="00521394">
      <w:pPr>
        <w:numPr>
          <w:ilvl w:val="0"/>
          <w:numId w:val="1"/>
        </w:numPr>
        <w:rPr>
          <w:rFonts w:ascii="Times New Roman" w:hAnsi="Times New Roman" w:cs="Times New Roman"/>
          <w:bCs/>
          <w:sz w:val="24"/>
          <w:szCs w:val="24"/>
          <w:lang w:val="en-US"/>
        </w:rPr>
      </w:pPr>
      <w:r>
        <w:rPr>
          <w:rFonts w:ascii="Times New Roman" w:hAnsi="Times New Roman" w:cs="Times New Roman"/>
          <w:bCs/>
          <w:sz w:val="24"/>
          <w:szCs w:val="24"/>
          <w:lang w:val="en-US"/>
        </w:rPr>
        <w:t xml:space="preserve">Did you feel </w:t>
      </w:r>
      <w:proofErr w:type="gramStart"/>
      <w:r>
        <w:rPr>
          <w:rFonts w:ascii="Times New Roman" w:hAnsi="Times New Roman" w:cs="Times New Roman"/>
          <w:bCs/>
          <w:sz w:val="24"/>
          <w:szCs w:val="24"/>
          <w:lang w:val="en-US"/>
        </w:rPr>
        <w:t>awkward/uncomfortable</w:t>
      </w:r>
      <w:proofErr w:type="gramEnd"/>
      <w:r>
        <w:rPr>
          <w:rFonts w:ascii="Times New Roman" w:hAnsi="Times New Roman" w:cs="Times New Roman"/>
          <w:bCs/>
          <w:sz w:val="24"/>
          <w:szCs w:val="24"/>
          <w:lang w:val="en-US"/>
        </w:rPr>
        <w:t xml:space="preserve"> whilst using the platform? For instance, we have used cultural case examples to make the content of the intervention more relevant to our participants. How was your experience with these examples? </w:t>
      </w:r>
      <w:r w:rsidRPr="009974D9">
        <w:rPr>
          <w:rFonts w:ascii="Times New Roman" w:hAnsi="Times New Roman" w:cs="Times New Roman"/>
          <w:bCs/>
          <w:sz w:val="24"/>
          <w:szCs w:val="24"/>
          <w:lang w:val="en-US"/>
        </w:rPr>
        <w:t xml:space="preserve"> </w:t>
      </w:r>
    </w:p>
    <w:p w:rsidR="00521394" w:rsidRPr="009974D9" w:rsidRDefault="00521394" w:rsidP="00521394">
      <w:pPr>
        <w:numPr>
          <w:ilvl w:val="0"/>
          <w:numId w:val="1"/>
        </w:numPr>
        <w:rPr>
          <w:rFonts w:ascii="Times New Roman" w:hAnsi="Times New Roman" w:cs="Times New Roman"/>
          <w:bCs/>
          <w:sz w:val="24"/>
          <w:szCs w:val="24"/>
          <w:lang w:val="en-US"/>
        </w:rPr>
      </w:pPr>
      <w:r w:rsidRPr="009974D9">
        <w:rPr>
          <w:rFonts w:ascii="Times New Roman" w:hAnsi="Times New Roman" w:cs="Times New Roman"/>
          <w:bCs/>
          <w:sz w:val="24"/>
          <w:szCs w:val="24"/>
          <w:lang w:val="en-US"/>
        </w:rPr>
        <w:t>How did you find the language of the course? Was it complicated/ easy to follow/ formal/ informal?</w:t>
      </w:r>
    </w:p>
    <w:p w:rsidR="00521394" w:rsidRPr="009974D9" w:rsidRDefault="00521394" w:rsidP="00521394">
      <w:pPr>
        <w:numPr>
          <w:ilvl w:val="0"/>
          <w:numId w:val="1"/>
        </w:numPr>
        <w:rPr>
          <w:rFonts w:ascii="Times New Roman" w:hAnsi="Times New Roman" w:cs="Times New Roman"/>
          <w:bCs/>
          <w:sz w:val="24"/>
          <w:szCs w:val="24"/>
          <w:lang w:val="en-US"/>
        </w:rPr>
      </w:pPr>
      <w:r w:rsidRPr="009974D9">
        <w:rPr>
          <w:rFonts w:ascii="Times New Roman" w:hAnsi="Times New Roman" w:cs="Times New Roman"/>
          <w:bCs/>
          <w:sz w:val="24"/>
          <w:szCs w:val="24"/>
          <w:lang w:val="en-US"/>
        </w:rPr>
        <w:t>Did you find the pictures (in the platform) appropriate and relevant to the course</w:t>
      </w:r>
    </w:p>
    <w:p w:rsidR="00521394" w:rsidRPr="009974D9" w:rsidRDefault="00521394" w:rsidP="00521394">
      <w:pPr>
        <w:numPr>
          <w:ilvl w:val="0"/>
          <w:numId w:val="1"/>
        </w:numPr>
        <w:rPr>
          <w:rFonts w:ascii="Times New Roman" w:hAnsi="Times New Roman" w:cs="Times New Roman"/>
          <w:bCs/>
          <w:sz w:val="24"/>
          <w:szCs w:val="24"/>
          <w:lang w:val="en-US"/>
        </w:rPr>
      </w:pPr>
      <w:r w:rsidRPr="009974D9">
        <w:rPr>
          <w:rFonts w:ascii="Times New Roman" w:hAnsi="Times New Roman" w:cs="Times New Roman"/>
          <w:bCs/>
          <w:sz w:val="24"/>
          <w:szCs w:val="24"/>
          <w:lang w:val="en-US"/>
        </w:rPr>
        <w:t xml:space="preserve">How was your experience with the exercises in the sessions? (What did you like most/ </w:t>
      </w:r>
      <w:proofErr w:type="gramStart"/>
      <w:r w:rsidRPr="009974D9">
        <w:rPr>
          <w:rFonts w:ascii="Times New Roman" w:hAnsi="Times New Roman" w:cs="Times New Roman"/>
          <w:bCs/>
          <w:sz w:val="24"/>
          <w:szCs w:val="24"/>
          <w:lang w:val="en-US"/>
        </w:rPr>
        <w:t>What</w:t>
      </w:r>
      <w:proofErr w:type="gramEnd"/>
      <w:r w:rsidRPr="009974D9">
        <w:rPr>
          <w:rFonts w:ascii="Times New Roman" w:hAnsi="Times New Roman" w:cs="Times New Roman"/>
          <w:bCs/>
          <w:sz w:val="24"/>
          <w:szCs w:val="24"/>
          <w:lang w:val="en-US"/>
        </w:rPr>
        <w:t xml:space="preserve"> did you like least?) Could you give an example from your experience?</w:t>
      </w:r>
    </w:p>
    <w:p w:rsidR="00521394" w:rsidRPr="009974D9" w:rsidRDefault="00521394" w:rsidP="00521394">
      <w:pPr>
        <w:numPr>
          <w:ilvl w:val="0"/>
          <w:numId w:val="1"/>
        </w:numPr>
        <w:rPr>
          <w:rFonts w:ascii="Times New Roman" w:hAnsi="Times New Roman" w:cs="Times New Roman"/>
          <w:bCs/>
          <w:sz w:val="24"/>
          <w:szCs w:val="24"/>
          <w:lang w:val="en-US"/>
        </w:rPr>
      </w:pPr>
      <w:r w:rsidRPr="009974D9">
        <w:rPr>
          <w:rFonts w:ascii="Times New Roman" w:hAnsi="Times New Roman" w:cs="Times New Roman"/>
          <w:bCs/>
          <w:sz w:val="24"/>
          <w:szCs w:val="24"/>
          <w:lang w:val="en-US"/>
        </w:rPr>
        <w:t>How was your experience with the guidance? Was receiving feedback from your coach helpful?</w:t>
      </w:r>
      <w:r>
        <w:rPr>
          <w:rFonts w:ascii="Times New Roman" w:hAnsi="Times New Roman" w:cs="Times New Roman"/>
          <w:bCs/>
          <w:sz w:val="24"/>
          <w:szCs w:val="24"/>
          <w:lang w:val="en-US"/>
        </w:rPr>
        <w:t xml:space="preserve"> Can you name the helpful and/or unhelpful aspects of the guidance?</w:t>
      </w:r>
    </w:p>
    <w:p w:rsidR="00521394" w:rsidRDefault="00521394" w:rsidP="00521394">
      <w:pPr>
        <w:numPr>
          <w:ilvl w:val="0"/>
          <w:numId w:val="1"/>
        </w:numPr>
        <w:rPr>
          <w:rFonts w:ascii="Times New Roman" w:hAnsi="Times New Roman" w:cs="Times New Roman"/>
          <w:bCs/>
          <w:sz w:val="24"/>
          <w:szCs w:val="24"/>
          <w:lang w:val="en-US"/>
        </w:rPr>
        <w:sectPr w:rsidR="00521394" w:rsidSect="001403C0">
          <w:pgSz w:w="11906" w:h="16838"/>
          <w:pgMar w:top="1418" w:right="1418" w:bottom="1418" w:left="1418" w:header="709" w:footer="709" w:gutter="0"/>
          <w:cols w:space="708"/>
          <w:titlePg/>
          <w:docGrid w:linePitch="360"/>
        </w:sectPr>
      </w:pPr>
      <w:r w:rsidRPr="009974D9">
        <w:rPr>
          <w:rFonts w:ascii="Times New Roman" w:hAnsi="Times New Roman" w:cs="Times New Roman"/>
          <w:bCs/>
          <w:sz w:val="24"/>
          <w:szCs w:val="24"/>
          <w:lang w:val="en-US"/>
        </w:rPr>
        <w:t>If you were to make any changes in this course, what would you change? (suggestions for improvement</w:t>
      </w:r>
    </w:p>
    <w:p w:rsidR="00521394" w:rsidRPr="00705A46" w:rsidRDefault="00521394" w:rsidP="00705A46">
      <w:pPr>
        <w:pStyle w:val="TableNote"/>
        <w:rPr>
          <w:sz w:val="20"/>
        </w:rPr>
      </w:pPr>
      <w:r>
        <w:rPr>
          <w:bCs/>
          <w:szCs w:val="24"/>
        </w:rPr>
        <w:lastRenderedPageBreak/>
        <w:t>Appendix</w:t>
      </w:r>
      <w:r w:rsidR="00705A46">
        <w:rPr>
          <w:bCs/>
          <w:szCs w:val="24"/>
        </w:rPr>
        <w:t xml:space="preserve"> B</w:t>
      </w:r>
    </w:p>
    <w:p w:rsidR="00521394" w:rsidRPr="001014FD" w:rsidRDefault="00521394" w:rsidP="00521394">
      <w:pPr>
        <w:spacing w:line="480" w:lineRule="auto"/>
        <w:rPr>
          <w:rFonts w:ascii="Times New Roman" w:hAnsi="Times New Roman" w:cs="Times New Roman"/>
          <w:bCs/>
          <w:sz w:val="24"/>
          <w:szCs w:val="24"/>
          <w:lang w:val="en-GB"/>
        </w:rPr>
      </w:pPr>
      <w:r w:rsidRPr="001014FD">
        <w:rPr>
          <w:rFonts w:ascii="Times New Roman" w:hAnsi="Times New Roman" w:cs="Times New Roman"/>
          <w:bCs/>
          <w:sz w:val="24"/>
          <w:szCs w:val="24"/>
          <w:lang w:val="en-GB"/>
        </w:rPr>
        <w:t xml:space="preserve">Summary of the Decisions for Cultural Adaptation </w:t>
      </w:r>
    </w:p>
    <w:p w:rsidR="00521394" w:rsidRPr="001014FD" w:rsidRDefault="00521394" w:rsidP="00521394">
      <w:pPr>
        <w:spacing w:line="480" w:lineRule="auto"/>
        <w:rPr>
          <w:rFonts w:ascii="Times New Roman" w:hAnsi="Times New Roman" w:cs="Times New Roman"/>
          <w:bCs/>
          <w:sz w:val="24"/>
          <w:szCs w:val="24"/>
          <w:lang w:val="en-GB"/>
        </w:rPr>
      </w:pPr>
    </w:p>
    <w:tbl>
      <w:tblPr>
        <w:tblStyle w:val="TableGrid"/>
        <w:tblW w:w="0" w:type="auto"/>
        <w:tblLook w:val="04A0" w:firstRow="1" w:lastRow="0" w:firstColumn="1" w:lastColumn="0" w:noHBand="0" w:noVBand="1"/>
      </w:tblPr>
      <w:tblGrid>
        <w:gridCol w:w="2337"/>
        <w:gridCol w:w="1883"/>
        <w:gridCol w:w="1736"/>
        <w:gridCol w:w="2015"/>
        <w:gridCol w:w="1853"/>
        <w:gridCol w:w="1912"/>
        <w:gridCol w:w="1799"/>
      </w:tblGrid>
      <w:tr w:rsidR="00521394" w:rsidRPr="006E53D3" w:rsidTr="004770B4">
        <w:trPr>
          <w:trHeight w:val="892"/>
        </w:trPr>
        <w:tc>
          <w:tcPr>
            <w:tcW w:w="2337" w:type="dxa"/>
            <w:vMerge w:val="restart"/>
          </w:tcPr>
          <w:p w:rsidR="00521394" w:rsidRPr="006E53D3" w:rsidRDefault="00521394" w:rsidP="004770B4">
            <w:pPr>
              <w:jc w:val="center"/>
              <w:rPr>
                <w:rFonts w:ascii="Times New Roman" w:hAnsi="Times New Roman" w:cs="Times New Roman"/>
                <w:b/>
                <w:bCs/>
                <w:sz w:val="24"/>
                <w:szCs w:val="24"/>
                <w:lang w:val="en-US"/>
              </w:rPr>
            </w:pPr>
          </w:p>
          <w:p w:rsidR="00521394" w:rsidRPr="006E53D3" w:rsidRDefault="00521394" w:rsidP="004770B4">
            <w:pPr>
              <w:jc w:val="center"/>
              <w:rPr>
                <w:rFonts w:ascii="Times New Roman" w:hAnsi="Times New Roman" w:cs="Times New Roman"/>
                <w:b/>
                <w:bCs/>
                <w:sz w:val="24"/>
                <w:szCs w:val="24"/>
                <w:lang w:val="en-US"/>
              </w:rPr>
            </w:pPr>
          </w:p>
          <w:p w:rsidR="00521394" w:rsidRPr="006E53D3" w:rsidRDefault="00521394" w:rsidP="004770B4">
            <w:pPr>
              <w:jc w:val="center"/>
              <w:rPr>
                <w:rFonts w:ascii="Times New Roman" w:hAnsi="Times New Roman" w:cs="Times New Roman"/>
                <w:b/>
                <w:bCs/>
                <w:sz w:val="24"/>
                <w:szCs w:val="24"/>
                <w:lang w:val="en-US"/>
              </w:rPr>
            </w:pPr>
          </w:p>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Intervention</w:t>
            </w:r>
          </w:p>
        </w:tc>
        <w:tc>
          <w:tcPr>
            <w:tcW w:w="10839" w:type="dxa"/>
            <w:gridSpan w:val="6"/>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Cultural Adaptation Components</w:t>
            </w:r>
          </w:p>
        </w:tc>
      </w:tr>
      <w:tr w:rsidR="00521394" w:rsidRPr="006E53D3" w:rsidTr="004770B4">
        <w:trPr>
          <w:trHeight w:val="892"/>
        </w:trPr>
        <w:tc>
          <w:tcPr>
            <w:tcW w:w="2337" w:type="dxa"/>
            <w:vMerge/>
          </w:tcPr>
          <w:p w:rsidR="00521394" w:rsidRPr="006E53D3" w:rsidRDefault="00521394" w:rsidP="004770B4">
            <w:pPr>
              <w:jc w:val="center"/>
              <w:rPr>
                <w:rFonts w:ascii="Times New Roman" w:hAnsi="Times New Roman" w:cs="Times New Roman"/>
                <w:b/>
                <w:bCs/>
                <w:sz w:val="24"/>
                <w:szCs w:val="24"/>
                <w:lang w:val="en-US"/>
              </w:rPr>
            </w:pPr>
          </w:p>
        </w:tc>
        <w:tc>
          <w:tcPr>
            <w:tcW w:w="1791"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Linguistic</w:t>
            </w:r>
          </w:p>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Adaptations</w:t>
            </w:r>
          </w:p>
        </w:tc>
        <w:tc>
          <w:tcPr>
            <w:tcW w:w="1544"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Metaphors</w:t>
            </w:r>
          </w:p>
        </w:tc>
        <w:tc>
          <w:tcPr>
            <w:tcW w:w="1940"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Concepts</w:t>
            </w:r>
          </w:p>
        </w:tc>
        <w:tc>
          <w:tcPr>
            <w:tcW w:w="1853"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Context</w:t>
            </w:r>
          </w:p>
        </w:tc>
        <w:tc>
          <w:tcPr>
            <w:tcW w:w="1912"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Goals</w:t>
            </w:r>
          </w:p>
        </w:tc>
        <w:tc>
          <w:tcPr>
            <w:tcW w:w="1799"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Methods</w:t>
            </w:r>
          </w:p>
        </w:tc>
      </w:tr>
      <w:tr w:rsidR="00521394" w:rsidRPr="00A656C6" w:rsidTr="004770B4">
        <w:trPr>
          <w:trHeight w:val="940"/>
        </w:trPr>
        <w:tc>
          <w:tcPr>
            <w:tcW w:w="2337" w:type="dxa"/>
            <w:vMerge w:val="restart"/>
          </w:tcPr>
          <w:p w:rsidR="00521394" w:rsidRPr="006E53D3" w:rsidRDefault="00521394" w:rsidP="004770B4">
            <w:pP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Introduction</w:t>
            </w:r>
          </w:p>
        </w:tc>
        <w:tc>
          <w:tcPr>
            <w:tcW w:w="1791"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t xml:space="preserve">Information: The modules are available in 3 languages (Dutch, English, </w:t>
            </w:r>
            <w:proofErr w:type="gramStart"/>
            <w:r w:rsidRPr="006E53D3">
              <w:rPr>
                <w:rFonts w:ascii="Times New Roman" w:hAnsi="Times New Roman" w:cs="Times New Roman"/>
                <w:bCs/>
                <w:sz w:val="24"/>
                <w:szCs w:val="24"/>
                <w:lang w:val="en-US"/>
              </w:rPr>
              <w:t>Turkish</w:t>
            </w:r>
            <w:proofErr w:type="gramEnd"/>
            <w:r w:rsidRPr="006E53D3">
              <w:rPr>
                <w:rFonts w:ascii="Times New Roman" w:hAnsi="Times New Roman" w:cs="Times New Roman"/>
                <w:bCs/>
                <w:sz w:val="24"/>
                <w:szCs w:val="24"/>
                <w:lang w:val="en-US"/>
              </w:rPr>
              <w:t>) and the relevance and understandability of the content has been checked by native speakers.</w:t>
            </w:r>
          </w:p>
        </w:tc>
        <w:tc>
          <w:tcPr>
            <w:tcW w:w="1544"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t>Use of the metaphors: “</w:t>
            </w:r>
            <w:proofErr w:type="spellStart"/>
            <w:r w:rsidRPr="006E53D3">
              <w:rPr>
                <w:rFonts w:ascii="Times New Roman" w:hAnsi="Times New Roman" w:cs="Times New Roman"/>
                <w:bCs/>
                <w:sz w:val="24"/>
                <w:szCs w:val="24"/>
                <w:lang w:val="en-US"/>
              </w:rPr>
              <w:t>KiymaCanina</w:t>
            </w:r>
            <w:proofErr w:type="spellEnd"/>
            <w:r w:rsidRPr="006E53D3">
              <w:rPr>
                <w:rFonts w:ascii="Times New Roman" w:hAnsi="Times New Roman" w:cs="Times New Roman"/>
                <w:bCs/>
                <w:sz w:val="24"/>
                <w:szCs w:val="24"/>
                <w:lang w:val="en-US"/>
              </w:rPr>
              <w:t>-Don`t crush your life energy’’ instead of ‘’suicide’’ to name the intervention;</w:t>
            </w:r>
          </w:p>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i/>
                <w:sz w:val="24"/>
                <w:szCs w:val="24"/>
                <w:lang w:val="en-US"/>
              </w:rPr>
              <w:t>“</w:t>
            </w:r>
            <w:proofErr w:type="gramStart"/>
            <w:r w:rsidRPr="006E53D3">
              <w:rPr>
                <w:rFonts w:ascii="Times New Roman" w:hAnsi="Times New Roman" w:cs="Times New Roman"/>
                <w:bCs/>
                <w:i/>
                <w:sz w:val="24"/>
                <w:szCs w:val="24"/>
                <w:lang w:val="en-US"/>
              </w:rPr>
              <w:t>don`</w:t>
            </w:r>
            <w:proofErr w:type="gramEnd"/>
            <w:r w:rsidRPr="006E53D3">
              <w:rPr>
                <w:rFonts w:ascii="Times New Roman" w:hAnsi="Times New Roman" w:cs="Times New Roman"/>
                <w:bCs/>
                <w:i/>
                <w:sz w:val="24"/>
                <w:szCs w:val="24"/>
                <w:lang w:val="en-US"/>
              </w:rPr>
              <w:t>t give me fish, teach me how I can catch fish”</w:t>
            </w:r>
            <w:r w:rsidRPr="006E53D3">
              <w:rPr>
                <w:rFonts w:ascii="Times New Roman" w:hAnsi="Times New Roman" w:cs="Times New Roman"/>
                <w:bCs/>
                <w:sz w:val="24"/>
                <w:szCs w:val="24"/>
                <w:lang w:val="en-US"/>
              </w:rPr>
              <w:t xml:space="preserve"> to participate actively by doing the </w:t>
            </w:r>
            <w:r w:rsidRPr="006E53D3">
              <w:rPr>
                <w:rFonts w:ascii="Times New Roman" w:hAnsi="Times New Roman" w:cs="Times New Roman"/>
                <w:bCs/>
                <w:sz w:val="24"/>
                <w:szCs w:val="24"/>
                <w:lang w:val="en-US"/>
              </w:rPr>
              <w:lastRenderedPageBreak/>
              <w:t xml:space="preserve">exercises and homework. </w:t>
            </w:r>
          </w:p>
        </w:tc>
        <w:tc>
          <w:tcPr>
            <w:tcW w:w="1940"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lastRenderedPageBreak/>
              <w:t>Use of the concepts “</w:t>
            </w:r>
            <w:r w:rsidRPr="006E53D3">
              <w:rPr>
                <w:rFonts w:ascii="Times New Roman" w:hAnsi="Times New Roman" w:cs="Times New Roman"/>
                <w:bCs/>
                <w:i/>
                <w:sz w:val="24"/>
                <w:szCs w:val="24"/>
                <w:lang w:val="en-US"/>
              </w:rPr>
              <w:t>interdependence</w:t>
            </w:r>
            <w:r w:rsidRPr="006E53D3">
              <w:rPr>
                <w:rFonts w:ascii="Times New Roman" w:hAnsi="Times New Roman" w:cs="Times New Roman"/>
                <w:bCs/>
                <w:sz w:val="24"/>
                <w:szCs w:val="24"/>
                <w:lang w:val="en-US"/>
              </w:rPr>
              <w:t>” and “</w:t>
            </w:r>
            <w:r w:rsidRPr="006E53D3">
              <w:rPr>
                <w:rFonts w:ascii="Times New Roman" w:hAnsi="Times New Roman" w:cs="Times New Roman"/>
                <w:bCs/>
                <w:i/>
                <w:sz w:val="24"/>
                <w:szCs w:val="24"/>
                <w:lang w:val="en-US"/>
              </w:rPr>
              <w:t>independence</w:t>
            </w:r>
            <w:r w:rsidRPr="006E53D3">
              <w:rPr>
                <w:rFonts w:ascii="Times New Roman" w:hAnsi="Times New Roman" w:cs="Times New Roman"/>
                <w:bCs/>
                <w:sz w:val="24"/>
                <w:szCs w:val="24"/>
                <w:lang w:val="en-US"/>
              </w:rPr>
              <w:t>’’ e.g. it is their responsibility to follow the modules (independence) and guidance is available if further assistance is needed (interdependence).</w:t>
            </w:r>
          </w:p>
        </w:tc>
        <w:tc>
          <w:tcPr>
            <w:tcW w:w="1853"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t>Information: the context of the intervention and exercises are tailored in the light of the previous research with Turkish communities (Eylem et al., 2016)</w:t>
            </w:r>
          </w:p>
        </w:tc>
        <w:tc>
          <w:tcPr>
            <w:tcW w:w="1912"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t>Information: the goals of the modules are in line with the cultural values.</w:t>
            </w:r>
          </w:p>
        </w:tc>
        <w:tc>
          <w:tcPr>
            <w:tcW w:w="1799"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t xml:space="preserve">Information: </w:t>
            </w:r>
            <w:proofErr w:type="gramStart"/>
            <w:r w:rsidRPr="006E53D3">
              <w:rPr>
                <w:rFonts w:ascii="Times New Roman" w:hAnsi="Times New Roman" w:cs="Times New Roman"/>
                <w:bCs/>
                <w:sz w:val="24"/>
                <w:szCs w:val="24"/>
                <w:lang w:val="en-US"/>
              </w:rPr>
              <w:t>the methods of the intervention is</w:t>
            </w:r>
            <w:proofErr w:type="gramEnd"/>
            <w:r w:rsidRPr="006E53D3">
              <w:rPr>
                <w:rFonts w:ascii="Times New Roman" w:hAnsi="Times New Roman" w:cs="Times New Roman"/>
                <w:bCs/>
                <w:sz w:val="24"/>
                <w:szCs w:val="24"/>
                <w:lang w:val="en-US"/>
              </w:rPr>
              <w:t xml:space="preserve"> tailored according to Turkish cultural values. </w:t>
            </w:r>
          </w:p>
        </w:tc>
      </w:tr>
      <w:tr w:rsidR="00521394" w:rsidRPr="006E53D3" w:rsidTr="004770B4">
        <w:trPr>
          <w:trHeight w:val="892"/>
        </w:trPr>
        <w:tc>
          <w:tcPr>
            <w:tcW w:w="2337" w:type="dxa"/>
            <w:vMerge/>
            <w:tcBorders>
              <w:bottom w:val="single" w:sz="4" w:space="0" w:color="auto"/>
            </w:tcBorders>
          </w:tcPr>
          <w:p w:rsidR="00521394" w:rsidRPr="006E53D3" w:rsidRDefault="00521394" w:rsidP="004770B4">
            <w:pPr>
              <w:rPr>
                <w:rFonts w:ascii="Times New Roman" w:hAnsi="Times New Roman" w:cs="Times New Roman"/>
                <w:b/>
                <w:bCs/>
                <w:sz w:val="24"/>
                <w:szCs w:val="24"/>
                <w:lang w:val="en-US"/>
              </w:rPr>
            </w:pPr>
          </w:p>
        </w:tc>
        <w:tc>
          <w:tcPr>
            <w:tcW w:w="1791"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Linguistic adaptations</w:t>
            </w:r>
          </w:p>
        </w:tc>
        <w:tc>
          <w:tcPr>
            <w:tcW w:w="1544"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Metaphors</w:t>
            </w:r>
          </w:p>
        </w:tc>
        <w:tc>
          <w:tcPr>
            <w:tcW w:w="1940"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Concepts</w:t>
            </w:r>
          </w:p>
        </w:tc>
        <w:tc>
          <w:tcPr>
            <w:tcW w:w="1853"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Context</w:t>
            </w:r>
          </w:p>
        </w:tc>
        <w:tc>
          <w:tcPr>
            <w:tcW w:w="1912"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Goals</w:t>
            </w:r>
          </w:p>
        </w:tc>
        <w:tc>
          <w:tcPr>
            <w:tcW w:w="1799"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Methods</w:t>
            </w:r>
          </w:p>
        </w:tc>
      </w:tr>
      <w:tr w:rsidR="00521394" w:rsidRPr="00A656C6" w:rsidTr="004770B4">
        <w:trPr>
          <w:trHeight w:val="892"/>
        </w:trPr>
        <w:tc>
          <w:tcPr>
            <w:tcW w:w="2337" w:type="dxa"/>
            <w:tcBorders>
              <w:bottom w:val="single" w:sz="4" w:space="0" w:color="auto"/>
            </w:tcBorders>
          </w:tcPr>
          <w:p w:rsidR="00521394" w:rsidRPr="006E53D3" w:rsidRDefault="00521394" w:rsidP="004770B4">
            <w:pP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Module 1</w:t>
            </w:r>
          </w:p>
          <w:p w:rsidR="00521394" w:rsidRPr="006E53D3" w:rsidRDefault="00521394" w:rsidP="004770B4">
            <w:pP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Thinking about Suicide</w:t>
            </w:r>
          </w:p>
        </w:tc>
        <w:tc>
          <w:tcPr>
            <w:tcW w:w="1791"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t xml:space="preserve">Reducing literacy, rephrasing the sentences. </w:t>
            </w:r>
          </w:p>
        </w:tc>
        <w:tc>
          <w:tcPr>
            <w:tcW w:w="1544"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t>None</w:t>
            </w:r>
          </w:p>
        </w:tc>
        <w:tc>
          <w:tcPr>
            <w:tcW w:w="1940"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t xml:space="preserve">Use of </w:t>
            </w:r>
            <w:r w:rsidRPr="006E53D3">
              <w:rPr>
                <w:rFonts w:ascii="Times New Roman" w:hAnsi="Times New Roman" w:cs="Times New Roman"/>
                <w:bCs/>
                <w:i/>
                <w:sz w:val="24"/>
                <w:szCs w:val="24"/>
                <w:lang w:val="en-US"/>
              </w:rPr>
              <w:t>religiosity</w:t>
            </w:r>
            <w:r w:rsidRPr="006E53D3">
              <w:rPr>
                <w:rFonts w:ascii="Times New Roman" w:hAnsi="Times New Roman" w:cs="Times New Roman"/>
                <w:bCs/>
                <w:sz w:val="24"/>
                <w:szCs w:val="24"/>
                <w:lang w:val="en-US"/>
              </w:rPr>
              <w:t xml:space="preserve"> and </w:t>
            </w:r>
            <w:r w:rsidRPr="006E53D3">
              <w:rPr>
                <w:rFonts w:ascii="Times New Roman" w:hAnsi="Times New Roman" w:cs="Times New Roman"/>
                <w:bCs/>
                <w:i/>
                <w:sz w:val="24"/>
                <w:szCs w:val="24"/>
                <w:lang w:val="en-US"/>
              </w:rPr>
              <w:t>interdependence</w:t>
            </w:r>
            <w:r w:rsidRPr="006E53D3">
              <w:rPr>
                <w:rFonts w:ascii="Times New Roman" w:hAnsi="Times New Roman" w:cs="Times New Roman"/>
                <w:bCs/>
                <w:sz w:val="24"/>
                <w:szCs w:val="24"/>
                <w:lang w:val="en-US"/>
              </w:rPr>
              <w:t xml:space="preserve"> e.g. “It is normal to think of death in Islam but thinking of suicide is different” (religiosity),  feeling afraid of letting family down (interdependence)</w:t>
            </w:r>
          </w:p>
        </w:tc>
        <w:tc>
          <w:tcPr>
            <w:tcW w:w="1853"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t xml:space="preserve">Use of Turkish names (e.g. Tarik and </w:t>
            </w:r>
            <w:proofErr w:type="spellStart"/>
            <w:r w:rsidRPr="006E53D3">
              <w:rPr>
                <w:rFonts w:ascii="Times New Roman" w:hAnsi="Times New Roman" w:cs="Times New Roman"/>
                <w:bCs/>
                <w:sz w:val="24"/>
                <w:szCs w:val="24"/>
                <w:lang w:val="en-US"/>
              </w:rPr>
              <w:t>Cemil</w:t>
            </w:r>
            <w:proofErr w:type="spellEnd"/>
            <w:r w:rsidRPr="006E53D3">
              <w:rPr>
                <w:rFonts w:ascii="Times New Roman" w:hAnsi="Times New Roman" w:cs="Times New Roman"/>
                <w:bCs/>
                <w:sz w:val="24"/>
                <w:szCs w:val="24"/>
                <w:lang w:val="en-US"/>
              </w:rPr>
              <w:t>) and context in case studies of suicidal thinking.</w:t>
            </w:r>
          </w:p>
        </w:tc>
        <w:tc>
          <w:tcPr>
            <w:tcW w:w="1912"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t>None</w:t>
            </w:r>
          </w:p>
        </w:tc>
        <w:tc>
          <w:tcPr>
            <w:tcW w:w="1799"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t>Use of modelling (i.e. using case examples) to explain how users can do the exercises;</w:t>
            </w:r>
          </w:p>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t xml:space="preserve">Some </w:t>
            </w:r>
            <w:proofErr w:type="spellStart"/>
            <w:r w:rsidRPr="006E53D3">
              <w:rPr>
                <w:rFonts w:ascii="Times New Roman" w:hAnsi="Times New Roman" w:cs="Times New Roman"/>
                <w:bCs/>
                <w:sz w:val="24"/>
                <w:szCs w:val="24"/>
                <w:lang w:val="en-US"/>
              </w:rPr>
              <w:t>mentalization</w:t>
            </w:r>
            <w:proofErr w:type="spellEnd"/>
            <w:r w:rsidRPr="006E53D3">
              <w:rPr>
                <w:rFonts w:ascii="Times New Roman" w:hAnsi="Times New Roman" w:cs="Times New Roman"/>
                <w:bCs/>
                <w:sz w:val="24"/>
                <w:szCs w:val="24"/>
                <w:lang w:val="en-US"/>
              </w:rPr>
              <w:t xml:space="preserve"> techniques have been added to the “worry time’’ exercise. </w:t>
            </w:r>
          </w:p>
        </w:tc>
      </w:tr>
      <w:tr w:rsidR="00521394" w:rsidRPr="006E53D3" w:rsidTr="004770B4">
        <w:trPr>
          <w:trHeight w:val="892"/>
        </w:trPr>
        <w:tc>
          <w:tcPr>
            <w:tcW w:w="2337" w:type="dxa"/>
            <w:vMerge w:val="restart"/>
          </w:tcPr>
          <w:p w:rsidR="00521394" w:rsidRPr="006E53D3" w:rsidRDefault="00521394" w:rsidP="004770B4">
            <w:pP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Module 2</w:t>
            </w:r>
          </w:p>
          <w:p w:rsidR="00521394" w:rsidRPr="006E53D3" w:rsidRDefault="00521394" w:rsidP="004770B4">
            <w:pP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Dealing with Feelings and Crises</w:t>
            </w:r>
          </w:p>
        </w:tc>
        <w:tc>
          <w:tcPr>
            <w:tcW w:w="1791"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Linguistic adaptations</w:t>
            </w:r>
          </w:p>
        </w:tc>
        <w:tc>
          <w:tcPr>
            <w:tcW w:w="1544"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Metaphors</w:t>
            </w:r>
          </w:p>
        </w:tc>
        <w:tc>
          <w:tcPr>
            <w:tcW w:w="1940"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Concepts</w:t>
            </w:r>
          </w:p>
        </w:tc>
        <w:tc>
          <w:tcPr>
            <w:tcW w:w="1853"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Context</w:t>
            </w:r>
          </w:p>
        </w:tc>
        <w:tc>
          <w:tcPr>
            <w:tcW w:w="1912"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Goals</w:t>
            </w:r>
          </w:p>
        </w:tc>
        <w:tc>
          <w:tcPr>
            <w:tcW w:w="1799"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Methods</w:t>
            </w:r>
          </w:p>
        </w:tc>
      </w:tr>
      <w:tr w:rsidR="00521394" w:rsidRPr="00A656C6" w:rsidTr="004770B4">
        <w:trPr>
          <w:trHeight w:val="940"/>
        </w:trPr>
        <w:tc>
          <w:tcPr>
            <w:tcW w:w="2337" w:type="dxa"/>
            <w:vMerge/>
          </w:tcPr>
          <w:p w:rsidR="00521394" w:rsidRPr="006E53D3" w:rsidRDefault="00521394" w:rsidP="004770B4">
            <w:pPr>
              <w:rPr>
                <w:rFonts w:ascii="Times New Roman" w:hAnsi="Times New Roman" w:cs="Times New Roman"/>
                <w:b/>
                <w:bCs/>
                <w:sz w:val="24"/>
                <w:szCs w:val="24"/>
                <w:lang w:val="en-US"/>
              </w:rPr>
            </w:pPr>
          </w:p>
        </w:tc>
        <w:tc>
          <w:tcPr>
            <w:tcW w:w="1791"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t xml:space="preserve">Reducing literacy, rephrasing the sentences </w:t>
            </w:r>
          </w:p>
        </w:tc>
        <w:tc>
          <w:tcPr>
            <w:tcW w:w="1544"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t xml:space="preserve">Use of metaphors to explain the crisis “wanting to bang your head from wall </w:t>
            </w:r>
            <w:r w:rsidRPr="006E53D3">
              <w:rPr>
                <w:rFonts w:ascii="Times New Roman" w:hAnsi="Times New Roman" w:cs="Times New Roman"/>
                <w:bCs/>
                <w:sz w:val="24"/>
                <w:szCs w:val="24"/>
                <w:lang w:val="en-US"/>
              </w:rPr>
              <w:lastRenderedPageBreak/>
              <w:t>to wall’’, “feeling like your head is going to explode”</w:t>
            </w:r>
          </w:p>
        </w:tc>
        <w:tc>
          <w:tcPr>
            <w:tcW w:w="1940"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lastRenderedPageBreak/>
              <w:t>Use of the concept “</w:t>
            </w:r>
            <w:proofErr w:type="spellStart"/>
            <w:r w:rsidRPr="006E53D3">
              <w:rPr>
                <w:rFonts w:ascii="Times New Roman" w:hAnsi="Times New Roman" w:cs="Times New Roman"/>
                <w:bCs/>
                <w:sz w:val="24"/>
                <w:szCs w:val="24"/>
                <w:lang w:val="en-US"/>
              </w:rPr>
              <w:t>namus</w:t>
            </w:r>
            <w:proofErr w:type="spellEnd"/>
            <w:r w:rsidRPr="006E53D3">
              <w:rPr>
                <w:rFonts w:ascii="Times New Roman" w:hAnsi="Times New Roman" w:cs="Times New Roman"/>
                <w:bCs/>
                <w:sz w:val="24"/>
                <w:szCs w:val="24"/>
                <w:lang w:val="en-US"/>
              </w:rPr>
              <w:t xml:space="preserve">” (i.e. </w:t>
            </w:r>
            <w:proofErr w:type="spellStart"/>
            <w:r w:rsidRPr="006E53D3">
              <w:rPr>
                <w:rFonts w:ascii="Times New Roman" w:hAnsi="Times New Roman" w:cs="Times New Roman"/>
                <w:bCs/>
                <w:sz w:val="24"/>
                <w:szCs w:val="24"/>
                <w:lang w:val="en-US"/>
              </w:rPr>
              <w:t>honour</w:t>
            </w:r>
            <w:proofErr w:type="spellEnd"/>
            <w:r w:rsidRPr="006E53D3">
              <w:rPr>
                <w:rFonts w:ascii="Times New Roman" w:hAnsi="Times New Roman" w:cs="Times New Roman"/>
                <w:bCs/>
                <w:sz w:val="24"/>
                <w:szCs w:val="24"/>
                <w:lang w:val="en-US"/>
              </w:rPr>
              <w:t xml:space="preserve">) in the case study e.g. </w:t>
            </w:r>
            <w:proofErr w:type="spellStart"/>
            <w:r w:rsidRPr="006E53D3">
              <w:rPr>
                <w:rFonts w:ascii="Times New Roman" w:hAnsi="Times New Roman" w:cs="Times New Roman"/>
                <w:bCs/>
                <w:sz w:val="24"/>
                <w:szCs w:val="24"/>
                <w:lang w:val="en-US"/>
              </w:rPr>
              <w:t>Fatma</w:t>
            </w:r>
            <w:proofErr w:type="spellEnd"/>
            <w:r w:rsidRPr="006E53D3">
              <w:rPr>
                <w:rFonts w:ascii="Times New Roman" w:hAnsi="Times New Roman" w:cs="Times New Roman"/>
                <w:bCs/>
                <w:sz w:val="24"/>
                <w:szCs w:val="24"/>
                <w:lang w:val="en-US"/>
              </w:rPr>
              <w:t xml:space="preserve"> is experiencing </w:t>
            </w:r>
            <w:r w:rsidRPr="006E53D3">
              <w:rPr>
                <w:rFonts w:ascii="Times New Roman" w:hAnsi="Times New Roman" w:cs="Times New Roman"/>
                <w:bCs/>
                <w:sz w:val="24"/>
                <w:szCs w:val="24"/>
                <w:lang w:val="en-US"/>
              </w:rPr>
              <w:lastRenderedPageBreak/>
              <w:t>crisis after she has an argument with her parents about not being allowed to stay over in her friends` place.</w:t>
            </w:r>
          </w:p>
        </w:tc>
        <w:tc>
          <w:tcPr>
            <w:tcW w:w="1853"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lastRenderedPageBreak/>
              <w:t>Use of Turkish names and context in case studies.</w:t>
            </w:r>
          </w:p>
        </w:tc>
        <w:tc>
          <w:tcPr>
            <w:tcW w:w="1912"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t xml:space="preserve">Respecting users` possible concern about sharing their feelings with someone by </w:t>
            </w:r>
            <w:r w:rsidRPr="006E53D3">
              <w:rPr>
                <w:rFonts w:ascii="Times New Roman" w:hAnsi="Times New Roman" w:cs="Times New Roman"/>
                <w:bCs/>
                <w:sz w:val="24"/>
                <w:szCs w:val="24"/>
                <w:lang w:val="en-US"/>
              </w:rPr>
              <w:lastRenderedPageBreak/>
              <w:t>encouraging them to imagine themselves sharing their feelings with someone in “an experiment in sharing your feelings”</w:t>
            </w:r>
          </w:p>
        </w:tc>
        <w:tc>
          <w:tcPr>
            <w:tcW w:w="1799"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lastRenderedPageBreak/>
              <w:t xml:space="preserve">Use of visualization (e.g. happy picture of you, sad picture of you) instead of </w:t>
            </w:r>
            <w:r w:rsidRPr="006E53D3">
              <w:rPr>
                <w:rFonts w:ascii="Times New Roman" w:hAnsi="Times New Roman" w:cs="Times New Roman"/>
                <w:bCs/>
                <w:sz w:val="24"/>
                <w:szCs w:val="24"/>
                <w:lang w:val="en-US"/>
              </w:rPr>
              <w:lastRenderedPageBreak/>
              <w:t xml:space="preserve">feeling thermometer; some </w:t>
            </w:r>
            <w:proofErr w:type="spellStart"/>
            <w:r w:rsidRPr="006E53D3">
              <w:rPr>
                <w:rFonts w:ascii="Times New Roman" w:hAnsi="Times New Roman" w:cs="Times New Roman"/>
                <w:bCs/>
                <w:sz w:val="24"/>
                <w:szCs w:val="24"/>
                <w:lang w:val="en-US"/>
              </w:rPr>
              <w:t>mentalization</w:t>
            </w:r>
            <w:proofErr w:type="spellEnd"/>
            <w:r w:rsidRPr="006E53D3">
              <w:rPr>
                <w:rFonts w:ascii="Times New Roman" w:hAnsi="Times New Roman" w:cs="Times New Roman"/>
                <w:bCs/>
                <w:sz w:val="24"/>
                <w:szCs w:val="24"/>
                <w:lang w:val="en-US"/>
              </w:rPr>
              <w:t xml:space="preserve"> techniques have been added to the “sit still and do nothing’’ exercise and the name has been replaced as “sit still and reflect back’’; the information and exercises about self-harm have been removed.</w:t>
            </w:r>
          </w:p>
        </w:tc>
      </w:tr>
      <w:tr w:rsidR="00521394" w:rsidRPr="006E53D3" w:rsidTr="004770B4">
        <w:trPr>
          <w:trHeight w:val="892"/>
        </w:trPr>
        <w:tc>
          <w:tcPr>
            <w:tcW w:w="2337" w:type="dxa"/>
            <w:vMerge w:val="restart"/>
            <w:tcBorders>
              <w:top w:val="nil"/>
            </w:tcBorders>
          </w:tcPr>
          <w:p w:rsidR="00521394" w:rsidRPr="006E53D3" w:rsidRDefault="00521394" w:rsidP="004770B4">
            <w:pP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lastRenderedPageBreak/>
              <w:t>Module 3</w:t>
            </w:r>
          </w:p>
          <w:p w:rsidR="00521394" w:rsidRPr="006E53D3" w:rsidRDefault="00521394" w:rsidP="004770B4">
            <w:pP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 xml:space="preserve">Automatic Thoughts </w:t>
            </w:r>
          </w:p>
        </w:tc>
        <w:tc>
          <w:tcPr>
            <w:tcW w:w="1791" w:type="dxa"/>
            <w:tcBorders>
              <w:top w:val="nil"/>
            </w:tcBorders>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Linguistic adaptations</w:t>
            </w:r>
          </w:p>
        </w:tc>
        <w:tc>
          <w:tcPr>
            <w:tcW w:w="1544" w:type="dxa"/>
            <w:tcBorders>
              <w:bottom w:val="single" w:sz="4" w:space="0" w:color="auto"/>
            </w:tcBorders>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Metaphors</w:t>
            </w:r>
          </w:p>
        </w:tc>
        <w:tc>
          <w:tcPr>
            <w:tcW w:w="1940"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Concepts</w:t>
            </w:r>
          </w:p>
        </w:tc>
        <w:tc>
          <w:tcPr>
            <w:tcW w:w="1853"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Context</w:t>
            </w:r>
          </w:p>
        </w:tc>
        <w:tc>
          <w:tcPr>
            <w:tcW w:w="1912"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Goals</w:t>
            </w:r>
          </w:p>
        </w:tc>
        <w:tc>
          <w:tcPr>
            <w:tcW w:w="1799"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Methods</w:t>
            </w:r>
          </w:p>
        </w:tc>
      </w:tr>
      <w:tr w:rsidR="00521394" w:rsidRPr="00A656C6" w:rsidTr="004770B4">
        <w:trPr>
          <w:trHeight w:val="892"/>
        </w:trPr>
        <w:tc>
          <w:tcPr>
            <w:tcW w:w="2337" w:type="dxa"/>
            <w:vMerge/>
          </w:tcPr>
          <w:p w:rsidR="00521394" w:rsidRPr="006E53D3" w:rsidRDefault="00521394" w:rsidP="004770B4">
            <w:pPr>
              <w:rPr>
                <w:rFonts w:ascii="Times New Roman" w:hAnsi="Times New Roman" w:cs="Times New Roman"/>
                <w:b/>
                <w:bCs/>
                <w:sz w:val="24"/>
                <w:szCs w:val="24"/>
                <w:lang w:val="en-US"/>
              </w:rPr>
            </w:pPr>
          </w:p>
        </w:tc>
        <w:tc>
          <w:tcPr>
            <w:tcW w:w="1791"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t>Reducing literacy, rephrasing sentences explaining theoretical background.</w:t>
            </w:r>
          </w:p>
        </w:tc>
        <w:tc>
          <w:tcPr>
            <w:tcW w:w="1544" w:type="dxa"/>
            <w:tcBorders>
              <w:bottom w:val="single" w:sz="4" w:space="0" w:color="auto"/>
            </w:tcBorders>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t>None</w:t>
            </w:r>
          </w:p>
        </w:tc>
        <w:tc>
          <w:tcPr>
            <w:tcW w:w="1940"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t xml:space="preserve">Use of cultural expression of sadness (e.g. moral </w:t>
            </w:r>
            <w:proofErr w:type="spellStart"/>
            <w:r w:rsidRPr="006E53D3">
              <w:rPr>
                <w:rFonts w:ascii="Times New Roman" w:hAnsi="Times New Roman" w:cs="Times New Roman"/>
                <w:bCs/>
                <w:sz w:val="24"/>
                <w:szCs w:val="24"/>
                <w:lang w:val="en-US"/>
              </w:rPr>
              <w:t>bozuklugu</w:t>
            </w:r>
            <w:proofErr w:type="spellEnd"/>
            <w:r w:rsidRPr="006E53D3">
              <w:rPr>
                <w:rFonts w:ascii="Times New Roman" w:hAnsi="Times New Roman" w:cs="Times New Roman"/>
                <w:bCs/>
                <w:sz w:val="24"/>
                <w:szCs w:val="24"/>
                <w:lang w:val="en-US"/>
              </w:rPr>
              <w:t>) in exercises</w:t>
            </w:r>
          </w:p>
        </w:tc>
        <w:tc>
          <w:tcPr>
            <w:tcW w:w="1853"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t xml:space="preserve">Use of Turkish names and context in the case studies; rephrasing automatic thoughts according to the cultural </w:t>
            </w:r>
            <w:r w:rsidRPr="006E53D3">
              <w:rPr>
                <w:rFonts w:ascii="Times New Roman" w:hAnsi="Times New Roman" w:cs="Times New Roman"/>
                <w:bCs/>
                <w:sz w:val="24"/>
                <w:szCs w:val="24"/>
                <w:lang w:val="en-US"/>
              </w:rPr>
              <w:lastRenderedPageBreak/>
              <w:t>knowledge of such thoughts in Turkish context e.g. I have failed my family, I am a black spot in my family`s forehead (i.e. I have humiliated my family by bringing bad reputation to them)</w:t>
            </w:r>
          </w:p>
        </w:tc>
        <w:tc>
          <w:tcPr>
            <w:tcW w:w="1912"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lastRenderedPageBreak/>
              <w:t>None</w:t>
            </w:r>
          </w:p>
        </w:tc>
        <w:tc>
          <w:tcPr>
            <w:tcW w:w="1799"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t xml:space="preserve">Adding some </w:t>
            </w:r>
            <w:proofErr w:type="spellStart"/>
            <w:r w:rsidRPr="006E53D3">
              <w:rPr>
                <w:rFonts w:ascii="Times New Roman" w:hAnsi="Times New Roman" w:cs="Times New Roman"/>
                <w:bCs/>
                <w:sz w:val="24"/>
                <w:szCs w:val="24"/>
                <w:lang w:val="en-US"/>
              </w:rPr>
              <w:t>mentalization</w:t>
            </w:r>
            <w:proofErr w:type="spellEnd"/>
            <w:r w:rsidRPr="006E53D3">
              <w:rPr>
                <w:rFonts w:ascii="Times New Roman" w:hAnsi="Times New Roman" w:cs="Times New Roman"/>
                <w:bCs/>
                <w:sz w:val="24"/>
                <w:szCs w:val="24"/>
                <w:lang w:val="en-US"/>
              </w:rPr>
              <w:t xml:space="preserve"> techniques to the “feelings of guilt exercise’’ (e.g. sometimes we confuse our thoughts with facts and feel </w:t>
            </w:r>
            <w:r w:rsidRPr="006E53D3">
              <w:rPr>
                <w:rFonts w:ascii="Times New Roman" w:hAnsi="Times New Roman" w:cs="Times New Roman"/>
                <w:bCs/>
                <w:sz w:val="24"/>
                <w:szCs w:val="24"/>
                <w:lang w:val="en-US"/>
              </w:rPr>
              <w:lastRenderedPageBreak/>
              <w:t xml:space="preserve">guilty because of our predictions) </w:t>
            </w:r>
          </w:p>
        </w:tc>
      </w:tr>
      <w:tr w:rsidR="00521394" w:rsidRPr="006E53D3" w:rsidTr="004770B4">
        <w:trPr>
          <w:trHeight w:val="940"/>
        </w:trPr>
        <w:tc>
          <w:tcPr>
            <w:tcW w:w="2337" w:type="dxa"/>
          </w:tcPr>
          <w:p w:rsidR="00521394" w:rsidRPr="006E53D3" w:rsidRDefault="00521394" w:rsidP="004770B4">
            <w:pP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lastRenderedPageBreak/>
              <w:t>Module 4</w:t>
            </w:r>
          </w:p>
          <w:p w:rsidR="00521394" w:rsidRPr="006E53D3" w:rsidRDefault="00521394" w:rsidP="004770B4">
            <w:pP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Thinking Habits</w:t>
            </w:r>
          </w:p>
        </w:tc>
        <w:tc>
          <w:tcPr>
            <w:tcW w:w="1791"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Linguistic adaptations</w:t>
            </w:r>
          </w:p>
          <w:p w:rsidR="00521394" w:rsidRPr="006E53D3" w:rsidRDefault="00521394" w:rsidP="004770B4">
            <w:pPr>
              <w:jc w:val="center"/>
              <w:rPr>
                <w:rFonts w:ascii="Times New Roman" w:hAnsi="Times New Roman" w:cs="Times New Roman"/>
                <w:b/>
                <w:bCs/>
                <w:sz w:val="24"/>
                <w:szCs w:val="24"/>
                <w:lang w:val="en-US"/>
              </w:rPr>
            </w:pPr>
          </w:p>
          <w:p w:rsidR="00521394" w:rsidRPr="006E53D3" w:rsidRDefault="00521394" w:rsidP="004770B4">
            <w:pPr>
              <w:jc w:val="center"/>
              <w:rPr>
                <w:rFonts w:ascii="Times New Roman" w:hAnsi="Times New Roman" w:cs="Times New Roman"/>
                <w:b/>
                <w:bCs/>
                <w:sz w:val="24"/>
                <w:szCs w:val="24"/>
                <w:lang w:val="en-US"/>
              </w:rPr>
            </w:pPr>
          </w:p>
        </w:tc>
        <w:tc>
          <w:tcPr>
            <w:tcW w:w="1544" w:type="dxa"/>
            <w:tcBorders>
              <w:top w:val="single" w:sz="4" w:space="0" w:color="auto"/>
            </w:tcBorders>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Metaphors</w:t>
            </w:r>
          </w:p>
        </w:tc>
        <w:tc>
          <w:tcPr>
            <w:tcW w:w="1940"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Concepts</w:t>
            </w:r>
          </w:p>
        </w:tc>
        <w:tc>
          <w:tcPr>
            <w:tcW w:w="1853"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Context</w:t>
            </w:r>
          </w:p>
        </w:tc>
        <w:tc>
          <w:tcPr>
            <w:tcW w:w="1912"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Goals</w:t>
            </w:r>
          </w:p>
        </w:tc>
        <w:tc>
          <w:tcPr>
            <w:tcW w:w="1799"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Methods</w:t>
            </w:r>
          </w:p>
        </w:tc>
      </w:tr>
      <w:tr w:rsidR="00521394" w:rsidRPr="00A656C6" w:rsidTr="004770B4">
        <w:trPr>
          <w:trHeight w:val="940"/>
        </w:trPr>
        <w:tc>
          <w:tcPr>
            <w:tcW w:w="2337" w:type="dxa"/>
          </w:tcPr>
          <w:p w:rsidR="00521394" w:rsidRPr="006E53D3" w:rsidRDefault="00521394" w:rsidP="004770B4">
            <w:pPr>
              <w:rPr>
                <w:rFonts w:ascii="Times New Roman" w:hAnsi="Times New Roman" w:cs="Times New Roman"/>
                <w:b/>
                <w:bCs/>
                <w:sz w:val="24"/>
                <w:szCs w:val="24"/>
                <w:lang w:val="en-US"/>
              </w:rPr>
            </w:pPr>
          </w:p>
        </w:tc>
        <w:tc>
          <w:tcPr>
            <w:tcW w:w="1791" w:type="dxa"/>
          </w:tcPr>
          <w:p w:rsidR="00521394" w:rsidRPr="006E53D3" w:rsidRDefault="00521394" w:rsidP="004770B4">
            <w:pPr>
              <w:rPr>
                <w:rFonts w:ascii="Times New Roman" w:hAnsi="Times New Roman" w:cs="Times New Roman"/>
                <w:b/>
                <w:bCs/>
                <w:sz w:val="24"/>
                <w:szCs w:val="24"/>
                <w:lang w:val="en-US"/>
              </w:rPr>
            </w:pPr>
            <w:r w:rsidRPr="006E53D3">
              <w:rPr>
                <w:rFonts w:ascii="Times New Roman" w:hAnsi="Times New Roman" w:cs="Times New Roman"/>
                <w:bCs/>
                <w:sz w:val="24"/>
                <w:szCs w:val="24"/>
                <w:lang w:val="en-US"/>
              </w:rPr>
              <w:t>Reducing literacy, rephrasing thinking patterns according to the cultural knowledge of Turkish populations.</w:t>
            </w:r>
          </w:p>
        </w:tc>
        <w:tc>
          <w:tcPr>
            <w:tcW w:w="1544" w:type="dxa"/>
            <w:tcBorders>
              <w:top w:val="single" w:sz="4" w:space="0" w:color="auto"/>
            </w:tcBorders>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t xml:space="preserve">Use of the “black and white filter in </w:t>
            </w:r>
            <w:proofErr w:type="spellStart"/>
            <w:r w:rsidRPr="006E53D3">
              <w:rPr>
                <w:rFonts w:ascii="Times New Roman" w:hAnsi="Times New Roman" w:cs="Times New Roman"/>
                <w:bCs/>
                <w:sz w:val="24"/>
                <w:szCs w:val="24"/>
                <w:lang w:val="en-US"/>
              </w:rPr>
              <w:t>ohotography</w:t>
            </w:r>
            <w:proofErr w:type="spellEnd"/>
            <w:r w:rsidRPr="006E53D3">
              <w:rPr>
                <w:rFonts w:ascii="Times New Roman" w:hAnsi="Times New Roman" w:cs="Times New Roman"/>
                <w:bCs/>
                <w:sz w:val="24"/>
                <w:szCs w:val="24"/>
                <w:lang w:val="en-US"/>
              </w:rPr>
              <w:t xml:space="preserve">” in order to explain thinking patterns e.g. Thinking patterns are like particular </w:t>
            </w:r>
            <w:r w:rsidRPr="006E53D3">
              <w:rPr>
                <w:rFonts w:ascii="Times New Roman" w:hAnsi="Times New Roman" w:cs="Times New Roman"/>
                <w:bCs/>
                <w:sz w:val="24"/>
                <w:szCs w:val="24"/>
                <w:lang w:val="en-US"/>
              </w:rPr>
              <w:lastRenderedPageBreak/>
              <w:t>type of filters (such as black &amp; white filter) limiting our perception with only one perspective</w:t>
            </w:r>
          </w:p>
        </w:tc>
        <w:tc>
          <w:tcPr>
            <w:tcW w:w="1940"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lastRenderedPageBreak/>
              <w:t>Use of concepts-</w:t>
            </w:r>
            <w:proofErr w:type="spellStart"/>
            <w:r w:rsidRPr="006E53D3">
              <w:rPr>
                <w:rFonts w:ascii="Times New Roman" w:hAnsi="Times New Roman" w:cs="Times New Roman"/>
                <w:bCs/>
                <w:sz w:val="24"/>
                <w:szCs w:val="24"/>
                <w:lang w:val="en-US"/>
              </w:rPr>
              <w:t>honour</w:t>
            </w:r>
            <w:proofErr w:type="spellEnd"/>
            <w:r w:rsidRPr="006E53D3">
              <w:rPr>
                <w:rFonts w:ascii="Times New Roman" w:hAnsi="Times New Roman" w:cs="Times New Roman"/>
                <w:bCs/>
                <w:sz w:val="24"/>
                <w:szCs w:val="24"/>
                <w:lang w:val="en-US"/>
              </w:rPr>
              <w:t xml:space="preserve">, </w:t>
            </w:r>
            <w:proofErr w:type="spellStart"/>
            <w:r w:rsidRPr="006E53D3">
              <w:rPr>
                <w:rFonts w:ascii="Times New Roman" w:hAnsi="Times New Roman" w:cs="Times New Roman"/>
                <w:bCs/>
                <w:sz w:val="24"/>
                <w:szCs w:val="24"/>
                <w:lang w:val="en-US"/>
              </w:rPr>
              <w:t>namus</w:t>
            </w:r>
            <w:proofErr w:type="spellEnd"/>
            <w:r w:rsidRPr="006E53D3">
              <w:rPr>
                <w:rFonts w:ascii="Times New Roman" w:hAnsi="Times New Roman" w:cs="Times New Roman"/>
                <w:bCs/>
                <w:sz w:val="24"/>
                <w:szCs w:val="24"/>
                <w:lang w:val="en-US"/>
              </w:rPr>
              <w:t xml:space="preserve"> in the case examples</w:t>
            </w:r>
          </w:p>
        </w:tc>
        <w:tc>
          <w:tcPr>
            <w:tcW w:w="1853" w:type="dxa"/>
          </w:tcPr>
          <w:p w:rsidR="00521394" w:rsidRPr="006E53D3" w:rsidRDefault="00521394" w:rsidP="004770B4">
            <w:pPr>
              <w:rPr>
                <w:rFonts w:ascii="Times New Roman" w:hAnsi="Times New Roman" w:cs="Times New Roman"/>
                <w:b/>
                <w:bCs/>
                <w:sz w:val="24"/>
                <w:szCs w:val="24"/>
                <w:lang w:val="en-AU"/>
              </w:rPr>
            </w:pPr>
            <w:r w:rsidRPr="006E53D3">
              <w:rPr>
                <w:rFonts w:ascii="Times New Roman" w:hAnsi="Times New Roman" w:cs="Times New Roman"/>
                <w:bCs/>
                <w:sz w:val="24"/>
                <w:szCs w:val="24"/>
                <w:lang w:val="en-US"/>
              </w:rPr>
              <w:t xml:space="preserve">Use of Turkish names and context in the case studies; giving examples from Turkish cases to explain the thinking patterns  e.g. an example for negative </w:t>
            </w:r>
            <w:r w:rsidRPr="006E53D3">
              <w:rPr>
                <w:rFonts w:ascii="Times New Roman" w:hAnsi="Times New Roman" w:cs="Times New Roman"/>
                <w:bCs/>
                <w:sz w:val="24"/>
                <w:szCs w:val="24"/>
                <w:lang w:val="en-US"/>
              </w:rPr>
              <w:lastRenderedPageBreak/>
              <w:t>thinking style-“</w:t>
            </w:r>
            <w:proofErr w:type="spellStart"/>
            <w:r w:rsidRPr="006E53D3">
              <w:rPr>
                <w:rFonts w:ascii="Times New Roman" w:hAnsi="Times New Roman" w:cs="Times New Roman"/>
                <w:bCs/>
                <w:sz w:val="24"/>
                <w:szCs w:val="24"/>
                <w:lang w:val="en-AU"/>
              </w:rPr>
              <w:t>Cemil</w:t>
            </w:r>
            <w:proofErr w:type="spellEnd"/>
            <w:r w:rsidRPr="006E53D3">
              <w:rPr>
                <w:rFonts w:ascii="Times New Roman" w:hAnsi="Times New Roman" w:cs="Times New Roman"/>
                <w:bCs/>
                <w:sz w:val="24"/>
                <w:szCs w:val="24"/>
                <w:lang w:val="en-AU"/>
              </w:rPr>
              <w:t xml:space="preserve"> feels upset by his friend’s behaviour when they come across at the supermarket. He might think Everyone in the community knows about my daughter’s break-up with her </w:t>
            </w:r>
            <w:proofErr w:type="spellStart"/>
            <w:r w:rsidRPr="006E53D3">
              <w:rPr>
                <w:rFonts w:ascii="Times New Roman" w:hAnsi="Times New Roman" w:cs="Times New Roman"/>
                <w:bCs/>
                <w:sz w:val="24"/>
                <w:szCs w:val="24"/>
                <w:lang w:val="en-AU"/>
              </w:rPr>
              <w:t>fiancé.No</w:t>
            </w:r>
            <w:proofErr w:type="spellEnd"/>
            <w:r w:rsidRPr="006E53D3">
              <w:rPr>
                <w:rFonts w:ascii="Times New Roman" w:hAnsi="Times New Roman" w:cs="Times New Roman"/>
                <w:bCs/>
                <w:sz w:val="24"/>
                <w:szCs w:val="24"/>
                <w:lang w:val="en-AU"/>
              </w:rPr>
              <w:t xml:space="preserve">-one will ever respect me again. Why do I even stay on this earth? If he reacts like this, </w:t>
            </w:r>
            <w:proofErr w:type="spellStart"/>
            <w:r w:rsidRPr="006E53D3">
              <w:rPr>
                <w:rFonts w:ascii="Times New Roman" w:hAnsi="Times New Roman" w:cs="Times New Roman"/>
                <w:bCs/>
                <w:sz w:val="24"/>
                <w:szCs w:val="24"/>
                <w:lang w:val="en-AU"/>
              </w:rPr>
              <w:t>Cemil</w:t>
            </w:r>
            <w:proofErr w:type="spellEnd"/>
            <w:r w:rsidRPr="006E53D3">
              <w:rPr>
                <w:rFonts w:ascii="Times New Roman" w:hAnsi="Times New Roman" w:cs="Times New Roman"/>
                <w:bCs/>
                <w:sz w:val="24"/>
                <w:szCs w:val="24"/>
                <w:lang w:val="en-AU"/>
              </w:rPr>
              <w:t xml:space="preserve"> might well end up with some thoughts of suicide.”</w:t>
            </w:r>
          </w:p>
        </w:tc>
        <w:tc>
          <w:tcPr>
            <w:tcW w:w="1912"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lastRenderedPageBreak/>
              <w:t>None</w:t>
            </w:r>
          </w:p>
        </w:tc>
        <w:tc>
          <w:tcPr>
            <w:tcW w:w="1799"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t>Perhaps not using the “metaphors and exaggeration exercise” as metaphors and exaggerations are embedded within Turkish culture!</w:t>
            </w:r>
          </w:p>
        </w:tc>
      </w:tr>
      <w:tr w:rsidR="00521394" w:rsidRPr="006E53D3" w:rsidTr="004770B4">
        <w:trPr>
          <w:trHeight w:val="892"/>
        </w:trPr>
        <w:tc>
          <w:tcPr>
            <w:tcW w:w="2337" w:type="dxa"/>
            <w:vMerge w:val="restart"/>
          </w:tcPr>
          <w:p w:rsidR="00521394" w:rsidRPr="006E53D3" w:rsidRDefault="00521394" w:rsidP="004770B4">
            <w:pP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lastRenderedPageBreak/>
              <w:t>Module 5</w:t>
            </w:r>
          </w:p>
          <w:p w:rsidR="00521394" w:rsidRPr="006E53D3" w:rsidRDefault="00521394" w:rsidP="004770B4">
            <w:pP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Thinking Differently</w:t>
            </w:r>
          </w:p>
        </w:tc>
        <w:tc>
          <w:tcPr>
            <w:tcW w:w="1791"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Linguistic adaptations</w:t>
            </w:r>
          </w:p>
          <w:p w:rsidR="00521394" w:rsidRPr="006E53D3" w:rsidRDefault="00521394" w:rsidP="004770B4">
            <w:pPr>
              <w:jc w:val="center"/>
              <w:rPr>
                <w:rFonts w:ascii="Times New Roman" w:hAnsi="Times New Roman" w:cs="Times New Roman"/>
                <w:b/>
                <w:bCs/>
                <w:sz w:val="24"/>
                <w:szCs w:val="24"/>
                <w:lang w:val="en-US"/>
              </w:rPr>
            </w:pPr>
          </w:p>
          <w:p w:rsidR="00521394" w:rsidRPr="006E53D3" w:rsidRDefault="00521394" w:rsidP="004770B4">
            <w:pPr>
              <w:jc w:val="center"/>
              <w:rPr>
                <w:rFonts w:ascii="Times New Roman" w:hAnsi="Times New Roman" w:cs="Times New Roman"/>
                <w:b/>
                <w:bCs/>
                <w:sz w:val="24"/>
                <w:szCs w:val="24"/>
                <w:lang w:val="en-US"/>
              </w:rPr>
            </w:pPr>
          </w:p>
        </w:tc>
        <w:tc>
          <w:tcPr>
            <w:tcW w:w="1544"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lastRenderedPageBreak/>
              <w:t>Metaphors</w:t>
            </w:r>
          </w:p>
        </w:tc>
        <w:tc>
          <w:tcPr>
            <w:tcW w:w="1940"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Concepts</w:t>
            </w:r>
          </w:p>
        </w:tc>
        <w:tc>
          <w:tcPr>
            <w:tcW w:w="1853"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Context</w:t>
            </w:r>
          </w:p>
        </w:tc>
        <w:tc>
          <w:tcPr>
            <w:tcW w:w="1912"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Goals</w:t>
            </w:r>
          </w:p>
        </w:tc>
        <w:tc>
          <w:tcPr>
            <w:tcW w:w="1799"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Methods</w:t>
            </w:r>
          </w:p>
        </w:tc>
      </w:tr>
      <w:tr w:rsidR="00521394" w:rsidRPr="00A656C6" w:rsidTr="004770B4">
        <w:trPr>
          <w:trHeight w:val="892"/>
        </w:trPr>
        <w:tc>
          <w:tcPr>
            <w:tcW w:w="2337" w:type="dxa"/>
            <w:vMerge/>
          </w:tcPr>
          <w:p w:rsidR="00521394" w:rsidRPr="006E53D3" w:rsidRDefault="00521394" w:rsidP="004770B4">
            <w:pPr>
              <w:rPr>
                <w:rFonts w:ascii="Times New Roman" w:hAnsi="Times New Roman" w:cs="Times New Roman"/>
                <w:b/>
                <w:bCs/>
                <w:sz w:val="24"/>
                <w:szCs w:val="24"/>
                <w:lang w:val="en-US"/>
              </w:rPr>
            </w:pPr>
          </w:p>
        </w:tc>
        <w:tc>
          <w:tcPr>
            <w:tcW w:w="1791"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t>Reducing literacy, rephrasing sentences explaining theoretical background.</w:t>
            </w:r>
          </w:p>
        </w:tc>
        <w:tc>
          <w:tcPr>
            <w:tcW w:w="1544"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t>None</w:t>
            </w:r>
          </w:p>
        </w:tc>
        <w:tc>
          <w:tcPr>
            <w:tcW w:w="1940"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t>Use of cultural concepts-</w:t>
            </w:r>
            <w:proofErr w:type="spellStart"/>
            <w:r w:rsidRPr="006E53D3">
              <w:rPr>
                <w:rFonts w:ascii="Times New Roman" w:hAnsi="Times New Roman" w:cs="Times New Roman"/>
                <w:bCs/>
                <w:sz w:val="24"/>
                <w:szCs w:val="24"/>
                <w:lang w:val="en-US"/>
              </w:rPr>
              <w:t>namus</w:t>
            </w:r>
            <w:proofErr w:type="spellEnd"/>
            <w:r w:rsidRPr="006E53D3">
              <w:rPr>
                <w:rFonts w:ascii="Times New Roman" w:hAnsi="Times New Roman" w:cs="Times New Roman"/>
                <w:bCs/>
                <w:sz w:val="24"/>
                <w:szCs w:val="24"/>
                <w:lang w:val="en-US"/>
              </w:rPr>
              <w:t>, man’s pride (</w:t>
            </w:r>
            <w:proofErr w:type="spellStart"/>
            <w:r w:rsidRPr="006E53D3">
              <w:rPr>
                <w:rFonts w:ascii="Times New Roman" w:hAnsi="Times New Roman" w:cs="Times New Roman"/>
                <w:bCs/>
                <w:sz w:val="24"/>
                <w:szCs w:val="24"/>
                <w:lang w:val="en-US"/>
              </w:rPr>
              <w:t>honour</w:t>
            </w:r>
            <w:proofErr w:type="spellEnd"/>
            <w:r w:rsidRPr="006E53D3">
              <w:rPr>
                <w:rFonts w:ascii="Times New Roman" w:hAnsi="Times New Roman" w:cs="Times New Roman"/>
                <w:bCs/>
                <w:sz w:val="24"/>
                <w:szCs w:val="24"/>
                <w:lang w:val="en-US"/>
              </w:rPr>
              <w:t>) whilst rephrasing automatic thoughts</w:t>
            </w:r>
          </w:p>
        </w:tc>
        <w:tc>
          <w:tcPr>
            <w:tcW w:w="1853"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t>Use of Turkish names and context whilst rephrasing automatic thoughts and counter thoughts</w:t>
            </w:r>
          </w:p>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t>e.g. automatic thought- ‘</w:t>
            </w:r>
            <w:r w:rsidRPr="006E53D3">
              <w:rPr>
                <w:rFonts w:ascii="Times New Roman" w:hAnsi="Times New Roman" w:cs="Times New Roman"/>
                <w:bCs/>
                <w:i/>
                <w:sz w:val="24"/>
                <w:szCs w:val="24"/>
                <w:lang w:val="en-AU"/>
              </w:rPr>
              <w:t xml:space="preserve">No one will ever respect me again’, </w:t>
            </w:r>
            <w:r w:rsidRPr="006E53D3">
              <w:rPr>
                <w:rFonts w:ascii="Times New Roman" w:hAnsi="Times New Roman" w:cs="Times New Roman"/>
                <w:bCs/>
                <w:sz w:val="24"/>
                <w:szCs w:val="24"/>
                <w:lang w:val="en-AU"/>
              </w:rPr>
              <w:t>counter thought- ‘</w:t>
            </w:r>
            <w:r w:rsidRPr="006E53D3">
              <w:rPr>
                <w:rFonts w:ascii="Times New Roman" w:hAnsi="Times New Roman" w:cs="Times New Roman"/>
                <w:bCs/>
                <w:i/>
                <w:sz w:val="24"/>
                <w:szCs w:val="24"/>
                <w:lang w:val="en-AU"/>
              </w:rPr>
              <w:t>Some people do not respect me again’</w:t>
            </w:r>
          </w:p>
        </w:tc>
        <w:tc>
          <w:tcPr>
            <w:tcW w:w="1912"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t>The goal of “Does life have any meaning?” exercise has been changed to “Is my life worth living?” exercise. The former had a very general goal but the latter is more specific and it is in accord with the cultural knowledge</w:t>
            </w:r>
          </w:p>
        </w:tc>
        <w:tc>
          <w:tcPr>
            <w:tcW w:w="1799"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t>Use of modeling in exercises about questioning the automatic thoughts and finding counter thoughts.</w:t>
            </w:r>
          </w:p>
        </w:tc>
      </w:tr>
      <w:tr w:rsidR="00521394" w:rsidRPr="006E53D3" w:rsidTr="004770B4">
        <w:trPr>
          <w:trHeight w:val="985"/>
        </w:trPr>
        <w:tc>
          <w:tcPr>
            <w:tcW w:w="2337" w:type="dxa"/>
            <w:vMerge w:val="restart"/>
          </w:tcPr>
          <w:p w:rsidR="00521394" w:rsidRPr="006E53D3" w:rsidRDefault="00521394" w:rsidP="004770B4">
            <w:pP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Module 6</w:t>
            </w:r>
          </w:p>
          <w:p w:rsidR="00521394" w:rsidRPr="006E53D3" w:rsidRDefault="00521394" w:rsidP="004770B4">
            <w:pP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Dealing with Future Setbacks</w:t>
            </w:r>
          </w:p>
        </w:tc>
        <w:tc>
          <w:tcPr>
            <w:tcW w:w="1791"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Linguistic adaptations</w:t>
            </w:r>
          </w:p>
          <w:p w:rsidR="00521394" w:rsidRPr="006E53D3" w:rsidRDefault="00521394" w:rsidP="004770B4">
            <w:pPr>
              <w:jc w:val="center"/>
              <w:rPr>
                <w:rFonts w:ascii="Times New Roman" w:hAnsi="Times New Roman" w:cs="Times New Roman"/>
                <w:b/>
                <w:bCs/>
                <w:sz w:val="24"/>
                <w:szCs w:val="24"/>
                <w:lang w:val="en-US"/>
              </w:rPr>
            </w:pPr>
          </w:p>
          <w:p w:rsidR="00521394" w:rsidRPr="006E53D3" w:rsidRDefault="00521394" w:rsidP="004770B4">
            <w:pPr>
              <w:jc w:val="center"/>
              <w:rPr>
                <w:rFonts w:ascii="Times New Roman" w:hAnsi="Times New Roman" w:cs="Times New Roman"/>
                <w:b/>
                <w:bCs/>
                <w:sz w:val="24"/>
                <w:szCs w:val="24"/>
                <w:lang w:val="en-US"/>
              </w:rPr>
            </w:pPr>
          </w:p>
        </w:tc>
        <w:tc>
          <w:tcPr>
            <w:tcW w:w="1544"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Metaphors</w:t>
            </w:r>
          </w:p>
        </w:tc>
        <w:tc>
          <w:tcPr>
            <w:tcW w:w="1940"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Concepts</w:t>
            </w:r>
          </w:p>
        </w:tc>
        <w:tc>
          <w:tcPr>
            <w:tcW w:w="1853"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Context</w:t>
            </w:r>
          </w:p>
        </w:tc>
        <w:tc>
          <w:tcPr>
            <w:tcW w:w="1912"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Goals</w:t>
            </w:r>
          </w:p>
        </w:tc>
        <w:tc>
          <w:tcPr>
            <w:tcW w:w="1799" w:type="dxa"/>
          </w:tcPr>
          <w:p w:rsidR="00521394" w:rsidRPr="006E53D3" w:rsidRDefault="00521394" w:rsidP="004770B4">
            <w:pPr>
              <w:jc w:val="center"/>
              <w:rPr>
                <w:rFonts w:ascii="Times New Roman" w:hAnsi="Times New Roman" w:cs="Times New Roman"/>
                <w:b/>
                <w:bCs/>
                <w:sz w:val="24"/>
                <w:szCs w:val="24"/>
                <w:lang w:val="en-US"/>
              </w:rPr>
            </w:pPr>
            <w:r w:rsidRPr="006E53D3">
              <w:rPr>
                <w:rFonts w:ascii="Times New Roman" w:hAnsi="Times New Roman" w:cs="Times New Roman"/>
                <w:b/>
                <w:bCs/>
                <w:sz w:val="24"/>
                <w:szCs w:val="24"/>
                <w:lang w:val="en-US"/>
              </w:rPr>
              <w:t>Methods</w:t>
            </w:r>
          </w:p>
        </w:tc>
      </w:tr>
      <w:tr w:rsidR="00521394" w:rsidRPr="006E53D3" w:rsidTr="004770B4">
        <w:trPr>
          <w:trHeight w:val="985"/>
        </w:trPr>
        <w:tc>
          <w:tcPr>
            <w:tcW w:w="2337" w:type="dxa"/>
            <w:vMerge/>
          </w:tcPr>
          <w:p w:rsidR="00521394" w:rsidRPr="006E53D3" w:rsidRDefault="00521394" w:rsidP="004770B4">
            <w:pPr>
              <w:rPr>
                <w:rFonts w:ascii="Times New Roman" w:hAnsi="Times New Roman" w:cs="Times New Roman"/>
                <w:b/>
                <w:bCs/>
                <w:sz w:val="24"/>
                <w:szCs w:val="24"/>
                <w:lang w:val="en-US"/>
              </w:rPr>
            </w:pPr>
          </w:p>
        </w:tc>
        <w:tc>
          <w:tcPr>
            <w:tcW w:w="1791"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t xml:space="preserve">Reducing literacy, rephrasing sentences </w:t>
            </w:r>
            <w:r w:rsidRPr="006E53D3">
              <w:rPr>
                <w:rFonts w:ascii="Times New Roman" w:hAnsi="Times New Roman" w:cs="Times New Roman"/>
                <w:bCs/>
                <w:sz w:val="24"/>
                <w:szCs w:val="24"/>
                <w:lang w:val="en-US"/>
              </w:rPr>
              <w:lastRenderedPageBreak/>
              <w:t>explaining theoretical background.</w:t>
            </w:r>
          </w:p>
        </w:tc>
        <w:tc>
          <w:tcPr>
            <w:tcW w:w="1544"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lastRenderedPageBreak/>
              <w:t>None</w:t>
            </w:r>
          </w:p>
        </w:tc>
        <w:tc>
          <w:tcPr>
            <w:tcW w:w="1940"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t>Use of cultural concepts-man`s pride (</w:t>
            </w:r>
            <w:proofErr w:type="spellStart"/>
            <w:r w:rsidRPr="006E53D3">
              <w:rPr>
                <w:rFonts w:ascii="Times New Roman" w:hAnsi="Times New Roman" w:cs="Times New Roman"/>
                <w:bCs/>
                <w:sz w:val="24"/>
                <w:szCs w:val="24"/>
                <w:lang w:val="en-US"/>
              </w:rPr>
              <w:t>honour</w:t>
            </w:r>
            <w:proofErr w:type="spellEnd"/>
            <w:r w:rsidRPr="006E53D3">
              <w:rPr>
                <w:rFonts w:ascii="Times New Roman" w:hAnsi="Times New Roman" w:cs="Times New Roman"/>
                <w:bCs/>
                <w:sz w:val="24"/>
                <w:szCs w:val="24"/>
                <w:lang w:val="en-US"/>
              </w:rPr>
              <w:t xml:space="preserve">) whilst changing </w:t>
            </w:r>
            <w:r w:rsidRPr="006E53D3">
              <w:rPr>
                <w:rFonts w:ascii="Times New Roman" w:hAnsi="Times New Roman" w:cs="Times New Roman"/>
                <w:bCs/>
                <w:sz w:val="24"/>
                <w:szCs w:val="24"/>
                <w:lang w:val="en-US"/>
              </w:rPr>
              <w:lastRenderedPageBreak/>
              <w:t>automatic thoughts to counter thoughts in the case examples.</w:t>
            </w:r>
          </w:p>
        </w:tc>
        <w:tc>
          <w:tcPr>
            <w:tcW w:w="1853"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lastRenderedPageBreak/>
              <w:t xml:space="preserve">Use of Turkish names and context whilst re-phrasing the </w:t>
            </w:r>
            <w:r w:rsidRPr="006E53D3">
              <w:rPr>
                <w:rFonts w:ascii="Times New Roman" w:hAnsi="Times New Roman" w:cs="Times New Roman"/>
                <w:bCs/>
                <w:sz w:val="24"/>
                <w:szCs w:val="24"/>
                <w:lang w:val="en-US"/>
              </w:rPr>
              <w:lastRenderedPageBreak/>
              <w:t>case examples</w:t>
            </w:r>
          </w:p>
        </w:tc>
        <w:tc>
          <w:tcPr>
            <w:tcW w:w="1912"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lastRenderedPageBreak/>
              <w:t>None</w:t>
            </w:r>
          </w:p>
        </w:tc>
        <w:tc>
          <w:tcPr>
            <w:tcW w:w="1799" w:type="dxa"/>
          </w:tcPr>
          <w:p w:rsidR="00521394" w:rsidRPr="006E53D3" w:rsidRDefault="00521394" w:rsidP="004770B4">
            <w:pPr>
              <w:rPr>
                <w:rFonts w:ascii="Times New Roman" w:hAnsi="Times New Roman" w:cs="Times New Roman"/>
                <w:bCs/>
                <w:sz w:val="24"/>
                <w:szCs w:val="24"/>
                <w:lang w:val="en-US"/>
              </w:rPr>
            </w:pPr>
            <w:r w:rsidRPr="006E53D3">
              <w:rPr>
                <w:rFonts w:ascii="Times New Roman" w:hAnsi="Times New Roman" w:cs="Times New Roman"/>
                <w:bCs/>
                <w:sz w:val="24"/>
                <w:szCs w:val="24"/>
                <w:lang w:val="en-US"/>
              </w:rPr>
              <w:t>None</w:t>
            </w:r>
          </w:p>
        </w:tc>
      </w:tr>
    </w:tbl>
    <w:p w:rsidR="00521394" w:rsidRDefault="00521394" w:rsidP="00521394">
      <w:pPr>
        <w:spacing w:line="480" w:lineRule="auto"/>
        <w:rPr>
          <w:rFonts w:ascii="Times New Roman" w:hAnsi="Times New Roman" w:cs="Times New Roman"/>
          <w:bCs/>
          <w:sz w:val="24"/>
          <w:szCs w:val="24"/>
        </w:rPr>
        <w:sectPr w:rsidR="00521394" w:rsidSect="006E53D3">
          <w:pgSz w:w="16838" w:h="11906" w:orient="landscape"/>
          <w:pgMar w:top="1418" w:right="1418" w:bottom="1418" w:left="1418" w:header="709" w:footer="709" w:gutter="0"/>
          <w:cols w:space="708"/>
          <w:titlePg/>
          <w:docGrid w:linePitch="360"/>
        </w:sectPr>
      </w:pPr>
    </w:p>
    <w:p w:rsidR="00521394" w:rsidRDefault="00521394" w:rsidP="00521394">
      <w:pPr>
        <w:rPr>
          <w:rFonts w:ascii="Times New Roman" w:hAnsi="Times New Roman" w:cs="Times New Roman"/>
          <w:sz w:val="24"/>
          <w:szCs w:val="24"/>
        </w:rPr>
      </w:pPr>
    </w:p>
    <w:p w:rsidR="00521394" w:rsidRDefault="00521394" w:rsidP="00521394">
      <w:pPr>
        <w:rPr>
          <w:rFonts w:ascii="Times New Roman" w:hAnsi="Times New Roman" w:cs="Times New Roman"/>
          <w:sz w:val="24"/>
          <w:szCs w:val="24"/>
        </w:rPr>
      </w:pPr>
      <w:r>
        <w:rPr>
          <w:rFonts w:ascii="Times New Roman" w:hAnsi="Times New Roman" w:cs="Times New Roman"/>
          <w:sz w:val="24"/>
          <w:szCs w:val="24"/>
        </w:rPr>
        <w:t xml:space="preserve">Appendix </w:t>
      </w:r>
      <w:r w:rsidR="00705A46">
        <w:rPr>
          <w:rFonts w:ascii="Times New Roman" w:hAnsi="Times New Roman" w:cs="Times New Roman"/>
          <w:sz w:val="24"/>
          <w:szCs w:val="24"/>
        </w:rPr>
        <w:t>C</w:t>
      </w:r>
    </w:p>
    <w:p w:rsidR="00521394" w:rsidRPr="00E6192F" w:rsidRDefault="00521394" w:rsidP="00521394">
      <w:pPr>
        <w:rPr>
          <w:rFonts w:ascii="Times New Roman" w:hAnsi="Times New Roman" w:cs="Times New Roman"/>
          <w:lang w:val="en-GB"/>
        </w:rPr>
      </w:pPr>
      <w:proofErr w:type="gramStart"/>
      <w:r w:rsidRPr="00E6192F">
        <w:rPr>
          <w:rFonts w:ascii="Times New Roman" w:hAnsi="Times New Roman" w:cs="Times New Roman"/>
          <w:lang w:val="en-GB"/>
        </w:rPr>
        <w:t xml:space="preserve">Table </w:t>
      </w:r>
      <w:r>
        <w:rPr>
          <w:rFonts w:ascii="Times New Roman" w:hAnsi="Times New Roman" w:cs="Times New Roman"/>
          <w:lang w:val="en-GB"/>
        </w:rPr>
        <w:t>5</w:t>
      </w:r>
      <w:r w:rsidRPr="00E6192F">
        <w:rPr>
          <w:rFonts w:ascii="Times New Roman" w:hAnsi="Times New Roman" w:cs="Times New Roman"/>
          <w:lang w:val="en-GB"/>
        </w:rPr>
        <w:t>.</w:t>
      </w:r>
      <w:proofErr w:type="gramEnd"/>
      <w:r w:rsidRPr="00E6192F">
        <w:rPr>
          <w:rFonts w:ascii="Times New Roman" w:hAnsi="Times New Roman" w:cs="Times New Roman"/>
          <w:lang w:val="en-GB"/>
        </w:rPr>
        <w:t xml:space="preserve"> Model Comparisons </w:t>
      </w:r>
      <w:proofErr w:type="gramStart"/>
      <w:r w:rsidRPr="00E6192F">
        <w:rPr>
          <w:rFonts w:ascii="Times New Roman" w:hAnsi="Times New Roman" w:cs="Times New Roman"/>
          <w:lang w:val="en-GB"/>
        </w:rPr>
        <w:t>Between</w:t>
      </w:r>
      <w:proofErr w:type="gramEnd"/>
      <w:r w:rsidRPr="00E6192F">
        <w:rPr>
          <w:rFonts w:ascii="Times New Roman" w:hAnsi="Times New Roman" w:cs="Times New Roman"/>
          <w:lang w:val="en-GB"/>
        </w:rPr>
        <w:t xml:space="preserve"> the Null and the Alternative Models for the Study Variables </w:t>
      </w:r>
      <w:r>
        <w:rPr>
          <w:rFonts w:ascii="Times New Roman" w:hAnsi="Times New Roman" w:cs="Times New Roman"/>
          <w:lang w:val="en-GB"/>
        </w:rPr>
        <w:t xml:space="preserve">among Those with Severe Suicidal Ideation Scores on BSS </w:t>
      </w:r>
      <w:r w:rsidRPr="00E6192F">
        <w:rPr>
          <w:rFonts w:ascii="Times New Roman" w:hAnsi="Times New Roman" w:cs="Times New Roman"/>
          <w:lang w:val="en-GB"/>
        </w:rPr>
        <w:t>(N=</w:t>
      </w:r>
      <w:r>
        <w:rPr>
          <w:rFonts w:ascii="Times New Roman" w:hAnsi="Times New Roman" w:cs="Times New Roman"/>
          <w:lang w:val="en-GB"/>
        </w:rPr>
        <w:t>7</w:t>
      </w:r>
      <w:r w:rsidRPr="00E6192F">
        <w:rPr>
          <w:rFonts w:ascii="Times New Roman" w:hAnsi="Times New Roman" w:cs="Times New Roman"/>
          <w:lang w:val="en-GB"/>
        </w:rPr>
        <w:t>)</w:t>
      </w:r>
    </w:p>
    <w:tbl>
      <w:tblPr>
        <w:tblStyle w:val="TableGrid"/>
        <w:tblW w:w="9486"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28"/>
        <w:gridCol w:w="2847"/>
        <w:gridCol w:w="2212"/>
        <w:gridCol w:w="2199"/>
      </w:tblGrid>
      <w:tr w:rsidR="00521394" w:rsidRPr="00B5657B" w:rsidTr="004770B4">
        <w:trPr>
          <w:trHeight w:val="436"/>
        </w:trPr>
        <w:tc>
          <w:tcPr>
            <w:tcW w:w="2228" w:type="dxa"/>
            <w:tcBorders>
              <w:top w:val="single" w:sz="4" w:space="0" w:color="auto"/>
              <w:bottom w:val="single" w:sz="4" w:space="0" w:color="auto"/>
            </w:tcBorders>
            <w:vAlign w:val="bottom"/>
          </w:tcPr>
          <w:p w:rsidR="00521394" w:rsidRPr="00B5657B" w:rsidRDefault="00521394" w:rsidP="004770B4">
            <w:pPr>
              <w:rPr>
                <w:rFonts w:ascii="Times New Roman" w:hAnsi="Times New Roman" w:cs="Times New Roman"/>
                <w:bCs/>
              </w:rPr>
            </w:pPr>
            <w:r w:rsidRPr="00B5657B">
              <w:rPr>
                <w:rFonts w:ascii="Times New Roman" w:hAnsi="Times New Roman" w:cs="Times New Roman"/>
                <w:bCs/>
              </w:rPr>
              <w:t>Variable</w:t>
            </w:r>
          </w:p>
        </w:tc>
        <w:tc>
          <w:tcPr>
            <w:tcW w:w="2847" w:type="dxa"/>
            <w:tcBorders>
              <w:top w:val="single" w:sz="4" w:space="0" w:color="auto"/>
              <w:bottom w:val="single" w:sz="4" w:space="0" w:color="auto"/>
            </w:tcBorders>
            <w:vAlign w:val="bottom"/>
          </w:tcPr>
          <w:p w:rsidR="00521394" w:rsidRPr="00B5657B" w:rsidRDefault="00521394" w:rsidP="004770B4">
            <w:pPr>
              <w:rPr>
                <w:rFonts w:ascii="Times New Roman" w:hAnsi="Times New Roman" w:cs="Times New Roman"/>
                <w:bCs/>
              </w:rPr>
            </w:pPr>
            <w:r w:rsidRPr="00B5657B">
              <w:rPr>
                <w:rFonts w:ascii="Times New Roman" w:hAnsi="Times New Roman" w:cs="Times New Roman"/>
                <w:bCs/>
              </w:rPr>
              <w:t>Model</w:t>
            </w:r>
          </w:p>
        </w:tc>
        <w:tc>
          <w:tcPr>
            <w:tcW w:w="2212" w:type="dxa"/>
            <w:tcBorders>
              <w:top w:val="single" w:sz="4" w:space="0" w:color="auto"/>
              <w:bottom w:val="single" w:sz="4" w:space="0" w:color="auto"/>
            </w:tcBorders>
            <w:vAlign w:val="bottom"/>
          </w:tcPr>
          <w:p w:rsidR="00521394" w:rsidRPr="00B5657B" w:rsidRDefault="00521394" w:rsidP="004770B4">
            <w:pPr>
              <w:rPr>
                <w:rFonts w:ascii="Times New Roman" w:hAnsi="Times New Roman" w:cs="Times New Roman"/>
                <w:bCs/>
              </w:rPr>
            </w:pPr>
            <w:r w:rsidRPr="00B5657B">
              <w:rPr>
                <w:rFonts w:ascii="Times New Roman" w:hAnsi="Times New Roman" w:cs="Times New Roman"/>
                <w:bCs/>
              </w:rPr>
              <w:t>BF10</w:t>
            </w:r>
          </w:p>
        </w:tc>
        <w:tc>
          <w:tcPr>
            <w:tcW w:w="2199" w:type="dxa"/>
            <w:tcBorders>
              <w:top w:val="single" w:sz="4" w:space="0" w:color="auto"/>
              <w:bottom w:val="single" w:sz="4" w:space="0" w:color="auto"/>
            </w:tcBorders>
            <w:vAlign w:val="bottom"/>
          </w:tcPr>
          <w:p w:rsidR="00521394" w:rsidRPr="00B5657B" w:rsidRDefault="00521394" w:rsidP="004770B4">
            <w:pPr>
              <w:rPr>
                <w:rFonts w:ascii="Times New Roman" w:hAnsi="Times New Roman" w:cs="Times New Roman"/>
                <w:bCs/>
              </w:rPr>
            </w:pPr>
            <w:r w:rsidRPr="00B5657B">
              <w:rPr>
                <w:rFonts w:ascii="Times New Roman" w:hAnsi="Times New Roman" w:cs="Times New Roman"/>
                <w:bCs/>
              </w:rPr>
              <w:t>Ratio</w:t>
            </w:r>
          </w:p>
        </w:tc>
      </w:tr>
      <w:tr w:rsidR="00521394" w:rsidRPr="00B5657B" w:rsidTr="004770B4">
        <w:trPr>
          <w:trHeight w:val="330"/>
        </w:trPr>
        <w:tc>
          <w:tcPr>
            <w:tcW w:w="2228" w:type="dxa"/>
            <w:tcBorders>
              <w:top w:val="single" w:sz="4" w:space="0" w:color="auto"/>
            </w:tcBorders>
            <w:vAlign w:val="bottom"/>
          </w:tcPr>
          <w:p w:rsidR="00521394" w:rsidRPr="00B5657B" w:rsidRDefault="00521394" w:rsidP="004770B4">
            <w:pPr>
              <w:rPr>
                <w:rFonts w:ascii="Times New Roman" w:hAnsi="Times New Roman" w:cs="Times New Roman"/>
                <w:bCs/>
                <w:lang w:val="en-GB"/>
              </w:rPr>
            </w:pPr>
            <w:r w:rsidRPr="00B5657B">
              <w:rPr>
                <w:rFonts w:ascii="Times New Roman" w:hAnsi="Times New Roman" w:cs="Times New Roman"/>
                <w:bCs/>
                <w:lang w:val="en-GB"/>
              </w:rPr>
              <w:t>BSS (T0 vs T3)</w:t>
            </w:r>
          </w:p>
        </w:tc>
        <w:tc>
          <w:tcPr>
            <w:tcW w:w="2847" w:type="dxa"/>
            <w:tcBorders>
              <w:top w:val="single" w:sz="4" w:space="0" w:color="auto"/>
            </w:tcBorders>
            <w:vAlign w:val="bottom"/>
          </w:tcPr>
          <w:p w:rsidR="00521394" w:rsidRPr="00B5657B" w:rsidRDefault="00521394" w:rsidP="004770B4">
            <w:pPr>
              <w:rPr>
                <w:rFonts w:ascii="Times New Roman" w:hAnsi="Times New Roman" w:cs="Times New Roman"/>
                <w:bCs/>
                <w:lang w:val="en-GB"/>
              </w:rPr>
            </w:pPr>
            <w:r w:rsidRPr="00B5657B">
              <w:rPr>
                <w:rFonts w:ascii="Times New Roman" w:hAnsi="Times New Roman" w:cs="Times New Roman"/>
                <w:bCs/>
                <w:lang w:val="en-GB"/>
              </w:rPr>
              <w:t>Null model</w:t>
            </w:r>
          </w:p>
        </w:tc>
        <w:tc>
          <w:tcPr>
            <w:tcW w:w="2212" w:type="dxa"/>
            <w:tcBorders>
              <w:top w:val="single" w:sz="4" w:space="0" w:color="auto"/>
            </w:tcBorders>
            <w:vAlign w:val="bottom"/>
          </w:tcPr>
          <w:p w:rsidR="00521394" w:rsidRPr="00B5657B" w:rsidRDefault="00521394" w:rsidP="004770B4">
            <w:pPr>
              <w:rPr>
                <w:rFonts w:ascii="Times New Roman" w:eastAsia="Times New Roman" w:hAnsi="Times New Roman" w:cs="Times New Roman"/>
                <w:bCs/>
                <w:lang w:eastAsia="nl-NL"/>
              </w:rPr>
            </w:pPr>
            <w:r w:rsidRPr="00B5657B">
              <w:rPr>
                <w:rFonts w:ascii="Times New Roman" w:eastAsia="Times New Roman" w:hAnsi="Times New Roman" w:cs="Times New Roman"/>
                <w:bCs/>
                <w:lang w:eastAsia="nl-NL"/>
              </w:rPr>
              <w:t>1.00</w:t>
            </w:r>
          </w:p>
        </w:tc>
        <w:tc>
          <w:tcPr>
            <w:tcW w:w="2199" w:type="dxa"/>
            <w:tcBorders>
              <w:top w:val="single" w:sz="4" w:space="0" w:color="auto"/>
            </w:tcBorders>
            <w:vAlign w:val="bottom"/>
          </w:tcPr>
          <w:p w:rsidR="00521394" w:rsidRPr="00B5657B" w:rsidRDefault="00521394" w:rsidP="004770B4">
            <w:pPr>
              <w:rPr>
                <w:rFonts w:ascii="Times New Roman" w:hAnsi="Times New Roman" w:cs="Times New Roman"/>
                <w:bCs/>
                <w:vertAlign w:val="superscript"/>
                <w:lang w:val="en-GB"/>
              </w:rPr>
            </w:pPr>
            <w:r w:rsidRPr="00B5657B">
              <w:rPr>
                <w:rFonts w:ascii="Times New Roman" w:hAnsi="Times New Roman" w:cs="Times New Roman"/>
                <w:bCs/>
                <w:vertAlign w:val="superscript"/>
                <w:lang w:val="en-GB"/>
              </w:rPr>
              <w:t>a</w:t>
            </w:r>
          </w:p>
        </w:tc>
      </w:tr>
      <w:tr w:rsidR="00521394" w:rsidRPr="00B5657B" w:rsidTr="004770B4">
        <w:trPr>
          <w:trHeight w:val="294"/>
        </w:trPr>
        <w:tc>
          <w:tcPr>
            <w:tcW w:w="2228" w:type="dxa"/>
            <w:vAlign w:val="bottom"/>
          </w:tcPr>
          <w:p w:rsidR="00521394" w:rsidRPr="00B5657B" w:rsidRDefault="00521394" w:rsidP="004770B4">
            <w:pPr>
              <w:rPr>
                <w:rFonts w:ascii="Times New Roman" w:hAnsi="Times New Roman" w:cs="Times New Roman"/>
                <w:bCs/>
                <w:lang w:val="en-GB"/>
              </w:rPr>
            </w:pPr>
          </w:p>
        </w:tc>
        <w:tc>
          <w:tcPr>
            <w:tcW w:w="2847" w:type="dxa"/>
            <w:vAlign w:val="bottom"/>
          </w:tcPr>
          <w:p w:rsidR="00521394" w:rsidRPr="00B5657B" w:rsidRDefault="00521394" w:rsidP="004770B4">
            <w:pPr>
              <w:rPr>
                <w:rFonts w:ascii="Times New Roman" w:hAnsi="Times New Roman" w:cs="Times New Roman"/>
                <w:bCs/>
                <w:lang w:val="en-GB"/>
              </w:rPr>
            </w:pPr>
            <w:r w:rsidRPr="00B5657B">
              <w:rPr>
                <w:rFonts w:ascii="Times New Roman" w:hAnsi="Times New Roman" w:cs="Times New Roman"/>
                <w:bCs/>
                <w:lang w:val="en-GB"/>
              </w:rPr>
              <w:t>Time</w:t>
            </w:r>
          </w:p>
        </w:tc>
        <w:tc>
          <w:tcPr>
            <w:tcW w:w="2212" w:type="dxa"/>
            <w:vAlign w:val="bottom"/>
          </w:tcPr>
          <w:p w:rsidR="00521394" w:rsidRPr="00B5657B" w:rsidRDefault="00521394" w:rsidP="004770B4">
            <w:pPr>
              <w:rPr>
                <w:rFonts w:ascii="Times New Roman" w:eastAsia="Times New Roman" w:hAnsi="Times New Roman" w:cs="Times New Roman"/>
                <w:bCs/>
                <w:lang w:eastAsia="nl-NL"/>
              </w:rPr>
            </w:pPr>
            <w:r>
              <w:rPr>
                <w:rFonts w:ascii="Times New Roman" w:eastAsia="Times New Roman" w:hAnsi="Times New Roman" w:cs="Times New Roman"/>
                <w:bCs/>
                <w:lang w:eastAsia="nl-NL"/>
              </w:rPr>
              <w:t>2.567.569</w:t>
            </w:r>
          </w:p>
        </w:tc>
        <w:tc>
          <w:tcPr>
            <w:tcW w:w="2199" w:type="dxa"/>
            <w:vAlign w:val="bottom"/>
          </w:tcPr>
          <w:p w:rsidR="00521394" w:rsidRPr="00B5657B" w:rsidRDefault="00521394" w:rsidP="004770B4">
            <w:pPr>
              <w:rPr>
                <w:rFonts w:ascii="Times New Roman" w:hAnsi="Times New Roman" w:cs="Times New Roman"/>
                <w:bCs/>
                <w:lang w:val="en-GB"/>
              </w:rPr>
            </w:pPr>
            <w:r w:rsidRPr="00B5657B">
              <w:rPr>
                <w:rFonts w:ascii="Times New Roman" w:hAnsi="Times New Roman" w:cs="Times New Roman"/>
                <w:bCs/>
                <w:lang w:val="en-GB"/>
              </w:rPr>
              <w:t>1.00</w:t>
            </w:r>
          </w:p>
        </w:tc>
      </w:tr>
      <w:tr w:rsidR="00521394" w:rsidRPr="00B5657B" w:rsidTr="004770B4">
        <w:trPr>
          <w:trHeight w:val="284"/>
        </w:trPr>
        <w:tc>
          <w:tcPr>
            <w:tcW w:w="2228" w:type="dxa"/>
            <w:vAlign w:val="bottom"/>
          </w:tcPr>
          <w:p w:rsidR="00521394" w:rsidRPr="00B5657B" w:rsidRDefault="00521394" w:rsidP="004770B4">
            <w:pPr>
              <w:rPr>
                <w:rFonts w:ascii="Times New Roman" w:hAnsi="Times New Roman" w:cs="Times New Roman"/>
                <w:bCs/>
                <w:lang w:val="en-GB"/>
              </w:rPr>
            </w:pPr>
          </w:p>
        </w:tc>
        <w:tc>
          <w:tcPr>
            <w:tcW w:w="2847" w:type="dxa"/>
            <w:vAlign w:val="bottom"/>
          </w:tcPr>
          <w:p w:rsidR="00521394" w:rsidRPr="00B5657B" w:rsidRDefault="00521394" w:rsidP="004770B4">
            <w:pPr>
              <w:rPr>
                <w:rFonts w:ascii="Times New Roman" w:hAnsi="Times New Roman" w:cs="Times New Roman"/>
                <w:bCs/>
                <w:lang w:val="en-GB"/>
              </w:rPr>
            </w:pPr>
            <w:r w:rsidRPr="00B5657B">
              <w:rPr>
                <w:rFonts w:ascii="Times New Roman" w:hAnsi="Times New Roman" w:cs="Times New Roman"/>
                <w:bCs/>
                <w:lang w:val="en-GB"/>
              </w:rPr>
              <w:t>Group</w:t>
            </w:r>
          </w:p>
        </w:tc>
        <w:tc>
          <w:tcPr>
            <w:tcW w:w="2212" w:type="dxa"/>
            <w:vAlign w:val="bottom"/>
          </w:tcPr>
          <w:p w:rsidR="00521394" w:rsidRPr="00B5657B" w:rsidRDefault="00521394" w:rsidP="004770B4">
            <w:pPr>
              <w:rPr>
                <w:rFonts w:ascii="Times New Roman" w:eastAsia="Times New Roman" w:hAnsi="Times New Roman" w:cs="Times New Roman"/>
                <w:bCs/>
                <w:lang w:eastAsia="nl-NL"/>
              </w:rPr>
            </w:pPr>
            <w:r w:rsidRPr="00B5657B">
              <w:rPr>
                <w:rFonts w:ascii="Times New Roman" w:eastAsia="Times New Roman" w:hAnsi="Times New Roman" w:cs="Times New Roman"/>
                <w:bCs/>
                <w:lang w:eastAsia="nl-NL"/>
              </w:rPr>
              <w:t>0.</w:t>
            </w:r>
            <w:r>
              <w:rPr>
                <w:rFonts w:ascii="Times New Roman" w:eastAsia="Times New Roman" w:hAnsi="Times New Roman" w:cs="Times New Roman"/>
                <w:bCs/>
                <w:lang w:eastAsia="nl-NL"/>
              </w:rPr>
              <w:t>60</w:t>
            </w:r>
          </w:p>
        </w:tc>
        <w:tc>
          <w:tcPr>
            <w:tcW w:w="2199" w:type="dxa"/>
            <w:vAlign w:val="bottom"/>
          </w:tcPr>
          <w:p w:rsidR="00521394" w:rsidRPr="00B5657B" w:rsidRDefault="00521394" w:rsidP="004770B4">
            <w:pPr>
              <w:rPr>
                <w:rFonts w:ascii="Times New Roman" w:hAnsi="Times New Roman" w:cs="Times New Roman"/>
                <w:bCs/>
                <w:lang w:val="en-GB"/>
              </w:rPr>
            </w:pPr>
            <w:r w:rsidRPr="00B5657B">
              <w:rPr>
                <w:rFonts w:ascii="Times New Roman" w:hAnsi="Times New Roman" w:cs="Times New Roman"/>
                <w:bCs/>
                <w:lang w:val="en-GB"/>
              </w:rPr>
              <w:t>0.</w:t>
            </w:r>
            <w:r>
              <w:rPr>
                <w:rFonts w:ascii="Times New Roman" w:hAnsi="Times New Roman" w:cs="Times New Roman"/>
                <w:bCs/>
                <w:lang w:val="en-GB"/>
              </w:rPr>
              <w:t>23</w:t>
            </w:r>
          </w:p>
        </w:tc>
      </w:tr>
      <w:tr w:rsidR="00521394" w:rsidRPr="00B5657B" w:rsidTr="004770B4">
        <w:trPr>
          <w:trHeight w:val="284"/>
        </w:trPr>
        <w:tc>
          <w:tcPr>
            <w:tcW w:w="2228" w:type="dxa"/>
            <w:vAlign w:val="bottom"/>
          </w:tcPr>
          <w:p w:rsidR="00521394" w:rsidRPr="00B5657B" w:rsidRDefault="00521394" w:rsidP="004770B4">
            <w:pPr>
              <w:rPr>
                <w:rFonts w:ascii="Times New Roman" w:hAnsi="Times New Roman" w:cs="Times New Roman"/>
                <w:bCs/>
                <w:lang w:val="en-GB"/>
              </w:rPr>
            </w:pPr>
          </w:p>
        </w:tc>
        <w:tc>
          <w:tcPr>
            <w:tcW w:w="2847" w:type="dxa"/>
            <w:vAlign w:val="bottom"/>
          </w:tcPr>
          <w:p w:rsidR="00521394" w:rsidRPr="00B5657B" w:rsidRDefault="00521394" w:rsidP="004770B4">
            <w:pPr>
              <w:rPr>
                <w:rFonts w:ascii="Times New Roman" w:hAnsi="Times New Roman" w:cs="Times New Roman"/>
                <w:bCs/>
                <w:lang w:val="en-GB"/>
              </w:rPr>
            </w:pPr>
            <w:r w:rsidRPr="00B5657B">
              <w:rPr>
                <w:rFonts w:ascii="Times New Roman" w:hAnsi="Times New Roman" w:cs="Times New Roman"/>
                <w:bCs/>
                <w:lang w:val="en-GB"/>
              </w:rPr>
              <w:t>Time + Group</w:t>
            </w:r>
          </w:p>
        </w:tc>
        <w:tc>
          <w:tcPr>
            <w:tcW w:w="2212" w:type="dxa"/>
            <w:vAlign w:val="bottom"/>
          </w:tcPr>
          <w:p w:rsidR="00521394" w:rsidRPr="00B5657B" w:rsidRDefault="00521394" w:rsidP="004770B4">
            <w:pPr>
              <w:rPr>
                <w:rFonts w:ascii="Times New Roman" w:eastAsia="Times New Roman" w:hAnsi="Times New Roman" w:cs="Times New Roman"/>
                <w:bCs/>
                <w:lang w:eastAsia="nl-NL"/>
              </w:rPr>
            </w:pPr>
            <w:r>
              <w:rPr>
                <w:rFonts w:ascii="Times New Roman" w:eastAsia="Times New Roman" w:hAnsi="Times New Roman" w:cs="Times New Roman"/>
                <w:bCs/>
                <w:lang w:eastAsia="nl-NL"/>
              </w:rPr>
              <w:t>1.840.740</w:t>
            </w:r>
          </w:p>
        </w:tc>
        <w:tc>
          <w:tcPr>
            <w:tcW w:w="2199" w:type="dxa"/>
            <w:vAlign w:val="bottom"/>
          </w:tcPr>
          <w:p w:rsidR="00521394" w:rsidRPr="00B5657B" w:rsidRDefault="00521394" w:rsidP="004770B4">
            <w:pPr>
              <w:rPr>
                <w:rFonts w:ascii="Times New Roman" w:hAnsi="Times New Roman" w:cs="Times New Roman"/>
                <w:bCs/>
                <w:lang w:val="en-GB"/>
              </w:rPr>
            </w:pPr>
            <w:r w:rsidRPr="00B5657B">
              <w:rPr>
                <w:rFonts w:ascii="Times New Roman" w:hAnsi="Times New Roman" w:cs="Times New Roman"/>
                <w:bCs/>
                <w:lang w:val="en-GB"/>
              </w:rPr>
              <w:t>0.</w:t>
            </w:r>
            <w:r>
              <w:rPr>
                <w:rFonts w:ascii="Times New Roman" w:hAnsi="Times New Roman" w:cs="Times New Roman"/>
                <w:bCs/>
                <w:lang w:val="en-GB"/>
              </w:rPr>
              <w:t>33</w:t>
            </w:r>
          </w:p>
        </w:tc>
      </w:tr>
      <w:tr w:rsidR="00521394" w:rsidRPr="00B5657B" w:rsidTr="004770B4">
        <w:trPr>
          <w:trHeight w:val="284"/>
        </w:trPr>
        <w:tc>
          <w:tcPr>
            <w:tcW w:w="2228" w:type="dxa"/>
            <w:vAlign w:val="bottom"/>
          </w:tcPr>
          <w:p w:rsidR="00521394" w:rsidRPr="00B5657B" w:rsidRDefault="00521394" w:rsidP="004770B4">
            <w:pPr>
              <w:rPr>
                <w:rFonts w:ascii="Times New Roman" w:hAnsi="Times New Roman" w:cs="Times New Roman"/>
                <w:bCs/>
                <w:lang w:val="en-GB"/>
              </w:rPr>
            </w:pPr>
          </w:p>
        </w:tc>
        <w:tc>
          <w:tcPr>
            <w:tcW w:w="2847" w:type="dxa"/>
            <w:vAlign w:val="bottom"/>
          </w:tcPr>
          <w:p w:rsidR="00521394" w:rsidRPr="00B5657B" w:rsidRDefault="00521394" w:rsidP="004770B4">
            <w:pPr>
              <w:rPr>
                <w:rFonts w:ascii="Times New Roman" w:hAnsi="Times New Roman" w:cs="Times New Roman"/>
                <w:bCs/>
                <w:lang w:val="en-GB"/>
              </w:rPr>
            </w:pPr>
            <w:proofErr w:type="spellStart"/>
            <w:r w:rsidRPr="00B5657B">
              <w:rPr>
                <w:rFonts w:ascii="Times New Roman" w:hAnsi="Times New Roman" w:cs="Times New Roman"/>
                <w:bCs/>
                <w:lang w:val="en-GB"/>
              </w:rPr>
              <w:t>Time+Group+Time</w:t>
            </w:r>
            <w:proofErr w:type="spellEnd"/>
            <w:r w:rsidRPr="00B5657B">
              <w:rPr>
                <w:rFonts w:ascii="Times New Roman" w:hAnsi="Times New Roman" w:cs="Times New Roman"/>
                <w:bCs/>
                <w:lang w:val="en-GB"/>
              </w:rPr>
              <w:t>*Group</w:t>
            </w:r>
          </w:p>
        </w:tc>
        <w:tc>
          <w:tcPr>
            <w:tcW w:w="2212" w:type="dxa"/>
            <w:vAlign w:val="bottom"/>
          </w:tcPr>
          <w:p w:rsidR="00521394" w:rsidRPr="00B5657B" w:rsidRDefault="00521394" w:rsidP="004770B4">
            <w:pPr>
              <w:rPr>
                <w:rFonts w:ascii="Times New Roman" w:eastAsia="Times New Roman" w:hAnsi="Times New Roman" w:cs="Times New Roman"/>
                <w:bCs/>
                <w:lang w:eastAsia="nl-NL"/>
              </w:rPr>
            </w:pPr>
            <w:r w:rsidRPr="00B5657B">
              <w:rPr>
                <w:rFonts w:ascii="Times New Roman" w:eastAsia="Times New Roman" w:hAnsi="Times New Roman" w:cs="Times New Roman"/>
                <w:bCs/>
                <w:lang w:eastAsia="nl-NL"/>
              </w:rPr>
              <w:t>1</w:t>
            </w:r>
            <w:r>
              <w:rPr>
                <w:rFonts w:ascii="Times New Roman" w:eastAsia="Times New Roman" w:hAnsi="Times New Roman" w:cs="Times New Roman"/>
                <w:bCs/>
                <w:lang w:eastAsia="nl-NL"/>
              </w:rPr>
              <w:t>.140.252</w:t>
            </w:r>
          </w:p>
        </w:tc>
        <w:tc>
          <w:tcPr>
            <w:tcW w:w="2199" w:type="dxa"/>
            <w:vAlign w:val="bottom"/>
          </w:tcPr>
          <w:p w:rsidR="00521394" w:rsidRPr="00B5657B" w:rsidRDefault="00521394" w:rsidP="004770B4">
            <w:pPr>
              <w:rPr>
                <w:rFonts w:ascii="Times New Roman" w:hAnsi="Times New Roman" w:cs="Times New Roman"/>
                <w:bCs/>
                <w:vertAlign w:val="superscript"/>
                <w:lang w:val="en-GB"/>
              </w:rPr>
            </w:pPr>
            <w:r w:rsidRPr="00B5657B">
              <w:rPr>
                <w:rFonts w:ascii="Times New Roman" w:hAnsi="Times New Roman" w:cs="Times New Roman"/>
                <w:bCs/>
                <w:lang w:val="en-GB"/>
              </w:rPr>
              <w:t>0.</w:t>
            </w:r>
            <w:r>
              <w:rPr>
                <w:rFonts w:ascii="Times New Roman" w:hAnsi="Times New Roman" w:cs="Times New Roman"/>
                <w:bCs/>
                <w:lang w:val="en-GB"/>
              </w:rPr>
              <w:t>44</w:t>
            </w:r>
          </w:p>
        </w:tc>
      </w:tr>
      <w:tr w:rsidR="00521394" w:rsidRPr="00B5657B" w:rsidTr="004770B4">
        <w:trPr>
          <w:trHeight w:val="284"/>
        </w:trPr>
        <w:tc>
          <w:tcPr>
            <w:tcW w:w="2228" w:type="dxa"/>
            <w:vAlign w:val="bottom"/>
          </w:tcPr>
          <w:p w:rsidR="00521394" w:rsidRPr="00B5657B" w:rsidRDefault="00521394" w:rsidP="004770B4">
            <w:pPr>
              <w:rPr>
                <w:rFonts w:ascii="Times New Roman" w:hAnsi="Times New Roman" w:cs="Times New Roman"/>
                <w:bCs/>
                <w:lang w:val="en-GB"/>
              </w:rPr>
            </w:pPr>
            <w:r w:rsidRPr="00B5657B">
              <w:rPr>
                <w:rFonts w:ascii="Times New Roman" w:hAnsi="Times New Roman" w:cs="Times New Roman"/>
                <w:bCs/>
                <w:lang w:val="en-GB"/>
              </w:rPr>
              <w:t>BSS (T1 vs T2)</w:t>
            </w:r>
          </w:p>
        </w:tc>
        <w:tc>
          <w:tcPr>
            <w:tcW w:w="2847" w:type="dxa"/>
            <w:vAlign w:val="bottom"/>
          </w:tcPr>
          <w:p w:rsidR="00521394" w:rsidRPr="00B5657B" w:rsidRDefault="00521394" w:rsidP="004770B4">
            <w:pPr>
              <w:rPr>
                <w:rFonts w:ascii="Times New Roman" w:hAnsi="Times New Roman" w:cs="Times New Roman"/>
                <w:bCs/>
                <w:lang w:val="en-GB"/>
              </w:rPr>
            </w:pPr>
            <w:r w:rsidRPr="00B5657B">
              <w:rPr>
                <w:rFonts w:ascii="Times New Roman" w:hAnsi="Times New Roman" w:cs="Times New Roman"/>
                <w:bCs/>
                <w:lang w:val="en-GB"/>
              </w:rPr>
              <w:t>Null Model</w:t>
            </w:r>
          </w:p>
        </w:tc>
        <w:tc>
          <w:tcPr>
            <w:tcW w:w="2212" w:type="dxa"/>
            <w:vAlign w:val="bottom"/>
          </w:tcPr>
          <w:p w:rsidR="00521394" w:rsidRPr="00B5657B" w:rsidRDefault="00521394" w:rsidP="004770B4">
            <w:pPr>
              <w:rPr>
                <w:rFonts w:ascii="Times New Roman" w:eastAsia="Times New Roman" w:hAnsi="Times New Roman" w:cs="Times New Roman"/>
                <w:bCs/>
                <w:lang w:eastAsia="nl-NL"/>
              </w:rPr>
            </w:pPr>
            <w:r w:rsidRPr="00B5657B">
              <w:rPr>
                <w:rFonts w:ascii="Times New Roman" w:eastAsia="Times New Roman" w:hAnsi="Times New Roman" w:cs="Times New Roman"/>
                <w:bCs/>
                <w:lang w:eastAsia="nl-NL"/>
              </w:rPr>
              <w:t>1.00</w:t>
            </w:r>
          </w:p>
        </w:tc>
        <w:tc>
          <w:tcPr>
            <w:tcW w:w="2199" w:type="dxa"/>
            <w:vAlign w:val="bottom"/>
          </w:tcPr>
          <w:p w:rsidR="00521394" w:rsidRPr="00B5657B" w:rsidRDefault="00521394" w:rsidP="004770B4">
            <w:pPr>
              <w:rPr>
                <w:rFonts w:ascii="Times New Roman" w:hAnsi="Times New Roman" w:cs="Times New Roman"/>
                <w:bCs/>
                <w:vertAlign w:val="superscript"/>
                <w:lang w:val="en-GB"/>
              </w:rPr>
            </w:pPr>
            <w:r w:rsidRPr="00B5657B">
              <w:rPr>
                <w:rFonts w:ascii="Times New Roman" w:hAnsi="Times New Roman" w:cs="Times New Roman"/>
                <w:bCs/>
                <w:vertAlign w:val="superscript"/>
                <w:lang w:val="en-GB"/>
              </w:rPr>
              <w:t>a</w:t>
            </w:r>
          </w:p>
        </w:tc>
      </w:tr>
      <w:tr w:rsidR="00521394" w:rsidRPr="00B5657B" w:rsidTr="004770B4">
        <w:trPr>
          <w:trHeight w:val="294"/>
        </w:trPr>
        <w:tc>
          <w:tcPr>
            <w:tcW w:w="2228" w:type="dxa"/>
            <w:vAlign w:val="bottom"/>
          </w:tcPr>
          <w:p w:rsidR="00521394" w:rsidRPr="00B5657B" w:rsidRDefault="00521394" w:rsidP="004770B4">
            <w:pPr>
              <w:rPr>
                <w:rFonts w:ascii="Times New Roman" w:hAnsi="Times New Roman" w:cs="Times New Roman"/>
                <w:bCs/>
                <w:lang w:val="en-GB"/>
              </w:rPr>
            </w:pPr>
          </w:p>
        </w:tc>
        <w:tc>
          <w:tcPr>
            <w:tcW w:w="2847" w:type="dxa"/>
            <w:vAlign w:val="bottom"/>
          </w:tcPr>
          <w:p w:rsidR="00521394" w:rsidRPr="00B5657B" w:rsidRDefault="00521394" w:rsidP="004770B4">
            <w:pPr>
              <w:rPr>
                <w:rFonts w:ascii="Times New Roman" w:hAnsi="Times New Roman" w:cs="Times New Roman"/>
                <w:bCs/>
                <w:lang w:val="en-GB"/>
              </w:rPr>
            </w:pPr>
            <w:r w:rsidRPr="00B5657B">
              <w:rPr>
                <w:rFonts w:ascii="Times New Roman" w:hAnsi="Times New Roman" w:cs="Times New Roman"/>
                <w:bCs/>
                <w:lang w:val="en-GB"/>
              </w:rPr>
              <w:t>Time</w:t>
            </w:r>
          </w:p>
        </w:tc>
        <w:tc>
          <w:tcPr>
            <w:tcW w:w="2212" w:type="dxa"/>
            <w:vAlign w:val="bottom"/>
          </w:tcPr>
          <w:p w:rsidR="00521394" w:rsidRPr="00B5657B" w:rsidRDefault="00521394" w:rsidP="004770B4">
            <w:pPr>
              <w:rPr>
                <w:rFonts w:ascii="Times New Roman" w:eastAsia="Times New Roman" w:hAnsi="Times New Roman" w:cs="Times New Roman"/>
                <w:bCs/>
                <w:lang w:eastAsia="nl-NL"/>
              </w:rPr>
            </w:pPr>
            <w:r>
              <w:rPr>
                <w:rFonts w:ascii="Times New Roman" w:eastAsia="Times New Roman" w:hAnsi="Times New Roman" w:cs="Times New Roman"/>
                <w:bCs/>
                <w:lang w:eastAsia="nl-NL"/>
              </w:rPr>
              <w:t>2.688.888</w:t>
            </w:r>
          </w:p>
        </w:tc>
        <w:tc>
          <w:tcPr>
            <w:tcW w:w="2199" w:type="dxa"/>
            <w:vAlign w:val="bottom"/>
          </w:tcPr>
          <w:p w:rsidR="00521394" w:rsidRPr="00B5657B" w:rsidRDefault="00521394" w:rsidP="004770B4">
            <w:pPr>
              <w:rPr>
                <w:rFonts w:ascii="Times New Roman" w:hAnsi="Times New Roman" w:cs="Times New Roman"/>
                <w:bCs/>
                <w:vertAlign w:val="superscript"/>
                <w:lang w:val="en-GB"/>
              </w:rPr>
            </w:pPr>
            <w:r w:rsidRPr="00B5657B">
              <w:rPr>
                <w:rFonts w:ascii="Times New Roman" w:hAnsi="Times New Roman" w:cs="Times New Roman"/>
                <w:bCs/>
                <w:lang w:val="en-GB"/>
              </w:rPr>
              <w:t>1.00</w:t>
            </w:r>
            <w:r w:rsidRPr="00B5657B">
              <w:rPr>
                <w:rFonts w:ascii="Times New Roman" w:hAnsi="Times New Roman" w:cs="Times New Roman"/>
                <w:bCs/>
                <w:vertAlign w:val="superscript"/>
                <w:lang w:val="en-GB"/>
              </w:rPr>
              <w:t>b</w:t>
            </w:r>
          </w:p>
        </w:tc>
      </w:tr>
      <w:tr w:rsidR="00521394" w:rsidRPr="00B5657B" w:rsidTr="004770B4">
        <w:trPr>
          <w:trHeight w:val="294"/>
        </w:trPr>
        <w:tc>
          <w:tcPr>
            <w:tcW w:w="2228" w:type="dxa"/>
            <w:vAlign w:val="bottom"/>
          </w:tcPr>
          <w:p w:rsidR="00521394" w:rsidRPr="00B5657B" w:rsidRDefault="00521394" w:rsidP="004770B4">
            <w:pPr>
              <w:rPr>
                <w:rFonts w:ascii="Times New Roman" w:hAnsi="Times New Roman" w:cs="Times New Roman"/>
                <w:bCs/>
                <w:lang w:val="en-GB"/>
              </w:rPr>
            </w:pPr>
          </w:p>
        </w:tc>
        <w:tc>
          <w:tcPr>
            <w:tcW w:w="2847" w:type="dxa"/>
            <w:vAlign w:val="bottom"/>
          </w:tcPr>
          <w:p w:rsidR="00521394" w:rsidRPr="00B5657B" w:rsidRDefault="00521394" w:rsidP="004770B4">
            <w:pPr>
              <w:rPr>
                <w:rFonts w:ascii="Times New Roman" w:hAnsi="Times New Roman" w:cs="Times New Roman"/>
                <w:bCs/>
                <w:lang w:val="en-GB"/>
              </w:rPr>
            </w:pPr>
            <w:r w:rsidRPr="00B5657B">
              <w:rPr>
                <w:rFonts w:ascii="Times New Roman" w:hAnsi="Times New Roman" w:cs="Times New Roman"/>
                <w:bCs/>
                <w:lang w:val="en-GB"/>
              </w:rPr>
              <w:t>Group</w:t>
            </w:r>
          </w:p>
        </w:tc>
        <w:tc>
          <w:tcPr>
            <w:tcW w:w="2212" w:type="dxa"/>
            <w:vAlign w:val="bottom"/>
          </w:tcPr>
          <w:p w:rsidR="00521394" w:rsidRPr="00B5657B" w:rsidRDefault="00521394" w:rsidP="004770B4">
            <w:pPr>
              <w:rPr>
                <w:rFonts w:ascii="Times New Roman" w:eastAsia="Times New Roman" w:hAnsi="Times New Roman" w:cs="Times New Roman"/>
                <w:bCs/>
                <w:lang w:eastAsia="nl-NL"/>
              </w:rPr>
            </w:pPr>
            <w:r w:rsidRPr="00B5657B">
              <w:rPr>
                <w:rFonts w:ascii="Times New Roman" w:eastAsia="Times New Roman" w:hAnsi="Times New Roman" w:cs="Times New Roman"/>
                <w:bCs/>
                <w:lang w:eastAsia="nl-NL"/>
              </w:rPr>
              <w:t>0.60</w:t>
            </w:r>
          </w:p>
        </w:tc>
        <w:tc>
          <w:tcPr>
            <w:tcW w:w="2199" w:type="dxa"/>
            <w:vAlign w:val="bottom"/>
          </w:tcPr>
          <w:p w:rsidR="00521394" w:rsidRPr="00B5657B" w:rsidRDefault="00521394" w:rsidP="004770B4">
            <w:pPr>
              <w:rPr>
                <w:rFonts w:ascii="Times New Roman" w:hAnsi="Times New Roman" w:cs="Times New Roman"/>
                <w:bCs/>
                <w:lang w:val="en-GB"/>
              </w:rPr>
            </w:pPr>
            <w:r w:rsidRPr="00B5657B">
              <w:rPr>
                <w:rFonts w:ascii="Times New Roman" w:hAnsi="Times New Roman" w:cs="Times New Roman"/>
                <w:bCs/>
                <w:lang w:val="en-GB"/>
              </w:rPr>
              <w:t>0.</w:t>
            </w:r>
            <w:r>
              <w:rPr>
                <w:rFonts w:ascii="Times New Roman" w:hAnsi="Times New Roman" w:cs="Times New Roman"/>
                <w:bCs/>
                <w:lang w:val="en-GB"/>
              </w:rPr>
              <w:t>37</w:t>
            </w:r>
          </w:p>
        </w:tc>
      </w:tr>
      <w:tr w:rsidR="00521394" w:rsidRPr="00B5657B" w:rsidTr="004770B4">
        <w:trPr>
          <w:trHeight w:val="294"/>
        </w:trPr>
        <w:tc>
          <w:tcPr>
            <w:tcW w:w="2228" w:type="dxa"/>
            <w:vAlign w:val="bottom"/>
          </w:tcPr>
          <w:p w:rsidR="00521394" w:rsidRPr="00B5657B" w:rsidRDefault="00521394" w:rsidP="004770B4">
            <w:pPr>
              <w:rPr>
                <w:rFonts w:ascii="Times New Roman" w:hAnsi="Times New Roman" w:cs="Times New Roman"/>
                <w:bCs/>
                <w:lang w:val="en-GB"/>
              </w:rPr>
            </w:pPr>
          </w:p>
        </w:tc>
        <w:tc>
          <w:tcPr>
            <w:tcW w:w="2847" w:type="dxa"/>
            <w:vAlign w:val="bottom"/>
          </w:tcPr>
          <w:p w:rsidR="00521394" w:rsidRPr="00B5657B" w:rsidRDefault="00521394" w:rsidP="004770B4">
            <w:pPr>
              <w:rPr>
                <w:rFonts w:ascii="Times New Roman" w:hAnsi="Times New Roman" w:cs="Times New Roman"/>
                <w:bCs/>
                <w:lang w:val="en-GB"/>
              </w:rPr>
            </w:pPr>
            <w:proofErr w:type="spellStart"/>
            <w:r w:rsidRPr="00B5657B">
              <w:rPr>
                <w:rFonts w:ascii="Times New Roman" w:hAnsi="Times New Roman" w:cs="Times New Roman"/>
                <w:bCs/>
                <w:lang w:val="en-GB"/>
              </w:rPr>
              <w:t>Time+Group</w:t>
            </w:r>
            <w:proofErr w:type="spellEnd"/>
          </w:p>
        </w:tc>
        <w:tc>
          <w:tcPr>
            <w:tcW w:w="2212" w:type="dxa"/>
            <w:vAlign w:val="bottom"/>
          </w:tcPr>
          <w:p w:rsidR="00521394" w:rsidRPr="00B5657B" w:rsidRDefault="00521394" w:rsidP="004770B4">
            <w:pPr>
              <w:rPr>
                <w:rFonts w:ascii="Times New Roman" w:eastAsia="Times New Roman" w:hAnsi="Times New Roman" w:cs="Times New Roman"/>
                <w:bCs/>
                <w:lang w:eastAsia="nl-NL"/>
              </w:rPr>
            </w:pPr>
            <w:r>
              <w:rPr>
                <w:rFonts w:ascii="Times New Roman" w:eastAsia="Times New Roman" w:hAnsi="Times New Roman" w:cs="Times New Roman"/>
                <w:bCs/>
                <w:lang w:eastAsia="nl-NL"/>
              </w:rPr>
              <w:t>1.889.473</w:t>
            </w:r>
          </w:p>
        </w:tc>
        <w:tc>
          <w:tcPr>
            <w:tcW w:w="2199" w:type="dxa"/>
            <w:vAlign w:val="bottom"/>
          </w:tcPr>
          <w:p w:rsidR="00521394" w:rsidRPr="00B5657B" w:rsidRDefault="00521394" w:rsidP="004770B4">
            <w:pPr>
              <w:rPr>
                <w:rFonts w:ascii="Times New Roman" w:hAnsi="Times New Roman" w:cs="Times New Roman"/>
                <w:bCs/>
                <w:lang w:val="en-GB"/>
              </w:rPr>
            </w:pPr>
            <w:r w:rsidRPr="00B5657B">
              <w:rPr>
                <w:rFonts w:ascii="Times New Roman" w:hAnsi="Times New Roman" w:cs="Times New Roman"/>
                <w:bCs/>
                <w:lang w:val="en-GB"/>
              </w:rPr>
              <w:t>0.</w:t>
            </w:r>
            <w:r>
              <w:rPr>
                <w:rFonts w:ascii="Times New Roman" w:hAnsi="Times New Roman" w:cs="Times New Roman"/>
                <w:bCs/>
                <w:lang w:val="en-GB"/>
              </w:rPr>
              <w:t>71</w:t>
            </w:r>
          </w:p>
        </w:tc>
      </w:tr>
      <w:tr w:rsidR="00521394" w:rsidRPr="00B5657B" w:rsidTr="004770B4">
        <w:trPr>
          <w:trHeight w:val="294"/>
        </w:trPr>
        <w:tc>
          <w:tcPr>
            <w:tcW w:w="2228" w:type="dxa"/>
            <w:vAlign w:val="bottom"/>
          </w:tcPr>
          <w:p w:rsidR="00521394" w:rsidRPr="00B5657B" w:rsidRDefault="00521394" w:rsidP="004770B4">
            <w:pPr>
              <w:rPr>
                <w:rFonts w:ascii="Times New Roman" w:hAnsi="Times New Roman" w:cs="Times New Roman"/>
                <w:bCs/>
                <w:lang w:val="en-GB"/>
              </w:rPr>
            </w:pPr>
          </w:p>
        </w:tc>
        <w:tc>
          <w:tcPr>
            <w:tcW w:w="2847" w:type="dxa"/>
            <w:vAlign w:val="bottom"/>
          </w:tcPr>
          <w:p w:rsidR="00521394" w:rsidRPr="00B5657B" w:rsidRDefault="00521394" w:rsidP="004770B4">
            <w:pPr>
              <w:rPr>
                <w:rFonts w:ascii="Times New Roman" w:hAnsi="Times New Roman" w:cs="Times New Roman"/>
                <w:bCs/>
                <w:lang w:val="en-GB"/>
              </w:rPr>
            </w:pPr>
            <w:proofErr w:type="spellStart"/>
            <w:r w:rsidRPr="00B5657B">
              <w:rPr>
                <w:rFonts w:ascii="Times New Roman" w:hAnsi="Times New Roman" w:cs="Times New Roman"/>
                <w:bCs/>
                <w:lang w:val="en-GB"/>
              </w:rPr>
              <w:t>Time+Group+Time</w:t>
            </w:r>
            <w:proofErr w:type="spellEnd"/>
            <w:r w:rsidRPr="00B5657B">
              <w:rPr>
                <w:rFonts w:ascii="Times New Roman" w:hAnsi="Times New Roman" w:cs="Times New Roman"/>
                <w:bCs/>
                <w:lang w:val="en-GB"/>
              </w:rPr>
              <w:t>*Group</w:t>
            </w:r>
          </w:p>
        </w:tc>
        <w:tc>
          <w:tcPr>
            <w:tcW w:w="2212" w:type="dxa"/>
            <w:vAlign w:val="bottom"/>
          </w:tcPr>
          <w:p w:rsidR="00521394" w:rsidRPr="00B5657B" w:rsidRDefault="00521394" w:rsidP="004770B4">
            <w:pPr>
              <w:rPr>
                <w:rFonts w:ascii="Times New Roman" w:eastAsia="Times New Roman" w:hAnsi="Times New Roman" w:cs="Times New Roman"/>
                <w:bCs/>
                <w:lang w:eastAsia="nl-NL"/>
              </w:rPr>
            </w:pPr>
            <w:r>
              <w:rPr>
                <w:rFonts w:ascii="Times New Roman" w:eastAsia="Times New Roman" w:hAnsi="Times New Roman" w:cs="Times New Roman"/>
                <w:bCs/>
                <w:lang w:eastAsia="nl-NL"/>
              </w:rPr>
              <w:t>1.155.267</w:t>
            </w:r>
          </w:p>
        </w:tc>
        <w:tc>
          <w:tcPr>
            <w:tcW w:w="2199" w:type="dxa"/>
            <w:vAlign w:val="bottom"/>
          </w:tcPr>
          <w:p w:rsidR="00521394" w:rsidRPr="00B5657B" w:rsidRDefault="00521394" w:rsidP="004770B4">
            <w:pPr>
              <w:rPr>
                <w:rFonts w:ascii="Times New Roman" w:hAnsi="Times New Roman" w:cs="Times New Roman"/>
                <w:bCs/>
                <w:vertAlign w:val="superscript"/>
                <w:lang w:val="en-GB"/>
              </w:rPr>
            </w:pPr>
            <w:r w:rsidRPr="00B5657B">
              <w:rPr>
                <w:rFonts w:ascii="Times New Roman" w:hAnsi="Times New Roman" w:cs="Times New Roman"/>
                <w:bCs/>
                <w:lang w:val="en-GB"/>
              </w:rPr>
              <w:t>0.</w:t>
            </w:r>
            <w:r>
              <w:rPr>
                <w:rFonts w:ascii="Times New Roman" w:hAnsi="Times New Roman" w:cs="Times New Roman"/>
                <w:bCs/>
                <w:lang w:val="en-GB"/>
              </w:rPr>
              <w:t>43</w:t>
            </w:r>
          </w:p>
        </w:tc>
      </w:tr>
      <w:tr w:rsidR="00521394" w:rsidRPr="00B5657B" w:rsidTr="004770B4">
        <w:trPr>
          <w:trHeight w:val="294"/>
        </w:trPr>
        <w:tc>
          <w:tcPr>
            <w:tcW w:w="2228" w:type="dxa"/>
            <w:vAlign w:val="bottom"/>
          </w:tcPr>
          <w:p w:rsidR="00521394" w:rsidRPr="00B5657B" w:rsidRDefault="00521394" w:rsidP="004770B4">
            <w:pPr>
              <w:rPr>
                <w:rFonts w:ascii="Times New Roman" w:hAnsi="Times New Roman" w:cs="Times New Roman"/>
                <w:bCs/>
                <w:lang w:val="en-GB"/>
              </w:rPr>
            </w:pPr>
            <w:r w:rsidRPr="00B5657B">
              <w:rPr>
                <w:rFonts w:ascii="Times New Roman" w:hAnsi="Times New Roman" w:cs="Times New Roman"/>
                <w:bCs/>
                <w:lang w:val="en-GB"/>
              </w:rPr>
              <w:t>BDI (T0 vs T3)</w:t>
            </w:r>
          </w:p>
        </w:tc>
        <w:tc>
          <w:tcPr>
            <w:tcW w:w="2847" w:type="dxa"/>
            <w:vAlign w:val="bottom"/>
          </w:tcPr>
          <w:p w:rsidR="00521394" w:rsidRPr="00B5657B" w:rsidRDefault="00521394" w:rsidP="004770B4">
            <w:pPr>
              <w:rPr>
                <w:rFonts w:ascii="Times New Roman" w:hAnsi="Times New Roman" w:cs="Times New Roman"/>
                <w:bCs/>
                <w:lang w:val="en-GB"/>
              </w:rPr>
            </w:pPr>
            <w:r w:rsidRPr="00B5657B">
              <w:rPr>
                <w:rFonts w:ascii="Times New Roman" w:hAnsi="Times New Roman" w:cs="Times New Roman"/>
                <w:bCs/>
                <w:lang w:val="en-GB"/>
              </w:rPr>
              <w:t>Null Model</w:t>
            </w:r>
          </w:p>
        </w:tc>
        <w:tc>
          <w:tcPr>
            <w:tcW w:w="2212" w:type="dxa"/>
            <w:vAlign w:val="bottom"/>
          </w:tcPr>
          <w:p w:rsidR="00521394" w:rsidRPr="00B5657B" w:rsidRDefault="00521394" w:rsidP="004770B4">
            <w:pPr>
              <w:rPr>
                <w:rFonts w:ascii="Times New Roman" w:eastAsia="Times New Roman" w:hAnsi="Times New Roman" w:cs="Times New Roman"/>
                <w:bCs/>
                <w:lang w:eastAsia="nl-NL"/>
              </w:rPr>
            </w:pPr>
            <w:r w:rsidRPr="00B5657B">
              <w:rPr>
                <w:rFonts w:ascii="Times New Roman" w:eastAsia="Times New Roman" w:hAnsi="Times New Roman" w:cs="Times New Roman"/>
                <w:bCs/>
                <w:lang w:eastAsia="nl-NL"/>
              </w:rPr>
              <w:t>1.00</w:t>
            </w:r>
          </w:p>
        </w:tc>
        <w:tc>
          <w:tcPr>
            <w:tcW w:w="2199" w:type="dxa"/>
            <w:vAlign w:val="bottom"/>
          </w:tcPr>
          <w:p w:rsidR="00521394" w:rsidRPr="00B5657B" w:rsidRDefault="00521394" w:rsidP="004770B4">
            <w:pPr>
              <w:rPr>
                <w:rFonts w:ascii="Times New Roman" w:hAnsi="Times New Roman" w:cs="Times New Roman"/>
                <w:bCs/>
                <w:vertAlign w:val="superscript"/>
                <w:lang w:val="en-GB"/>
              </w:rPr>
            </w:pPr>
            <w:r w:rsidRPr="00B5657B">
              <w:rPr>
                <w:rFonts w:ascii="Times New Roman" w:hAnsi="Times New Roman" w:cs="Times New Roman"/>
                <w:bCs/>
                <w:vertAlign w:val="superscript"/>
                <w:lang w:val="en-GB"/>
              </w:rPr>
              <w:t>a</w:t>
            </w:r>
          </w:p>
        </w:tc>
      </w:tr>
      <w:tr w:rsidR="00521394" w:rsidRPr="00B5657B" w:rsidTr="004770B4">
        <w:trPr>
          <w:trHeight w:val="294"/>
        </w:trPr>
        <w:tc>
          <w:tcPr>
            <w:tcW w:w="2228" w:type="dxa"/>
            <w:vAlign w:val="bottom"/>
          </w:tcPr>
          <w:p w:rsidR="00521394" w:rsidRPr="00B5657B" w:rsidRDefault="00521394" w:rsidP="004770B4">
            <w:pPr>
              <w:rPr>
                <w:rFonts w:ascii="Times New Roman" w:hAnsi="Times New Roman" w:cs="Times New Roman"/>
                <w:bCs/>
                <w:lang w:val="en-GB"/>
              </w:rPr>
            </w:pPr>
          </w:p>
        </w:tc>
        <w:tc>
          <w:tcPr>
            <w:tcW w:w="2847" w:type="dxa"/>
            <w:vAlign w:val="bottom"/>
          </w:tcPr>
          <w:p w:rsidR="00521394" w:rsidRPr="00B5657B" w:rsidRDefault="00521394" w:rsidP="004770B4">
            <w:pPr>
              <w:rPr>
                <w:rFonts w:ascii="Times New Roman" w:hAnsi="Times New Roman" w:cs="Times New Roman"/>
                <w:bCs/>
                <w:lang w:val="en-GB"/>
              </w:rPr>
            </w:pPr>
            <w:r w:rsidRPr="00B5657B">
              <w:rPr>
                <w:rFonts w:ascii="Times New Roman" w:hAnsi="Times New Roman" w:cs="Times New Roman"/>
                <w:bCs/>
                <w:lang w:val="en-GB"/>
              </w:rPr>
              <w:t>Time</w:t>
            </w:r>
          </w:p>
        </w:tc>
        <w:tc>
          <w:tcPr>
            <w:tcW w:w="2212" w:type="dxa"/>
            <w:vAlign w:val="bottom"/>
          </w:tcPr>
          <w:p w:rsidR="00521394" w:rsidRPr="00B5657B" w:rsidRDefault="00521394" w:rsidP="004770B4">
            <w:pPr>
              <w:rPr>
                <w:rFonts w:ascii="Times New Roman" w:eastAsia="Times New Roman" w:hAnsi="Times New Roman" w:cs="Times New Roman"/>
                <w:bCs/>
                <w:lang w:eastAsia="nl-NL"/>
              </w:rPr>
            </w:pPr>
            <w:r>
              <w:rPr>
                <w:rFonts w:ascii="Times New Roman" w:eastAsia="Times New Roman" w:hAnsi="Times New Roman" w:cs="Times New Roman"/>
                <w:bCs/>
                <w:lang w:eastAsia="nl-NL"/>
              </w:rPr>
              <w:t>5.289</w:t>
            </w:r>
          </w:p>
        </w:tc>
        <w:tc>
          <w:tcPr>
            <w:tcW w:w="2199" w:type="dxa"/>
            <w:vAlign w:val="bottom"/>
          </w:tcPr>
          <w:p w:rsidR="00521394" w:rsidRPr="00B5657B" w:rsidRDefault="00521394" w:rsidP="004770B4">
            <w:pPr>
              <w:rPr>
                <w:rFonts w:ascii="Times New Roman" w:hAnsi="Times New Roman" w:cs="Times New Roman"/>
                <w:bCs/>
                <w:vertAlign w:val="superscript"/>
                <w:lang w:val="en-GB"/>
              </w:rPr>
            </w:pPr>
            <w:r w:rsidRPr="00B5657B">
              <w:rPr>
                <w:rFonts w:ascii="Times New Roman" w:hAnsi="Times New Roman" w:cs="Times New Roman"/>
                <w:bCs/>
                <w:lang w:val="en-GB"/>
              </w:rPr>
              <w:t>1.00</w:t>
            </w:r>
            <w:r w:rsidRPr="00B5657B">
              <w:rPr>
                <w:rFonts w:ascii="Times New Roman" w:hAnsi="Times New Roman" w:cs="Times New Roman"/>
                <w:bCs/>
                <w:vertAlign w:val="superscript"/>
                <w:lang w:val="en-GB"/>
              </w:rPr>
              <w:t>b</w:t>
            </w:r>
          </w:p>
        </w:tc>
      </w:tr>
      <w:tr w:rsidR="00521394" w:rsidRPr="00B5657B" w:rsidTr="004770B4">
        <w:trPr>
          <w:trHeight w:val="294"/>
        </w:trPr>
        <w:tc>
          <w:tcPr>
            <w:tcW w:w="2228" w:type="dxa"/>
            <w:vAlign w:val="bottom"/>
          </w:tcPr>
          <w:p w:rsidR="00521394" w:rsidRPr="00B5657B" w:rsidRDefault="00521394" w:rsidP="004770B4">
            <w:pPr>
              <w:rPr>
                <w:rFonts w:ascii="Times New Roman" w:hAnsi="Times New Roman" w:cs="Times New Roman"/>
                <w:bCs/>
                <w:lang w:val="en-GB"/>
              </w:rPr>
            </w:pPr>
          </w:p>
        </w:tc>
        <w:tc>
          <w:tcPr>
            <w:tcW w:w="2847" w:type="dxa"/>
            <w:vAlign w:val="bottom"/>
          </w:tcPr>
          <w:p w:rsidR="00521394" w:rsidRPr="00B5657B" w:rsidRDefault="00521394" w:rsidP="004770B4">
            <w:pPr>
              <w:rPr>
                <w:rFonts w:ascii="Times New Roman" w:hAnsi="Times New Roman" w:cs="Times New Roman"/>
                <w:bCs/>
                <w:lang w:val="en-GB"/>
              </w:rPr>
            </w:pPr>
            <w:r w:rsidRPr="00B5657B">
              <w:rPr>
                <w:rFonts w:ascii="Times New Roman" w:hAnsi="Times New Roman" w:cs="Times New Roman"/>
                <w:bCs/>
                <w:lang w:val="en-GB"/>
              </w:rPr>
              <w:t>Group</w:t>
            </w:r>
          </w:p>
        </w:tc>
        <w:tc>
          <w:tcPr>
            <w:tcW w:w="2212" w:type="dxa"/>
            <w:vAlign w:val="bottom"/>
          </w:tcPr>
          <w:p w:rsidR="00521394" w:rsidRPr="00B5657B" w:rsidRDefault="00521394" w:rsidP="004770B4">
            <w:pPr>
              <w:rPr>
                <w:rFonts w:ascii="Times New Roman" w:eastAsia="Times New Roman" w:hAnsi="Times New Roman" w:cs="Times New Roman"/>
                <w:bCs/>
                <w:lang w:eastAsia="nl-NL"/>
              </w:rPr>
            </w:pPr>
            <w:r w:rsidRPr="00B5657B">
              <w:rPr>
                <w:rFonts w:ascii="Times New Roman" w:eastAsia="Times New Roman" w:hAnsi="Times New Roman" w:cs="Times New Roman"/>
                <w:bCs/>
                <w:lang w:eastAsia="nl-NL"/>
              </w:rPr>
              <w:t>1.</w:t>
            </w:r>
            <w:r>
              <w:rPr>
                <w:rFonts w:ascii="Times New Roman" w:eastAsia="Times New Roman" w:hAnsi="Times New Roman" w:cs="Times New Roman"/>
                <w:bCs/>
                <w:lang w:eastAsia="nl-NL"/>
              </w:rPr>
              <w:t>105</w:t>
            </w:r>
          </w:p>
        </w:tc>
        <w:tc>
          <w:tcPr>
            <w:tcW w:w="2199" w:type="dxa"/>
            <w:vAlign w:val="bottom"/>
          </w:tcPr>
          <w:p w:rsidR="00521394" w:rsidRPr="00B5657B" w:rsidRDefault="00521394" w:rsidP="004770B4">
            <w:pPr>
              <w:rPr>
                <w:rFonts w:ascii="Times New Roman" w:hAnsi="Times New Roman" w:cs="Times New Roman"/>
                <w:bCs/>
                <w:lang w:val="en-GB"/>
              </w:rPr>
            </w:pPr>
            <w:r w:rsidRPr="00B5657B">
              <w:rPr>
                <w:rFonts w:ascii="Times New Roman" w:hAnsi="Times New Roman" w:cs="Times New Roman"/>
                <w:bCs/>
                <w:lang w:val="en-GB"/>
              </w:rPr>
              <w:t>0.</w:t>
            </w:r>
            <w:r>
              <w:rPr>
                <w:rFonts w:ascii="Times New Roman" w:hAnsi="Times New Roman" w:cs="Times New Roman"/>
                <w:bCs/>
                <w:lang w:val="en-GB"/>
              </w:rPr>
              <w:t>21</w:t>
            </w:r>
          </w:p>
        </w:tc>
      </w:tr>
      <w:tr w:rsidR="00521394" w:rsidRPr="00B5657B" w:rsidTr="004770B4">
        <w:trPr>
          <w:trHeight w:val="294"/>
        </w:trPr>
        <w:tc>
          <w:tcPr>
            <w:tcW w:w="2228" w:type="dxa"/>
            <w:vAlign w:val="bottom"/>
          </w:tcPr>
          <w:p w:rsidR="00521394" w:rsidRPr="00B5657B" w:rsidRDefault="00521394" w:rsidP="004770B4">
            <w:pPr>
              <w:rPr>
                <w:rFonts w:ascii="Times New Roman" w:hAnsi="Times New Roman" w:cs="Times New Roman"/>
                <w:bCs/>
                <w:lang w:val="en-GB"/>
              </w:rPr>
            </w:pPr>
          </w:p>
        </w:tc>
        <w:tc>
          <w:tcPr>
            <w:tcW w:w="2847" w:type="dxa"/>
            <w:vAlign w:val="bottom"/>
          </w:tcPr>
          <w:p w:rsidR="00521394" w:rsidRPr="00B5657B" w:rsidRDefault="00521394" w:rsidP="004770B4">
            <w:pPr>
              <w:rPr>
                <w:rFonts w:ascii="Times New Roman" w:hAnsi="Times New Roman" w:cs="Times New Roman"/>
                <w:bCs/>
                <w:lang w:val="en-GB"/>
              </w:rPr>
            </w:pPr>
            <w:proofErr w:type="spellStart"/>
            <w:r w:rsidRPr="00B5657B">
              <w:rPr>
                <w:rFonts w:ascii="Times New Roman" w:hAnsi="Times New Roman" w:cs="Times New Roman"/>
                <w:bCs/>
                <w:lang w:val="en-GB"/>
              </w:rPr>
              <w:t>Time+Group</w:t>
            </w:r>
            <w:proofErr w:type="spellEnd"/>
          </w:p>
        </w:tc>
        <w:tc>
          <w:tcPr>
            <w:tcW w:w="2212" w:type="dxa"/>
            <w:vAlign w:val="bottom"/>
          </w:tcPr>
          <w:p w:rsidR="00521394" w:rsidRPr="00B5657B" w:rsidRDefault="00521394" w:rsidP="004770B4">
            <w:pPr>
              <w:rPr>
                <w:rFonts w:ascii="Times New Roman" w:eastAsia="Times New Roman" w:hAnsi="Times New Roman" w:cs="Times New Roman"/>
                <w:bCs/>
                <w:lang w:eastAsia="nl-NL"/>
              </w:rPr>
            </w:pPr>
            <w:r>
              <w:rPr>
                <w:rFonts w:ascii="Times New Roman" w:eastAsia="Times New Roman" w:hAnsi="Times New Roman" w:cs="Times New Roman"/>
                <w:bCs/>
                <w:lang w:eastAsia="nl-NL"/>
              </w:rPr>
              <w:t>9.476</w:t>
            </w:r>
          </w:p>
        </w:tc>
        <w:tc>
          <w:tcPr>
            <w:tcW w:w="2199" w:type="dxa"/>
            <w:vAlign w:val="bottom"/>
          </w:tcPr>
          <w:p w:rsidR="00521394" w:rsidRPr="00B5657B" w:rsidRDefault="00521394" w:rsidP="004770B4">
            <w:pPr>
              <w:rPr>
                <w:rFonts w:ascii="Times New Roman" w:hAnsi="Times New Roman" w:cs="Times New Roman"/>
                <w:bCs/>
                <w:vertAlign w:val="superscript"/>
                <w:lang w:val="en-GB"/>
              </w:rPr>
            </w:pPr>
            <w:r w:rsidRPr="00B5657B">
              <w:rPr>
                <w:rFonts w:ascii="Times New Roman" w:hAnsi="Times New Roman" w:cs="Times New Roman"/>
                <w:bCs/>
                <w:lang w:val="en-GB"/>
              </w:rPr>
              <w:t>1.</w:t>
            </w:r>
            <w:r>
              <w:rPr>
                <w:rFonts w:ascii="Times New Roman" w:hAnsi="Times New Roman" w:cs="Times New Roman"/>
                <w:bCs/>
                <w:lang w:val="en-GB"/>
              </w:rPr>
              <w:t>79</w:t>
            </w:r>
            <w:r w:rsidRPr="00B5657B">
              <w:rPr>
                <w:rFonts w:ascii="Times New Roman" w:hAnsi="Times New Roman" w:cs="Times New Roman"/>
                <w:bCs/>
                <w:vertAlign w:val="superscript"/>
                <w:lang w:val="en-GB"/>
              </w:rPr>
              <w:t>c</w:t>
            </w:r>
          </w:p>
        </w:tc>
      </w:tr>
      <w:tr w:rsidR="00521394" w:rsidRPr="00B5657B" w:rsidTr="004770B4">
        <w:trPr>
          <w:trHeight w:val="294"/>
        </w:trPr>
        <w:tc>
          <w:tcPr>
            <w:tcW w:w="2228" w:type="dxa"/>
            <w:vAlign w:val="bottom"/>
          </w:tcPr>
          <w:p w:rsidR="00521394" w:rsidRPr="00B5657B" w:rsidRDefault="00521394" w:rsidP="004770B4">
            <w:pPr>
              <w:rPr>
                <w:rFonts w:ascii="Times New Roman" w:hAnsi="Times New Roman" w:cs="Times New Roman"/>
                <w:bCs/>
                <w:lang w:val="en-GB"/>
              </w:rPr>
            </w:pPr>
          </w:p>
        </w:tc>
        <w:tc>
          <w:tcPr>
            <w:tcW w:w="2847" w:type="dxa"/>
            <w:vAlign w:val="bottom"/>
          </w:tcPr>
          <w:p w:rsidR="00521394" w:rsidRPr="00B5657B" w:rsidRDefault="00521394" w:rsidP="004770B4">
            <w:pPr>
              <w:rPr>
                <w:rFonts w:ascii="Times New Roman" w:hAnsi="Times New Roman" w:cs="Times New Roman"/>
                <w:bCs/>
                <w:lang w:val="en-GB"/>
              </w:rPr>
            </w:pPr>
            <w:proofErr w:type="spellStart"/>
            <w:r w:rsidRPr="00B5657B">
              <w:rPr>
                <w:rFonts w:ascii="Times New Roman" w:hAnsi="Times New Roman" w:cs="Times New Roman"/>
                <w:bCs/>
                <w:lang w:val="en-GB"/>
              </w:rPr>
              <w:t>Time+Group+Time</w:t>
            </w:r>
            <w:proofErr w:type="spellEnd"/>
            <w:r w:rsidRPr="00B5657B">
              <w:rPr>
                <w:rFonts w:ascii="Times New Roman" w:hAnsi="Times New Roman" w:cs="Times New Roman"/>
                <w:bCs/>
                <w:lang w:val="en-GB"/>
              </w:rPr>
              <w:t>*Group</w:t>
            </w:r>
          </w:p>
        </w:tc>
        <w:tc>
          <w:tcPr>
            <w:tcW w:w="2212" w:type="dxa"/>
            <w:vAlign w:val="bottom"/>
          </w:tcPr>
          <w:p w:rsidR="00521394" w:rsidRPr="00B5657B" w:rsidRDefault="00521394" w:rsidP="004770B4">
            <w:pPr>
              <w:rPr>
                <w:rFonts w:ascii="Times New Roman" w:eastAsia="Times New Roman" w:hAnsi="Times New Roman" w:cs="Times New Roman"/>
                <w:bCs/>
                <w:lang w:eastAsia="nl-NL"/>
              </w:rPr>
            </w:pPr>
            <w:r>
              <w:rPr>
                <w:rFonts w:ascii="Times New Roman" w:eastAsia="Times New Roman" w:hAnsi="Times New Roman" w:cs="Times New Roman"/>
                <w:bCs/>
                <w:lang w:eastAsia="nl-NL"/>
              </w:rPr>
              <w:t>5.161</w:t>
            </w:r>
          </w:p>
        </w:tc>
        <w:tc>
          <w:tcPr>
            <w:tcW w:w="2199" w:type="dxa"/>
            <w:vAlign w:val="bottom"/>
          </w:tcPr>
          <w:p w:rsidR="00521394" w:rsidRPr="00B5657B" w:rsidRDefault="00521394" w:rsidP="004770B4">
            <w:pPr>
              <w:rPr>
                <w:rFonts w:ascii="Times New Roman" w:hAnsi="Times New Roman" w:cs="Times New Roman"/>
                <w:bCs/>
                <w:vertAlign w:val="superscript"/>
                <w:lang w:val="en-GB"/>
              </w:rPr>
            </w:pPr>
            <w:r w:rsidRPr="00B5657B">
              <w:rPr>
                <w:rFonts w:ascii="Times New Roman" w:hAnsi="Times New Roman" w:cs="Times New Roman"/>
                <w:bCs/>
                <w:lang w:val="en-GB"/>
              </w:rPr>
              <w:t>0.</w:t>
            </w:r>
            <w:r>
              <w:rPr>
                <w:rFonts w:ascii="Times New Roman" w:hAnsi="Times New Roman" w:cs="Times New Roman"/>
                <w:bCs/>
                <w:lang w:val="en-GB"/>
              </w:rPr>
              <w:t>97</w:t>
            </w:r>
          </w:p>
        </w:tc>
      </w:tr>
      <w:tr w:rsidR="00521394" w:rsidRPr="00B5657B" w:rsidTr="004770B4">
        <w:trPr>
          <w:trHeight w:val="294"/>
        </w:trPr>
        <w:tc>
          <w:tcPr>
            <w:tcW w:w="2228" w:type="dxa"/>
            <w:vAlign w:val="bottom"/>
          </w:tcPr>
          <w:p w:rsidR="00521394" w:rsidRPr="00B5657B" w:rsidRDefault="00521394" w:rsidP="004770B4">
            <w:pPr>
              <w:rPr>
                <w:rFonts w:ascii="Times New Roman" w:hAnsi="Times New Roman" w:cs="Times New Roman"/>
                <w:bCs/>
                <w:lang w:val="en-GB"/>
              </w:rPr>
            </w:pPr>
            <w:r w:rsidRPr="00B5657B">
              <w:rPr>
                <w:rFonts w:ascii="Times New Roman" w:hAnsi="Times New Roman" w:cs="Times New Roman"/>
                <w:bCs/>
                <w:lang w:val="en-GB"/>
              </w:rPr>
              <w:t>BHI (T0 vs T3)</w:t>
            </w:r>
          </w:p>
        </w:tc>
        <w:tc>
          <w:tcPr>
            <w:tcW w:w="2847" w:type="dxa"/>
            <w:vAlign w:val="bottom"/>
          </w:tcPr>
          <w:p w:rsidR="00521394" w:rsidRPr="00B5657B" w:rsidRDefault="00521394" w:rsidP="004770B4">
            <w:pPr>
              <w:rPr>
                <w:rFonts w:ascii="Times New Roman" w:hAnsi="Times New Roman" w:cs="Times New Roman"/>
                <w:bCs/>
                <w:lang w:val="en-GB"/>
              </w:rPr>
            </w:pPr>
            <w:r w:rsidRPr="00B5657B">
              <w:rPr>
                <w:rFonts w:ascii="Times New Roman" w:hAnsi="Times New Roman" w:cs="Times New Roman"/>
                <w:bCs/>
                <w:lang w:val="en-GB"/>
              </w:rPr>
              <w:t>Null Model</w:t>
            </w:r>
          </w:p>
        </w:tc>
        <w:tc>
          <w:tcPr>
            <w:tcW w:w="2212" w:type="dxa"/>
            <w:vAlign w:val="bottom"/>
          </w:tcPr>
          <w:p w:rsidR="00521394" w:rsidRPr="00B5657B" w:rsidRDefault="00521394" w:rsidP="004770B4">
            <w:pPr>
              <w:rPr>
                <w:rFonts w:ascii="Times New Roman" w:eastAsia="Times New Roman" w:hAnsi="Times New Roman" w:cs="Times New Roman"/>
                <w:bCs/>
                <w:lang w:eastAsia="nl-NL"/>
              </w:rPr>
            </w:pPr>
            <w:r w:rsidRPr="00B5657B">
              <w:rPr>
                <w:rFonts w:ascii="Times New Roman" w:eastAsia="Times New Roman" w:hAnsi="Times New Roman" w:cs="Times New Roman"/>
                <w:bCs/>
                <w:lang w:eastAsia="nl-NL"/>
              </w:rPr>
              <w:t>1.00</w:t>
            </w:r>
          </w:p>
        </w:tc>
        <w:tc>
          <w:tcPr>
            <w:tcW w:w="2199" w:type="dxa"/>
            <w:vAlign w:val="bottom"/>
          </w:tcPr>
          <w:p w:rsidR="00521394" w:rsidRPr="00B5657B" w:rsidRDefault="00521394" w:rsidP="004770B4">
            <w:pPr>
              <w:rPr>
                <w:rFonts w:ascii="Times New Roman" w:hAnsi="Times New Roman" w:cs="Times New Roman"/>
                <w:bCs/>
                <w:vertAlign w:val="superscript"/>
                <w:lang w:val="en-GB"/>
              </w:rPr>
            </w:pPr>
            <w:r w:rsidRPr="00B5657B">
              <w:rPr>
                <w:rFonts w:ascii="Times New Roman" w:hAnsi="Times New Roman" w:cs="Times New Roman"/>
                <w:bCs/>
                <w:vertAlign w:val="superscript"/>
                <w:lang w:val="en-GB"/>
              </w:rPr>
              <w:t>a</w:t>
            </w:r>
          </w:p>
        </w:tc>
      </w:tr>
      <w:tr w:rsidR="00521394" w:rsidRPr="00B5657B" w:rsidTr="004770B4">
        <w:trPr>
          <w:trHeight w:val="294"/>
        </w:trPr>
        <w:tc>
          <w:tcPr>
            <w:tcW w:w="2228" w:type="dxa"/>
            <w:vAlign w:val="bottom"/>
          </w:tcPr>
          <w:p w:rsidR="00521394" w:rsidRPr="00B5657B" w:rsidRDefault="00521394" w:rsidP="004770B4">
            <w:pPr>
              <w:rPr>
                <w:rFonts w:ascii="Times New Roman" w:hAnsi="Times New Roman" w:cs="Times New Roman"/>
                <w:bCs/>
                <w:lang w:val="en-GB"/>
              </w:rPr>
            </w:pPr>
          </w:p>
        </w:tc>
        <w:tc>
          <w:tcPr>
            <w:tcW w:w="2847" w:type="dxa"/>
            <w:vAlign w:val="bottom"/>
          </w:tcPr>
          <w:p w:rsidR="00521394" w:rsidRPr="00B5657B" w:rsidRDefault="00521394" w:rsidP="004770B4">
            <w:pPr>
              <w:rPr>
                <w:rFonts w:ascii="Times New Roman" w:hAnsi="Times New Roman" w:cs="Times New Roman"/>
                <w:bCs/>
                <w:lang w:val="en-GB"/>
              </w:rPr>
            </w:pPr>
            <w:r w:rsidRPr="00B5657B">
              <w:rPr>
                <w:rFonts w:ascii="Times New Roman" w:hAnsi="Times New Roman" w:cs="Times New Roman"/>
                <w:bCs/>
                <w:lang w:val="en-GB"/>
              </w:rPr>
              <w:t>Time</w:t>
            </w:r>
          </w:p>
        </w:tc>
        <w:tc>
          <w:tcPr>
            <w:tcW w:w="2212" w:type="dxa"/>
            <w:vAlign w:val="bottom"/>
          </w:tcPr>
          <w:p w:rsidR="00521394" w:rsidRPr="00B5657B" w:rsidRDefault="00521394" w:rsidP="004770B4">
            <w:pPr>
              <w:rPr>
                <w:rFonts w:ascii="Times New Roman" w:eastAsia="Times New Roman" w:hAnsi="Times New Roman" w:cs="Times New Roman"/>
                <w:bCs/>
                <w:lang w:eastAsia="nl-NL"/>
              </w:rPr>
            </w:pPr>
            <w:r>
              <w:rPr>
                <w:rFonts w:ascii="Times New Roman" w:eastAsia="Times New Roman" w:hAnsi="Times New Roman" w:cs="Times New Roman"/>
                <w:bCs/>
                <w:lang w:eastAsia="nl-NL"/>
              </w:rPr>
              <w:t>6.943</w:t>
            </w:r>
          </w:p>
        </w:tc>
        <w:tc>
          <w:tcPr>
            <w:tcW w:w="2199" w:type="dxa"/>
            <w:vAlign w:val="bottom"/>
          </w:tcPr>
          <w:p w:rsidR="00521394" w:rsidRPr="00B5657B" w:rsidRDefault="00521394" w:rsidP="004770B4">
            <w:pPr>
              <w:rPr>
                <w:rFonts w:ascii="Times New Roman" w:hAnsi="Times New Roman" w:cs="Times New Roman"/>
                <w:bCs/>
                <w:vertAlign w:val="superscript"/>
                <w:lang w:val="en-GB"/>
              </w:rPr>
            </w:pPr>
            <w:r w:rsidRPr="00B5657B">
              <w:rPr>
                <w:rFonts w:ascii="Times New Roman" w:hAnsi="Times New Roman" w:cs="Times New Roman"/>
                <w:bCs/>
                <w:lang w:val="en-GB"/>
              </w:rPr>
              <w:t>1.00</w:t>
            </w:r>
            <w:r w:rsidRPr="00B5657B">
              <w:rPr>
                <w:rFonts w:ascii="Times New Roman" w:hAnsi="Times New Roman" w:cs="Times New Roman"/>
                <w:bCs/>
                <w:vertAlign w:val="superscript"/>
                <w:lang w:val="en-GB"/>
              </w:rPr>
              <w:t>b</w:t>
            </w:r>
          </w:p>
        </w:tc>
      </w:tr>
      <w:tr w:rsidR="00521394" w:rsidRPr="00B5657B" w:rsidTr="004770B4">
        <w:trPr>
          <w:trHeight w:val="294"/>
        </w:trPr>
        <w:tc>
          <w:tcPr>
            <w:tcW w:w="2228" w:type="dxa"/>
            <w:vAlign w:val="bottom"/>
          </w:tcPr>
          <w:p w:rsidR="00521394" w:rsidRPr="00B5657B" w:rsidRDefault="00521394" w:rsidP="004770B4">
            <w:pPr>
              <w:rPr>
                <w:rFonts w:ascii="Times New Roman" w:hAnsi="Times New Roman" w:cs="Times New Roman"/>
                <w:bCs/>
                <w:lang w:val="en-GB"/>
              </w:rPr>
            </w:pPr>
          </w:p>
        </w:tc>
        <w:tc>
          <w:tcPr>
            <w:tcW w:w="2847" w:type="dxa"/>
            <w:vAlign w:val="bottom"/>
          </w:tcPr>
          <w:p w:rsidR="00521394" w:rsidRPr="00B5657B" w:rsidRDefault="00521394" w:rsidP="004770B4">
            <w:pPr>
              <w:rPr>
                <w:rFonts w:ascii="Times New Roman" w:hAnsi="Times New Roman" w:cs="Times New Roman"/>
                <w:bCs/>
                <w:lang w:val="en-GB"/>
              </w:rPr>
            </w:pPr>
            <w:r w:rsidRPr="00B5657B">
              <w:rPr>
                <w:rFonts w:ascii="Times New Roman" w:hAnsi="Times New Roman" w:cs="Times New Roman"/>
                <w:bCs/>
                <w:lang w:val="en-GB"/>
              </w:rPr>
              <w:t>Group</w:t>
            </w:r>
          </w:p>
        </w:tc>
        <w:tc>
          <w:tcPr>
            <w:tcW w:w="2212" w:type="dxa"/>
            <w:vAlign w:val="bottom"/>
          </w:tcPr>
          <w:p w:rsidR="00521394" w:rsidRPr="00B5657B" w:rsidRDefault="00521394" w:rsidP="004770B4">
            <w:pPr>
              <w:rPr>
                <w:rFonts w:ascii="Times New Roman" w:eastAsia="Times New Roman" w:hAnsi="Times New Roman" w:cs="Times New Roman"/>
                <w:bCs/>
                <w:lang w:eastAsia="nl-NL"/>
              </w:rPr>
            </w:pPr>
            <w:r w:rsidRPr="00B5657B">
              <w:rPr>
                <w:rFonts w:ascii="Times New Roman" w:eastAsia="Times New Roman" w:hAnsi="Times New Roman" w:cs="Times New Roman"/>
                <w:bCs/>
                <w:lang w:eastAsia="nl-NL"/>
              </w:rPr>
              <w:t>0.</w:t>
            </w:r>
            <w:r>
              <w:rPr>
                <w:rFonts w:ascii="Times New Roman" w:eastAsia="Times New Roman" w:hAnsi="Times New Roman" w:cs="Times New Roman"/>
                <w:bCs/>
                <w:lang w:eastAsia="nl-NL"/>
              </w:rPr>
              <w:t>933</w:t>
            </w:r>
          </w:p>
        </w:tc>
        <w:tc>
          <w:tcPr>
            <w:tcW w:w="2199" w:type="dxa"/>
            <w:vAlign w:val="bottom"/>
          </w:tcPr>
          <w:p w:rsidR="00521394" w:rsidRPr="00B5657B" w:rsidRDefault="00521394" w:rsidP="004770B4">
            <w:pPr>
              <w:rPr>
                <w:rFonts w:ascii="Times New Roman" w:hAnsi="Times New Roman" w:cs="Times New Roman"/>
                <w:bCs/>
                <w:lang w:val="en-GB"/>
              </w:rPr>
            </w:pPr>
            <w:r w:rsidRPr="00B5657B">
              <w:rPr>
                <w:rFonts w:ascii="Times New Roman" w:hAnsi="Times New Roman" w:cs="Times New Roman"/>
                <w:bCs/>
                <w:lang w:val="en-GB"/>
              </w:rPr>
              <w:t>0.</w:t>
            </w:r>
            <w:r>
              <w:rPr>
                <w:rFonts w:ascii="Times New Roman" w:hAnsi="Times New Roman" w:cs="Times New Roman"/>
                <w:bCs/>
                <w:lang w:val="en-GB"/>
              </w:rPr>
              <w:t>13</w:t>
            </w:r>
          </w:p>
        </w:tc>
      </w:tr>
      <w:tr w:rsidR="00521394" w:rsidRPr="00B5657B" w:rsidTr="004770B4">
        <w:trPr>
          <w:trHeight w:val="294"/>
        </w:trPr>
        <w:tc>
          <w:tcPr>
            <w:tcW w:w="2228" w:type="dxa"/>
            <w:vAlign w:val="bottom"/>
          </w:tcPr>
          <w:p w:rsidR="00521394" w:rsidRPr="00B5657B" w:rsidRDefault="00521394" w:rsidP="004770B4">
            <w:pPr>
              <w:rPr>
                <w:rFonts w:ascii="Times New Roman" w:hAnsi="Times New Roman" w:cs="Times New Roman"/>
                <w:bCs/>
                <w:lang w:val="en-GB"/>
              </w:rPr>
            </w:pPr>
          </w:p>
        </w:tc>
        <w:tc>
          <w:tcPr>
            <w:tcW w:w="2847" w:type="dxa"/>
            <w:vAlign w:val="bottom"/>
          </w:tcPr>
          <w:p w:rsidR="00521394" w:rsidRPr="00B5657B" w:rsidRDefault="00521394" w:rsidP="004770B4">
            <w:pPr>
              <w:rPr>
                <w:rFonts w:ascii="Times New Roman" w:hAnsi="Times New Roman" w:cs="Times New Roman"/>
                <w:bCs/>
                <w:lang w:val="en-GB"/>
              </w:rPr>
            </w:pPr>
            <w:proofErr w:type="spellStart"/>
            <w:r w:rsidRPr="00B5657B">
              <w:rPr>
                <w:rFonts w:ascii="Times New Roman" w:hAnsi="Times New Roman" w:cs="Times New Roman"/>
                <w:bCs/>
                <w:lang w:val="en-GB"/>
              </w:rPr>
              <w:t>Time+Group</w:t>
            </w:r>
            <w:proofErr w:type="spellEnd"/>
          </w:p>
        </w:tc>
        <w:tc>
          <w:tcPr>
            <w:tcW w:w="2212" w:type="dxa"/>
            <w:vAlign w:val="bottom"/>
          </w:tcPr>
          <w:p w:rsidR="00521394" w:rsidRPr="00B5657B" w:rsidRDefault="00521394" w:rsidP="004770B4">
            <w:pPr>
              <w:rPr>
                <w:rFonts w:ascii="Times New Roman" w:eastAsia="Times New Roman" w:hAnsi="Times New Roman" w:cs="Times New Roman"/>
                <w:bCs/>
                <w:lang w:eastAsia="nl-NL"/>
              </w:rPr>
            </w:pPr>
            <w:r>
              <w:rPr>
                <w:rFonts w:ascii="Times New Roman" w:eastAsia="Times New Roman" w:hAnsi="Times New Roman" w:cs="Times New Roman"/>
                <w:bCs/>
                <w:lang w:eastAsia="nl-NL"/>
              </w:rPr>
              <w:t>10.512</w:t>
            </w:r>
          </w:p>
        </w:tc>
        <w:tc>
          <w:tcPr>
            <w:tcW w:w="2199" w:type="dxa"/>
            <w:vAlign w:val="bottom"/>
          </w:tcPr>
          <w:p w:rsidR="00521394" w:rsidRPr="00B5657B" w:rsidRDefault="00521394" w:rsidP="004770B4">
            <w:pPr>
              <w:rPr>
                <w:rFonts w:ascii="Times New Roman" w:hAnsi="Times New Roman" w:cs="Times New Roman"/>
                <w:bCs/>
                <w:lang w:val="en-GB"/>
              </w:rPr>
            </w:pPr>
            <w:r>
              <w:rPr>
                <w:rFonts w:ascii="Times New Roman" w:hAnsi="Times New Roman" w:cs="Times New Roman"/>
                <w:bCs/>
                <w:lang w:val="en-GB"/>
              </w:rPr>
              <w:t>1.51</w:t>
            </w:r>
            <w:r w:rsidRPr="00B5657B">
              <w:rPr>
                <w:rFonts w:ascii="Times New Roman" w:hAnsi="Times New Roman" w:cs="Times New Roman"/>
                <w:bCs/>
                <w:vertAlign w:val="superscript"/>
                <w:lang w:val="en-GB"/>
              </w:rPr>
              <w:t>c</w:t>
            </w:r>
          </w:p>
        </w:tc>
      </w:tr>
      <w:tr w:rsidR="00521394" w:rsidRPr="00B5657B" w:rsidTr="004770B4">
        <w:trPr>
          <w:trHeight w:val="294"/>
        </w:trPr>
        <w:tc>
          <w:tcPr>
            <w:tcW w:w="2228" w:type="dxa"/>
            <w:vAlign w:val="bottom"/>
          </w:tcPr>
          <w:p w:rsidR="00521394" w:rsidRPr="00B5657B" w:rsidRDefault="00521394" w:rsidP="004770B4">
            <w:pPr>
              <w:rPr>
                <w:rFonts w:ascii="Times New Roman" w:hAnsi="Times New Roman" w:cs="Times New Roman"/>
                <w:bCs/>
                <w:lang w:val="en-GB"/>
              </w:rPr>
            </w:pPr>
          </w:p>
        </w:tc>
        <w:tc>
          <w:tcPr>
            <w:tcW w:w="2847" w:type="dxa"/>
            <w:vAlign w:val="bottom"/>
          </w:tcPr>
          <w:p w:rsidR="00521394" w:rsidRPr="00B5657B" w:rsidRDefault="00521394" w:rsidP="004770B4">
            <w:pPr>
              <w:rPr>
                <w:rFonts w:ascii="Times New Roman" w:hAnsi="Times New Roman" w:cs="Times New Roman"/>
                <w:bCs/>
                <w:lang w:val="en-GB"/>
              </w:rPr>
            </w:pPr>
            <w:proofErr w:type="spellStart"/>
            <w:r w:rsidRPr="00B5657B">
              <w:rPr>
                <w:rFonts w:ascii="Times New Roman" w:hAnsi="Times New Roman" w:cs="Times New Roman"/>
                <w:bCs/>
                <w:lang w:val="en-GB"/>
              </w:rPr>
              <w:t>Time+Group+Time</w:t>
            </w:r>
            <w:proofErr w:type="spellEnd"/>
            <w:r w:rsidRPr="00B5657B">
              <w:rPr>
                <w:rFonts w:ascii="Times New Roman" w:hAnsi="Times New Roman" w:cs="Times New Roman"/>
                <w:bCs/>
                <w:lang w:val="en-GB"/>
              </w:rPr>
              <w:t>*Group</w:t>
            </w:r>
          </w:p>
        </w:tc>
        <w:tc>
          <w:tcPr>
            <w:tcW w:w="2212" w:type="dxa"/>
            <w:vAlign w:val="bottom"/>
          </w:tcPr>
          <w:p w:rsidR="00521394" w:rsidRPr="00B5657B" w:rsidRDefault="00521394" w:rsidP="004770B4">
            <w:pPr>
              <w:rPr>
                <w:rFonts w:ascii="Times New Roman" w:eastAsia="Times New Roman" w:hAnsi="Times New Roman" w:cs="Times New Roman"/>
                <w:bCs/>
                <w:lang w:eastAsia="nl-NL"/>
              </w:rPr>
            </w:pPr>
            <w:r>
              <w:rPr>
                <w:rFonts w:ascii="Times New Roman" w:eastAsia="Times New Roman" w:hAnsi="Times New Roman" w:cs="Times New Roman"/>
                <w:bCs/>
                <w:lang w:eastAsia="nl-NL"/>
              </w:rPr>
              <w:t>6.765</w:t>
            </w:r>
          </w:p>
        </w:tc>
        <w:tc>
          <w:tcPr>
            <w:tcW w:w="2199" w:type="dxa"/>
            <w:vAlign w:val="bottom"/>
          </w:tcPr>
          <w:p w:rsidR="00521394" w:rsidRPr="00B5657B" w:rsidRDefault="00521394" w:rsidP="004770B4">
            <w:pPr>
              <w:rPr>
                <w:rFonts w:ascii="Times New Roman" w:hAnsi="Times New Roman" w:cs="Times New Roman"/>
                <w:bCs/>
                <w:lang w:val="en-GB"/>
              </w:rPr>
            </w:pPr>
            <w:r w:rsidRPr="00B5657B">
              <w:rPr>
                <w:rFonts w:ascii="Times New Roman" w:hAnsi="Times New Roman" w:cs="Times New Roman"/>
                <w:bCs/>
                <w:lang w:val="en-GB"/>
              </w:rPr>
              <w:t>0.</w:t>
            </w:r>
            <w:r>
              <w:rPr>
                <w:rFonts w:ascii="Times New Roman" w:hAnsi="Times New Roman" w:cs="Times New Roman"/>
                <w:bCs/>
                <w:lang w:val="en-GB"/>
              </w:rPr>
              <w:t>97</w:t>
            </w:r>
          </w:p>
        </w:tc>
      </w:tr>
      <w:tr w:rsidR="00521394" w:rsidRPr="00B5657B" w:rsidTr="004770B4">
        <w:trPr>
          <w:trHeight w:val="294"/>
        </w:trPr>
        <w:tc>
          <w:tcPr>
            <w:tcW w:w="2228" w:type="dxa"/>
            <w:vAlign w:val="bottom"/>
          </w:tcPr>
          <w:p w:rsidR="00521394" w:rsidRPr="00B5657B" w:rsidRDefault="00521394" w:rsidP="004770B4">
            <w:pPr>
              <w:rPr>
                <w:rFonts w:ascii="Times New Roman" w:hAnsi="Times New Roman" w:cs="Times New Roman"/>
                <w:bCs/>
                <w:lang w:val="en-GB"/>
              </w:rPr>
            </w:pPr>
            <w:r>
              <w:rPr>
                <w:rFonts w:ascii="Times New Roman" w:hAnsi="Times New Roman" w:cs="Times New Roman"/>
                <w:bCs/>
                <w:lang w:val="en-GB"/>
              </w:rPr>
              <w:t>PSWQ (T0 vs T3)</w:t>
            </w:r>
          </w:p>
        </w:tc>
        <w:tc>
          <w:tcPr>
            <w:tcW w:w="2847" w:type="dxa"/>
          </w:tcPr>
          <w:p w:rsidR="00521394" w:rsidRPr="003F52B1" w:rsidRDefault="00521394" w:rsidP="004770B4">
            <w:pPr>
              <w:rPr>
                <w:rFonts w:ascii="Times New Roman" w:hAnsi="Times New Roman" w:cs="Times New Roman"/>
                <w:sz w:val="24"/>
                <w:szCs w:val="24"/>
              </w:rPr>
            </w:pPr>
            <w:r w:rsidRPr="003F52B1">
              <w:rPr>
                <w:rFonts w:ascii="Times New Roman" w:hAnsi="Times New Roman" w:cs="Times New Roman"/>
                <w:sz w:val="24"/>
                <w:szCs w:val="24"/>
              </w:rPr>
              <w:t>Null Model</w:t>
            </w:r>
          </w:p>
        </w:tc>
        <w:tc>
          <w:tcPr>
            <w:tcW w:w="2212" w:type="dxa"/>
            <w:vAlign w:val="bottom"/>
          </w:tcPr>
          <w:p w:rsidR="00521394" w:rsidRPr="00B5657B" w:rsidRDefault="00521394" w:rsidP="004770B4">
            <w:pPr>
              <w:rPr>
                <w:rFonts w:ascii="Times New Roman" w:eastAsia="Times New Roman" w:hAnsi="Times New Roman" w:cs="Times New Roman"/>
                <w:bCs/>
                <w:lang w:eastAsia="nl-NL"/>
              </w:rPr>
            </w:pPr>
            <w:r>
              <w:rPr>
                <w:rFonts w:ascii="Times New Roman" w:eastAsia="Times New Roman" w:hAnsi="Times New Roman" w:cs="Times New Roman"/>
                <w:bCs/>
                <w:lang w:eastAsia="nl-NL"/>
              </w:rPr>
              <w:t>1.00</w:t>
            </w:r>
          </w:p>
        </w:tc>
        <w:tc>
          <w:tcPr>
            <w:tcW w:w="2199" w:type="dxa"/>
            <w:vAlign w:val="bottom"/>
          </w:tcPr>
          <w:p w:rsidR="00521394" w:rsidRPr="00B5657B" w:rsidRDefault="00521394" w:rsidP="004770B4">
            <w:pPr>
              <w:rPr>
                <w:rFonts w:ascii="Times New Roman" w:hAnsi="Times New Roman" w:cs="Times New Roman"/>
                <w:bCs/>
                <w:vertAlign w:val="superscript"/>
                <w:lang w:val="en-GB"/>
              </w:rPr>
            </w:pPr>
            <w:r w:rsidRPr="00B5657B">
              <w:rPr>
                <w:rFonts w:ascii="Times New Roman" w:hAnsi="Times New Roman" w:cs="Times New Roman"/>
                <w:bCs/>
                <w:vertAlign w:val="superscript"/>
                <w:lang w:val="en-GB"/>
              </w:rPr>
              <w:t>a</w:t>
            </w:r>
          </w:p>
        </w:tc>
      </w:tr>
      <w:tr w:rsidR="00521394" w:rsidRPr="00B5657B" w:rsidTr="004770B4">
        <w:trPr>
          <w:trHeight w:val="294"/>
        </w:trPr>
        <w:tc>
          <w:tcPr>
            <w:tcW w:w="2228" w:type="dxa"/>
            <w:vAlign w:val="bottom"/>
          </w:tcPr>
          <w:p w:rsidR="00521394" w:rsidRPr="00B5657B" w:rsidRDefault="00521394" w:rsidP="004770B4">
            <w:pPr>
              <w:rPr>
                <w:rFonts w:ascii="Times New Roman" w:hAnsi="Times New Roman" w:cs="Times New Roman"/>
                <w:bCs/>
                <w:lang w:val="en-GB"/>
              </w:rPr>
            </w:pPr>
          </w:p>
        </w:tc>
        <w:tc>
          <w:tcPr>
            <w:tcW w:w="2847" w:type="dxa"/>
          </w:tcPr>
          <w:p w:rsidR="00521394" w:rsidRPr="003F52B1" w:rsidRDefault="00521394" w:rsidP="004770B4">
            <w:pPr>
              <w:rPr>
                <w:rFonts w:ascii="Times New Roman" w:hAnsi="Times New Roman" w:cs="Times New Roman"/>
                <w:sz w:val="24"/>
                <w:szCs w:val="24"/>
              </w:rPr>
            </w:pPr>
            <w:r w:rsidRPr="003F52B1">
              <w:rPr>
                <w:rFonts w:ascii="Times New Roman" w:hAnsi="Times New Roman" w:cs="Times New Roman"/>
                <w:sz w:val="24"/>
                <w:szCs w:val="24"/>
              </w:rPr>
              <w:t>Time</w:t>
            </w:r>
          </w:p>
        </w:tc>
        <w:tc>
          <w:tcPr>
            <w:tcW w:w="2212" w:type="dxa"/>
            <w:vAlign w:val="bottom"/>
          </w:tcPr>
          <w:p w:rsidR="00521394" w:rsidRPr="00B5657B" w:rsidRDefault="00521394" w:rsidP="004770B4">
            <w:pPr>
              <w:rPr>
                <w:rFonts w:ascii="Times New Roman" w:eastAsia="Times New Roman" w:hAnsi="Times New Roman" w:cs="Times New Roman"/>
                <w:bCs/>
                <w:lang w:eastAsia="nl-NL"/>
              </w:rPr>
            </w:pPr>
            <w:r>
              <w:rPr>
                <w:rFonts w:ascii="Times New Roman" w:eastAsia="Times New Roman" w:hAnsi="Times New Roman" w:cs="Times New Roman"/>
                <w:bCs/>
                <w:lang w:eastAsia="nl-NL"/>
              </w:rPr>
              <w:t>0.831</w:t>
            </w:r>
          </w:p>
        </w:tc>
        <w:tc>
          <w:tcPr>
            <w:tcW w:w="2199" w:type="dxa"/>
            <w:vAlign w:val="bottom"/>
          </w:tcPr>
          <w:p w:rsidR="00521394" w:rsidRPr="009E3216" w:rsidRDefault="00521394" w:rsidP="004770B4">
            <w:pPr>
              <w:rPr>
                <w:rFonts w:ascii="Times New Roman" w:hAnsi="Times New Roman" w:cs="Times New Roman"/>
                <w:bCs/>
                <w:lang w:val="en-GB"/>
              </w:rPr>
            </w:pPr>
            <w:r w:rsidRPr="00B5657B">
              <w:rPr>
                <w:rFonts w:ascii="Times New Roman" w:hAnsi="Times New Roman" w:cs="Times New Roman"/>
                <w:bCs/>
                <w:lang w:val="en-GB"/>
              </w:rPr>
              <w:t>1.00</w:t>
            </w:r>
            <w:r w:rsidRPr="00B5657B">
              <w:rPr>
                <w:rFonts w:ascii="Times New Roman" w:hAnsi="Times New Roman" w:cs="Times New Roman"/>
                <w:bCs/>
                <w:vertAlign w:val="superscript"/>
                <w:lang w:val="en-GB"/>
              </w:rPr>
              <w:t>b</w:t>
            </w:r>
          </w:p>
        </w:tc>
      </w:tr>
      <w:tr w:rsidR="00521394" w:rsidRPr="00B5657B" w:rsidTr="004770B4">
        <w:trPr>
          <w:trHeight w:val="294"/>
        </w:trPr>
        <w:tc>
          <w:tcPr>
            <w:tcW w:w="2228" w:type="dxa"/>
            <w:vAlign w:val="bottom"/>
          </w:tcPr>
          <w:p w:rsidR="00521394" w:rsidRPr="00B5657B" w:rsidRDefault="00521394" w:rsidP="004770B4">
            <w:pPr>
              <w:rPr>
                <w:rFonts w:ascii="Times New Roman" w:hAnsi="Times New Roman" w:cs="Times New Roman"/>
                <w:bCs/>
                <w:lang w:val="en-GB"/>
              </w:rPr>
            </w:pPr>
          </w:p>
        </w:tc>
        <w:tc>
          <w:tcPr>
            <w:tcW w:w="2847" w:type="dxa"/>
          </w:tcPr>
          <w:p w:rsidR="00521394" w:rsidRPr="003F52B1" w:rsidRDefault="00521394" w:rsidP="004770B4">
            <w:pPr>
              <w:rPr>
                <w:rFonts w:ascii="Times New Roman" w:hAnsi="Times New Roman" w:cs="Times New Roman"/>
                <w:sz w:val="24"/>
                <w:szCs w:val="24"/>
              </w:rPr>
            </w:pPr>
            <w:r w:rsidRPr="003F52B1">
              <w:rPr>
                <w:rFonts w:ascii="Times New Roman" w:hAnsi="Times New Roman" w:cs="Times New Roman"/>
                <w:sz w:val="24"/>
                <w:szCs w:val="24"/>
              </w:rPr>
              <w:t>Group</w:t>
            </w:r>
          </w:p>
        </w:tc>
        <w:tc>
          <w:tcPr>
            <w:tcW w:w="2212" w:type="dxa"/>
            <w:vAlign w:val="bottom"/>
          </w:tcPr>
          <w:p w:rsidR="00521394" w:rsidRPr="00B5657B" w:rsidRDefault="00521394" w:rsidP="004770B4">
            <w:pPr>
              <w:rPr>
                <w:rFonts w:ascii="Times New Roman" w:eastAsia="Times New Roman" w:hAnsi="Times New Roman" w:cs="Times New Roman"/>
                <w:bCs/>
                <w:lang w:eastAsia="nl-NL"/>
              </w:rPr>
            </w:pPr>
            <w:r>
              <w:rPr>
                <w:rFonts w:ascii="Times New Roman" w:eastAsia="Times New Roman" w:hAnsi="Times New Roman" w:cs="Times New Roman"/>
                <w:bCs/>
                <w:lang w:eastAsia="nl-NL"/>
              </w:rPr>
              <w:t>0.755</w:t>
            </w:r>
          </w:p>
        </w:tc>
        <w:tc>
          <w:tcPr>
            <w:tcW w:w="2199" w:type="dxa"/>
            <w:vAlign w:val="bottom"/>
          </w:tcPr>
          <w:p w:rsidR="00521394" w:rsidRPr="00B5657B" w:rsidRDefault="00521394" w:rsidP="004770B4">
            <w:pPr>
              <w:rPr>
                <w:rFonts w:ascii="Times New Roman" w:hAnsi="Times New Roman" w:cs="Times New Roman"/>
                <w:bCs/>
                <w:lang w:val="en-GB"/>
              </w:rPr>
            </w:pPr>
            <w:r>
              <w:rPr>
                <w:rFonts w:ascii="Times New Roman" w:hAnsi="Times New Roman" w:cs="Times New Roman"/>
                <w:bCs/>
                <w:lang w:val="en-GB"/>
              </w:rPr>
              <w:t>0.91</w:t>
            </w:r>
          </w:p>
        </w:tc>
      </w:tr>
      <w:tr w:rsidR="00521394" w:rsidRPr="00B5657B" w:rsidTr="004770B4">
        <w:trPr>
          <w:trHeight w:val="294"/>
        </w:trPr>
        <w:tc>
          <w:tcPr>
            <w:tcW w:w="2228" w:type="dxa"/>
            <w:vAlign w:val="bottom"/>
          </w:tcPr>
          <w:p w:rsidR="00521394" w:rsidRPr="00B5657B" w:rsidRDefault="00521394" w:rsidP="004770B4">
            <w:pPr>
              <w:rPr>
                <w:rFonts w:ascii="Times New Roman" w:hAnsi="Times New Roman" w:cs="Times New Roman"/>
                <w:bCs/>
                <w:lang w:val="en-GB"/>
              </w:rPr>
            </w:pPr>
          </w:p>
        </w:tc>
        <w:tc>
          <w:tcPr>
            <w:tcW w:w="2847" w:type="dxa"/>
          </w:tcPr>
          <w:p w:rsidR="00521394" w:rsidRPr="003F52B1" w:rsidRDefault="00521394" w:rsidP="004770B4">
            <w:pPr>
              <w:rPr>
                <w:rFonts w:ascii="Times New Roman" w:hAnsi="Times New Roman" w:cs="Times New Roman"/>
                <w:sz w:val="24"/>
                <w:szCs w:val="24"/>
              </w:rPr>
            </w:pPr>
            <w:r w:rsidRPr="003F52B1">
              <w:rPr>
                <w:rFonts w:ascii="Times New Roman" w:hAnsi="Times New Roman" w:cs="Times New Roman"/>
                <w:sz w:val="24"/>
                <w:szCs w:val="24"/>
              </w:rPr>
              <w:t>Time+Group</w:t>
            </w:r>
          </w:p>
        </w:tc>
        <w:tc>
          <w:tcPr>
            <w:tcW w:w="2212" w:type="dxa"/>
            <w:vAlign w:val="bottom"/>
          </w:tcPr>
          <w:p w:rsidR="00521394" w:rsidRPr="00B5657B" w:rsidRDefault="00521394" w:rsidP="004770B4">
            <w:pPr>
              <w:rPr>
                <w:rFonts w:ascii="Times New Roman" w:eastAsia="Times New Roman" w:hAnsi="Times New Roman" w:cs="Times New Roman"/>
                <w:bCs/>
                <w:lang w:eastAsia="nl-NL"/>
              </w:rPr>
            </w:pPr>
            <w:r>
              <w:rPr>
                <w:rFonts w:ascii="Times New Roman" w:eastAsia="Times New Roman" w:hAnsi="Times New Roman" w:cs="Times New Roman"/>
                <w:bCs/>
                <w:lang w:eastAsia="nl-NL"/>
              </w:rPr>
              <w:t>0.691</w:t>
            </w:r>
          </w:p>
        </w:tc>
        <w:tc>
          <w:tcPr>
            <w:tcW w:w="2199" w:type="dxa"/>
            <w:vAlign w:val="bottom"/>
          </w:tcPr>
          <w:p w:rsidR="00521394" w:rsidRPr="00B5657B" w:rsidRDefault="00521394" w:rsidP="004770B4">
            <w:pPr>
              <w:rPr>
                <w:rFonts w:ascii="Times New Roman" w:hAnsi="Times New Roman" w:cs="Times New Roman"/>
                <w:bCs/>
                <w:lang w:val="en-GB"/>
              </w:rPr>
            </w:pPr>
            <w:r>
              <w:rPr>
                <w:rFonts w:ascii="Times New Roman" w:hAnsi="Times New Roman" w:cs="Times New Roman"/>
                <w:bCs/>
                <w:lang w:val="en-GB"/>
              </w:rPr>
              <w:t>0.83</w:t>
            </w:r>
          </w:p>
        </w:tc>
      </w:tr>
      <w:tr w:rsidR="00521394" w:rsidRPr="00B5657B" w:rsidTr="004770B4">
        <w:trPr>
          <w:trHeight w:val="294"/>
        </w:trPr>
        <w:tc>
          <w:tcPr>
            <w:tcW w:w="2228" w:type="dxa"/>
            <w:vAlign w:val="bottom"/>
          </w:tcPr>
          <w:p w:rsidR="00521394" w:rsidRPr="00B5657B" w:rsidRDefault="00521394" w:rsidP="004770B4">
            <w:pPr>
              <w:rPr>
                <w:rFonts w:ascii="Times New Roman" w:hAnsi="Times New Roman" w:cs="Times New Roman"/>
                <w:bCs/>
                <w:lang w:val="en-GB"/>
              </w:rPr>
            </w:pPr>
          </w:p>
        </w:tc>
        <w:tc>
          <w:tcPr>
            <w:tcW w:w="2847" w:type="dxa"/>
          </w:tcPr>
          <w:p w:rsidR="00521394" w:rsidRPr="003F52B1" w:rsidRDefault="00521394" w:rsidP="004770B4">
            <w:pPr>
              <w:rPr>
                <w:rFonts w:ascii="Times New Roman" w:hAnsi="Times New Roman" w:cs="Times New Roman"/>
                <w:sz w:val="24"/>
                <w:szCs w:val="24"/>
              </w:rPr>
            </w:pPr>
            <w:r w:rsidRPr="003F52B1">
              <w:rPr>
                <w:rFonts w:ascii="Times New Roman" w:hAnsi="Times New Roman" w:cs="Times New Roman"/>
                <w:sz w:val="24"/>
                <w:szCs w:val="24"/>
              </w:rPr>
              <w:t>Time+Group+Time*Group</w:t>
            </w:r>
          </w:p>
        </w:tc>
        <w:tc>
          <w:tcPr>
            <w:tcW w:w="2212" w:type="dxa"/>
            <w:vAlign w:val="bottom"/>
          </w:tcPr>
          <w:p w:rsidR="00521394" w:rsidRPr="00B5657B" w:rsidRDefault="00521394" w:rsidP="004770B4">
            <w:pPr>
              <w:rPr>
                <w:rFonts w:ascii="Times New Roman" w:eastAsia="Times New Roman" w:hAnsi="Times New Roman" w:cs="Times New Roman"/>
                <w:bCs/>
                <w:lang w:eastAsia="nl-NL"/>
              </w:rPr>
            </w:pPr>
            <w:r>
              <w:rPr>
                <w:rFonts w:ascii="Times New Roman" w:eastAsia="Times New Roman" w:hAnsi="Times New Roman" w:cs="Times New Roman"/>
                <w:bCs/>
                <w:lang w:eastAsia="nl-NL"/>
              </w:rPr>
              <w:t>0.365</w:t>
            </w:r>
          </w:p>
        </w:tc>
        <w:tc>
          <w:tcPr>
            <w:tcW w:w="2199" w:type="dxa"/>
            <w:vAlign w:val="bottom"/>
          </w:tcPr>
          <w:p w:rsidR="00521394" w:rsidRPr="009E3216" w:rsidRDefault="00521394" w:rsidP="004770B4">
            <w:pPr>
              <w:rPr>
                <w:rFonts w:ascii="Times New Roman" w:hAnsi="Times New Roman" w:cs="Times New Roman"/>
                <w:bCs/>
                <w:lang w:val="en-GB"/>
              </w:rPr>
            </w:pPr>
            <w:r>
              <w:rPr>
                <w:rFonts w:ascii="Times New Roman" w:hAnsi="Times New Roman" w:cs="Times New Roman"/>
                <w:bCs/>
                <w:lang w:val="en-GB"/>
              </w:rPr>
              <w:t>0.48</w:t>
            </w:r>
          </w:p>
        </w:tc>
      </w:tr>
      <w:tr w:rsidR="00521394" w:rsidRPr="00B5657B" w:rsidTr="004770B4">
        <w:trPr>
          <w:trHeight w:val="294"/>
        </w:trPr>
        <w:tc>
          <w:tcPr>
            <w:tcW w:w="2228" w:type="dxa"/>
            <w:vAlign w:val="bottom"/>
          </w:tcPr>
          <w:p w:rsidR="00521394" w:rsidRPr="00B5657B" w:rsidRDefault="00521394" w:rsidP="004770B4">
            <w:pPr>
              <w:rPr>
                <w:rFonts w:ascii="Times New Roman" w:hAnsi="Times New Roman" w:cs="Times New Roman"/>
                <w:bCs/>
                <w:lang w:val="en-GB"/>
              </w:rPr>
            </w:pPr>
            <w:r w:rsidRPr="00B5657B">
              <w:rPr>
                <w:rFonts w:ascii="Times New Roman" w:hAnsi="Times New Roman" w:cs="Times New Roman"/>
                <w:bCs/>
                <w:lang w:val="en-GB"/>
              </w:rPr>
              <w:t>EQ5SD (T0 vs T3)</w:t>
            </w:r>
          </w:p>
        </w:tc>
        <w:tc>
          <w:tcPr>
            <w:tcW w:w="2847" w:type="dxa"/>
            <w:vAlign w:val="bottom"/>
          </w:tcPr>
          <w:p w:rsidR="00521394" w:rsidRPr="00B5657B" w:rsidRDefault="00521394" w:rsidP="004770B4">
            <w:pPr>
              <w:rPr>
                <w:rFonts w:ascii="Times New Roman" w:hAnsi="Times New Roman" w:cs="Times New Roman"/>
                <w:bCs/>
                <w:lang w:val="en-GB"/>
              </w:rPr>
            </w:pPr>
            <w:r w:rsidRPr="00B5657B">
              <w:rPr>
                <w:rFonts w:ascii="Times New Roman" w:hAnsi="Times New Roman" w:cs="Times New Roman"/>
                <w:bCs/>
                <w:lang w:val="en-GB"/>
              </w:rPr>
              <w:t>Null Model</w:t>
            </w:r>
          </w:p>
        </w:tc>
        <w:tc>
          <w:tcPr>
            <w:tcW w:w="2212" w:type="dxa"/>
            <w:vAlign w:val="bottom"/>
          </w:tcPr>
          <w:p w:rsidR="00521394" w:rsidRPr="00B5657B" w:rsidRDefault="00521394" w:rsidP="004770B4">
            <w:pPr>
              <w:rPr>
                <w:rFonts w:ascii="Times New Roman" w:eastAsia="Times New Roman" w:hAnsi="Times New Roman" w:cs="Times New Roman"/>
                <w:bCs/>
                <w:lang w:eastAsia="nl-NL"/>
              </w:rPr>
            </w:pPr>
            <w:r w:rsidRPr="00B5657B">
              <w:rPr>
                <w:rFonts w:ascii="Times New Roman" w:eastAsia="Times New Roman" w:hAnsi="Times New Roman" w:cs="Times New Roman"/>
                <w:bCs/>
                <w:lang w:eastAsia="nl-NL"/>
              </w:rPr>
              <w:t>1.00</w:t>
            </w:r>
          </w:p>
        </w:tc>
        <w:tc>
          <w:tcPr>
            <w:tcW w:w="2199" w:type="dxa"/>
            <w:vAlign w:val="bottom"/>
          </w:tcPr>
          <w:p w:rsidR="00521394" w:rsidRPr="00B5657B" w:rsidRDefault="00521394" w:rsidP="004770B4">
            <w:pPr>
              <w:rPr>
                <w:rFonts w:ascii="Times New Roman" w:hAnsi="Times New Roman" w:cs="Times New Roman"/>
                <w:bCs/>
                <w:vertAlign w:val="superscript"/>
                <w:lang w:val="en-GB"/>
              </w:rPr>
            </w:pPr>
            <w:r w:rsidRPr="00B5657B">
              <w:rPr>
                <w:rFonts w:ascii="Times New Roman" w:hAnsi="Times New Roman" w:cs="Times New Roman"/>
                <w:bCs/>
                <w:vertAlign w:val="superscript"/>
                <w:lang w:val="en-GB"/>
              </w:rPr>
              <w:t>a</w:t>
            </w:r>
          </w:p>
        </w:tc>
      </w:tr>
      <w:tr w:rsidR="00521394" w:rsidRPr="00B5657B" w:rsidTr="004770B4">
        <w:trPr>
          <w:trHeight w:val="294"/>
        </w:trPr>
        <w:tc>
          <w:tcPr>
            <w:tcW w:w="2228" w:type="dxa"/>
            <w:vAlign w:val="bottom"/>
          </w:tcPr>
          <w:p w:rsidR="00521394" w:rsidRPr="00B5657B" w:rsidRDefault="00521394" w:rsidP="004770B4">
            <w:pPr>
              <w:rPr>
                <w:rFonts w:ascii="Times New Roman" w:hAnsi="Times New Roman" w:cs="Times New Roman"/>
                <w:bCs/>
                <w:lang w:val="en-GB"/>
              </w:rPr>
            </w:pPr>
          </w:p>
        </w:tc>
        <w:tc>
          <w:tcPr>
            <w:tcW w:w="2847" w:type="dxa"/>
            <w:vAlign w:val="bottom"/>
          </w:tcPr>
          <w:p w:rsidR="00521394" w:rsidRPr="00B5657B" w:rsidRDefault="00521394" w:rsidP="004770B4">
            <w:pPr>
              <w:rPr>
                <w:rFonts w:ascii="Times New Roman" w:hAnsi="Times New Roman" w:cs="Times New Roman"/>
                <w:bCs/>
                <w:lang w:val="en-GB"/>
              </w:rPr>
            </w:pPr>
            <w:r w:rsidRPr="00B5657B">
              <w:rPr>
                <w:rFonts w:ascii="Times New Roman" w:hAnsi="Times New Roman" w:cs="Times New Roman"/>
                <w:bCs/>
                <w:lang w:val="en-GB"/>
              </w:rPr>
              <w:t>Time</w:t>
            </w:r>
          </w:p>
        </w:tc>
        <w:tc>
          <w:tcPr>
            <w:tcW w:w="2212" w:type="dxa"/>
            <w:vAlign w:val="bottom"/>
          </w:tcPr>
          <w:p w:rsidR="00521394" w:rsidRPr="00B5657B" w:rsidRDefault="00521394" w:rsidP="004770B4">
            <w:pPr>
              <w:rPr>
                <w:rFonts w:ascii="Times New Roman" w:eastAsia="Times New Roman" w:hAnsi="Times New Roman" w:cs="Times New Roman"/>
                <w:bCs/>
                <w:lang w:eastAsia="nl-NL"/>
              </w:rPr>
            </w:pPr>
            <w:r>
              <w:rPr>
                <w:rFonts w:ascii="Times New Roman" w:eastAsia="Times New Roman" w:hAnsi="Times New Roman" w:cs="Times New Roman"/>
                <w:bCs/>
                <w:lang w:eastAsia="nl-NL"/>
              </w:rPr>
              <w:t>3.490</w:t>
            </w:r>
          </w:p>
        </w:tc>
        <w:tc>
          <w:tcPr>
            <w:tcW w:w="2199" w:type="dxa"/>
            <w:vAlign w:val="bottom"/>
          </w:tcPr>
          <w:p w:rsidR="00521394" w:rsidRPr="00B5657B" w:rsidRDefault="00521394" w:rsidP="004770B4">
            <w:pPr>
              <w:rPr>
                <w:rFonts w:ascii="Times New Roman" w:hAnsi="Times New Roman" w:cs="Times New Roman"/>
                <w:bCs/>
                <w:vertAlign w:val="superscript"/>
                <w:lang w:val="en-GB"/>
              </w:rPr>
            </w:pPr>
            <w:r w:rsidRPr="00B5657B">
              <w:rPr>
                <w:rFonts w:ascii="Times New Roman" w:hAnsi="Times New Roman" w:cs="Times New Roman"/>
                <w:bCs/>
                <w:lang w:val="en-GB"/>
              </w:rPr>
              <w:t>1.00</w:t>
            </w:r>
            <w:r w:rsidRPr="00B5657B">
              <w:rPr>
                <w:rFonts w:ascii="Times New Roman" w:hAnsi="Times New Roman" w:cs="Times New Roman"/>
                <w:bCs/>
                <w:vertAlign w:val="superscript"/>
                <w:lang w:val="en-GB"/>
              </w:rPr>
              <w:t>b</w:t>
            </w:r>
          </w:p>
        </w:tc>
      </w:tr>
      <w:tr w:rsidR="00521394" w:rsidRPr="00B5657B" w:rsidTr="004770B4">
        <w:trPr>
          <w:trHeight w:val="294"/>
        </w:trPr>
        <w:tc>
          <w:tcPr>
            <w:tcW w:w="2228" w:type="dxa"/>
            <w:tcBorders>
              <w:bottom w:val="nil"/>
            </w:tcBorders>
            <w:vAlign w:val="bottom"/>
          </w:tcPr>
          <w:p w:rsidR="00521394" w:rsidRPr="00B5657B" w:rsidRDefault="00521394" w:rsidP="004770B4">
            <w:pPr>
              <w:rPr>
                <w:rFonts w:ascii="Times New Roman" w:hAnsi="Times New Roman" w:cs="Times New Roman"/>
                <w:bCs/>
                <w:lang w:val="en-GB"/>
              </w:rPr>
            </w:pPr>
          </w:p>
        </w:tc>
        <w:tc>
          <w:tcPr>
            <w:tcW w:w="2847" w:type="dxa"/>
            <w:tcBorders>
              <w:bottom w:val="nil"/>
            </w:tcBorders>
            <w:vAlign w:val="bottom"/>
          </w:tcPr>
          <w:p w:rsidR="00521394" w:rsidRPr="00B5657B" w:rsidRDefault="00521394" w:rsidP="004770B4">
            <w:pPr>
              <w:rPr>
                <w:rFonts w:ascii="Times New Roman" w:hAnsi="Times New Roman" w:cs="Times New Roman"/>
                <w:bCs/>
                <w:lang w:val="en-GB"/>
              </w:rPr>
            </w:pPr>
            <w:r w:rsidRPr="00B5657B">
              <w:rPr>
                <w:rFonts w:ascii="Times New Roman" w:hAnsi="Times New Roman" w:cs="Times New Roman"/>
                <w:bCs/>
                <w:lang w:val="en-GB"/>
              </w:rPr>
              <w:t>Group</w:t>
            </w:r>
          </w:p>
        </w:tc>
        <w:tc>
          <w:tcPr>
            <w:tcW w:w="2212" w:type="dxa"/>
            <w:tcBorders>
              <w:bottom w:val="nil"/>
            </w:tcBorders>
            <w:vAlign w:val="bottom"/>
          </w:tcPr>
          <w:p w:rsidR="00521394" w:rsidRPr="00B5657B" w:rsidRDefault="00521394" w:rsidP="004770B4">
            <w:pPr>
              <w:rPr>
                <w:rFonts w:ascii="Times New Roman" w:eastAsia="Times New Roman" w:hAnsi="Times New Roman" w:cs="Times New Roman"/>
                <w:bCs/>
                <w:lang w:eastAsia="nl-NL"/>
              </w:rPr>
            </w:pPr>
            <w:r w:rsidRPr="00B5657B">
              <w:rPr>
                <w:rFonts w:ascii="Times New Roman" w:eastAsia="Times New Roman" w:hAnsi="Times New Roman" w:cs="Times New Roman"/>
                <w:bCs/>
                <w:lang w:eastAsia="nl-NL"/>
              </w:rPr>
              <w:t>0.7</w:t>
            </w:r>
            <w:r>
              <w:rPr>
                <w:rFonts w:ascii="Times New Roman" w:eastAsia="Times New Roman" w:hAnsi="Times New Roman" w:cs="Times New Roman"/>
                <w:bCs/>
                <w:lang w:eastAsia="nl-NL"/>
              </w:rPr>
              <w:t>85</w:t>
            </w:r>
          </w:p>
        </w:tc>
        <w:tc>
          <w:tcPr>
            <w:tcW w:w="2199" w:type="dxa"/>
            <w:tcBorders>
              <w:bottom w:val="nil"/>
            </w:tcBorders>
            <w:vAlign w:val="bottom"/>
          </w:tcPr>
          <w:p w:rsidR="00521394" w:rsidRPr="00B5657B" w:rsidRDefault="00521394" w:rsidP="004770B4">
            <w:pPr>
              <w:rPr>
                <w:rFonts w:ascii="Times New Roman" w:hAnsi="Times New Roman" w:cs="Times New Roman"/>
                <w:bCs/>
                <w:vertAlign w:val="superscript"/>
                <w:lang w:val="en-GB"/>
              </w:rPr>
            </w:pPr>
            <w:r>
              <w:rPr>
                <w:rFonts w:ascii="Times New Roman" w:hAnsi="Times New Roman" w:cs="Times New Roman"/>
                <w:bCs/>
                <w:lang w:val="en-GB"/>
              </w:rPr>
              <w:t>0.24</w:t>
            </w:r>
          </w:p>
        </w:tc>
      </w:tr>
      <w:tr w:rsidR="00521394" w:rsidRPr="00B5657B" w:rsidTr="004770B4">
        <w:trPr>
          <w:trHeight w:val="294"/>
        </w:trPr>
        <w:tc>
          <w:tcPr>
            <w:tcW w:w="2228" w:type="dxa"/>
            <w:tcBorders>
              <w:top w:val="nil"/>
              <w:bottom w:val="nil"/>
            </w:tcBorders>
            <w:vAlign w:val="bottom"/>
          </w:tcPr>
          <w:p w:rsidR="00521394" w:rsidRPr="00B5657B" w:rsidRDefault="00521394" w:rsidP="004770B4">
            <w:pPr>
              <w:rPr>
                <w:rFonts w:ascii="Times New Roman" w:hAnsi="Times New Roman" w:cs="Times New Roman"/>
                <w:bCs/>
                <w:lang w:val="en-GB"/>
              </w:rPr>
            </w:pPr>
          </w:p>
        </w:tc>
        <w:tc>
          <w:tcPr>
            <w:tcW w:w="2847" w:type="dxa"/>
            <w:tcBorders>
              <w:top w:val="nil"/>
              <w:bottom w:val="nil"/>
            </w:tcBorders>
            <w:vAlign w:val="bottom"/>
          </w:tcPr>
          <w:p w:rsidR="00521394" w:rsidRPr="00B5657B" w:rsidRDefault="00521394" w:rsidP="004770B4">
            <w:pPr>
              <w:rPr>
                <w:rFonts w:ascii="Times New Roman" w:hAnsi="Times New Roman" w:cs="Times New Roman"/>
                <w:bCs/>
                <w:lang w:val="en-GB"/>
              </w:rPr>
            </w:pPr>
            <w:proofErr w:type="spellStart"/>
            <w:r w:rsidRPr="00B5657B">
              <w:rPr>
                <w:rFonts w:ascii="Times New Roman" w:hAnsi="Times New Roman" w:cs="Times New Roman"/>
                <w:bCs/>
                <w:lang w:val="en-GB"/>
              </w:rPr>
              <w:t>Time+Group</w:t>
            </w:r>
            <w:proofErr w:type="spellEnd"/>
          </w:p>
        </w:tc>
        <w:tc>
          <w:tcPr>
            <w:tcW w:w="2212" w:type="dxa"/>
            <w:tcBorders>
              <w:top w:val="nil"/>
              <w:bottom w:val="nil"/>
            </w:tcBorders>
            <w:vAlign w:val="bottom"/>
          </w:tcPr>
          <w:p w:rsidR="00521394" w:rsidRPr="00B5657B" w:rsidRDefault="00521394" w:rsidP="004770B4">
            <w:pPr>
              <w:rPr>
                <w:rFonts w:ascii="Times New Roman" w:eastAsia="Times New Roman" w:hAnsi="Times New Roman" w:cs="Times New Roman"/>
                <w:bCs/>
                <w:lang w:eastAsia="nl-NL"/>
              </w:rPr>
            </w:pPr>
            <w:r>
              <w:rPr>
                <w:rFonts w:ascii="Times New Roman" w:eastAsia="Times New Roman" w:hAnsi="Times New Roman" w:cs="Times New Roman"/>
                <w:bCs/>
                <w:lang w:eastAsia="nl-NL"/>
              </w:rPr>
              <w:t>3.387</w:t>
            </w:r>
          </w:p>
        </w:tc>
        <w:tc>
          <w:tcPr>
            <w:tcW w:w="2199" w:type="dxa"/>
            <w:tcBorders>
              <w:top w:val="nil"/>
              <w:bottom w:val="nil"/>
            </w:tcBorders>
            <w:vAlign w:val="bottom"/>
          </w:tcPr>
          <w:p w:rsidR="00521394" w:rsidRPr="00B5657B" w:rsidRDefault="00521394" w:rsidP="004770B4">
            <w:pPr>
              <w:rPr>
                <w:rFonts w:ascii="Times New Roman" w:hAnsi="Times New Roman" w:cs="Times New Roman"/>
                <w:bCs/>
                <w:lang w:val="en-GB"/>
              </w:rPr>
            </w:pPr>
            <w:r w:rsidRPr="00B5657B">
              <w:rPr>
                <w:rFonts w:ascii="Times New Roman" w:hAnsi="Times New Roman" w:cs="Times New Roman"/>
                <w:bCs/>
                <w:lang w:val="en-GB"/>
              </w:rPr>
              <w:t>0.</w:t>
            </w:r>
            <w:r>
              <w:rPr>
                <w:rFonts w:ascii="Times New Roman" w:hAnsi="Times New Roman" w:cs="Times New Roman"/>
                <w:bCs/>
                <w:lang w:val="en-GB"/>
              </w:rPr>
              <w:t>97</w:t>
            </w:r>
          </w:p>
        </w:tc>
      </w:tr>
      <w:tr w:rsidR="00521394" w:rsidRPr="00B5657B" w:rsidTr="004770B4">
        <w:trPr>
          <w:trHeight w:val="294"/>
        </w:trPr>
        <w:tc>
          <w:tcPr>
            <w:tcW w:w="2228" w:type="dxa"/>
            <w:tcBorders>
              <w:top w:val="nil"/>
              <w:bottom w:val="single" w:sz="4" w:space="0" w:color="auto"/>
            </w:tcBorders>
            <w:vAlign w:val="bottom"/>
          </w:tcPr>
          <w:p w:rsidR="00521394" w:rsidRPr="00B5657B" w:rsidRDefault="00521394" w:rsidP="004770B4">
            <w:pPr>
              <w:rPr>
                <w:rFonts w:ascii="Times New Roman" w:hAnsi="Times New Roman" w:cs="Times New Roman"/>
                <w:bCs/>
                <w:lang w:val="en-GB"/>
              </w:rPr>
            </w:pPr>
          </w:p>
        </w:tc>
        <w:tc>
          <w:tcPr>
            <w:tcW w:w="2847" w:type="dxa"/>
            <w:tcBorders>
              <w:top w:val="nil"/>
              <w:bottom w:val="single" w:sz="4" w:space="0" w:color="auto"/>
            </w:tcBorders>
            <w:vAlign w:val="bottom"/>
          </w:tcPr>
          <w:p w:rsidR="00521394" w:rsidRPr="00B5657B" w:rsidRDefault="00521394" w:rsidP="004770B4">
            <w:pPr>
              <w:rPr>
                <w:rFonts w:ascii="Times New Roman" w:hAnsi="Times New Roman" w:cs="Times New Roman"/>
                <w:bCs/>
                <w:lang w:val="en-GB"/>
              </w:rPr>
            </w:pPr>
            <w:proofErr w:type="spellStart"/>
            <w:r w:rsidRPr="00B5657B">
              <w:rPr>
                <w:rFonts w:ascii="Times New Roman" w:hAnsi="Times New Roman" w:cs="Times New Roman"/>
                <w:bCs/>
                <w:lang w:val="en-GB"/>
              </w:rPr>
              <w:t>Time+Group+Time</w:t>
            </w:r>
            <w:proofErr w:type="spellEnd"/>
            <w:r w:rsidRPr="00B5657B">
              <w:rPr>
                <w:rFonts w:ascii="Times New Roman" w:hAnsi="Times New Roman" w:cs="Times New Roman"/>
                <w:bCs/>
                <w:lang w:val="en-GB"/>
              </w:rPr>
              <w:t>*Group</w:t>
            </w:r>
          </w:p>
        </w:tc>
        <w:tc>
          <w:tcPr>
            <w:tcW w:w="2212" w:type="dxa"/>
            <w:tcBorders>
              <w:top w:val="nil"/>
              <w:bottom w:val="single" w:sz="4" w:space="0" w:color="auto"/>
            </w:tcBorders>
            <w:vAlign w:val="bottom"/>
          </w:tcPr>
          <w:p w:rsidR="00521394" w:rsidRPr="00B5657B" w:rsidRDefault="00521394" w:rsidP="004770B4">
            <w:pPr>
              <w:rPr>
                <w:rFonts w:ascii="Times New Roman" w:eastAsia="Times New Roman" w:hAnsi="Times New Roman" w:cs="Times New Roman"/>
                <w:bCs/>
                <w:lang w:eastAsia="nl-NL"/>
              </w:rPr>
            </w:pPr>
            <w:r>
              <w:rPr>
                <w:rFonts w:ascii="Times New Roman" w:eastAsia="Times New Roman" w:hAnsi="Times New Roman" w:cs="Times New Roman"/>
                <w:bCs/>
                <w:lang w:eastAsia="nl-NL"/>
              </w:rPr>
              <w:t>8.176</w:t>
            </w:r>
          </w:p>
        </w:tc>
        <w:tc>
          <w:tcPr>
            <w:tcW w:w="2199" w:type="dxa"/>
            <w:tcBorders>
              <w:top w:val="nil"/>
              <w:bottom w:val="single" w:sz="4" w:space="0" w:color="auto"/>
            </w:tcBorders>
            <w:vAlign w:val="bottom"/>
          </w:tcPr>
          <w:p w:rsidR="00521394" w:rsidRPr="00B5657B" w:rsidRDefault="00521394" w:rsidP="004770B4">
            <w:pPr>
              <w:rPr>
                <w:rFonts w:ascii="Times New Roman" w:hAnsi="Times New Roman" w:cs="Times New Roman"/>
                <w:bCs/>
                <w:vertAlign w:val="superscript"/>
                <w:lang w:val="en-GB"/>
              </w:rPr>
            </w:pPr>
            <w:r>
              <w:rPr>
                <w:rFonts w:ascii="Times New Roman" w:hAnsi="Times New Roman" w:cs="Times New Roman"/>
                <w:bCs/>
                <w:lang w:val="en-GB"/>
              </w:rPr>
              <w:t>2.34</w:t>
            </w:r>
            <w:r w:rsidRPr="00B5657B">
              <w:rPr>
                <w:rFonts w:ascii="Times New Roman" w:hAnsi="Times New Roman" w:cs="Times New Roman"/>
                <w:bCs/>
                <w:vertAlign w:val="superscript"/>
                <w:lang w:val="en-GB"/>
              </w:rPr>
              <w:t>c</w:t>
            </w:r>
          </w:p>
        </w:tc>
      </w:tr>
    </w:tbl>
    <w:p w:rsidR="00521394" w:rsidRPr="00E6192F" w:rsidRDefault="00521394" w:rsidP="00521394">
      <w:pPr>
        <w:rPr>
          <w:rFonts w:ascii="Times New Roman" w:hAnsi="Times New Roman" w:cs="Times New Roman"/>
          <w:i/>
          <w:sz w:val="20"/>
          <w:szCs w:val="20"/>
          <w:lang w:val="en-GB"/>
        </w:rPr>
      </w:pPr>
    </w:p>
    <w:p w:rsidR="00521394" w:rsidRPr="00E6192F" w:rsidRDefault="00521394" w:rsidP="00521394">
      <w:pPr>
        <w:rPr>
          <w:rFonts w:ascii="Times New Roman" w:hAnsi="Times New Roman" w:cs="Times New Roman"/>
          <w:sz w:val="20"/>
          <w:szCs w:val="20"/>
          <w:lang w:val="en-GB"/>
        </w:rPr>
      </w:pPr>
      <w:r w:rsidRPr="00E6192F">
        <w:rPr>
          <w:rFonts w:ascii="Times New Roman" w:hAnsi="Times New Roman" w:cs="Times New Roman"/>
          <w:i/>
          <w:sz w:val="20"/>
          <w:szCs w:val="20"/>
          <w:lang w:val="en-GB"/>
        </w:rPr>
        <w:t xml:space="preserve">Note </w:t>
      </w:r>
      <w:r w:rsidRPr="00E6192F">
        <w:rPr>
          <w:rFonts w:ascii="Times New Roman" w:hAnsi="Times New Roman" w:cs="Times New Roman"/>
          <w:sz w:val="20"/>
          <w:szCs w:val="20"/>
          <w:lang w:val="en-GB"/>
        </w:rPr>
        <w:t>T0: Baseline (pre-test); T1: Bi-weekly measures of BSS at week 2; T2: Bi-weekly measures of BSS at week 4; T3: post-test; BF10: Bayesian factor grading the intensity of the evidence supporting the alternative model against the null model</w:t>
      </w:r>
    </w:p>
    <w:p w:rsidR="00521394" w:rsidRPr="00E6192F" w:rsidRDefault="00521394" w:rsidP="00521394">
      <w:pPr>
        <w:rPr>
          <w:rFonts w:ascii="Times New Roman" w:hAnsi="Times New Roman" w:cs="Times New Roman"/>
          <w:sz w:val="20"/>
          <w:szCs w:val="20"/>
          <w:lang w:val="en-GB"/>
        </w:rPr>
      </w:pPr>
      <w:r w:rsidRPr="00E6192F">
        <w:rPr>
          <w:rFonts w:ascii="Times New Roman" w:hAnsi="Times New Roman" w:cs="Times New Roman"/>
          <w:sz w:val="20"/>
          <w:szCs w:val="20"/>
          <w:lang w:val="en-GB"/>
        </w:rPr>
        <w:t>Ratio: This column represents the ratio (the likelihood) of the effect of time against the group, time and group and the interaction models. The time model is denominator. The BF10 of each model has been divided by the BF10 of the time model in order to calculate the ratio of each model when compared with the time model.</w:t>
      </w:r>
    </w:p>
    <w:p w:rsidR="00521394" w:rsidRPr="00E6192F" w:rsidRDefault="00521394" w:rsidP="00521394">
      <w:pPr>
        <w:rPr>
          <w:rFonts w:ascii="Times New Roman" w:hAnsi="Times New Roman" w:cs="Times New Roman"/>
          <w:sz w:val="20"/>
          <w:szCs w:val="20"/>
          <w:lang w:val="en-GB"/>
        </w:rPr>
      </w:pPr>
      <w:proofErr w:type="gramStart"/>
      <w:r w:rsidRPr="00E6192F">
        <w:rPr>
          <w:rFonts w:ascii="Times New Roman" w:hAnsi="Times New Roman" w:cs="Times New Roman"/>
          <w:sz w:val="20"/>
          <w:szCs w:val="20"/>
          <w:vertAlign w:val="superscript"/>
          <w:lang w:val="en-GB"/>
        </w:rPr>
        <w:t>a</w:t>
      </w:r>
      <w:proofErr w:type="gramEnd"/>
      <w:r w:rsidRPr="00E6192F">
        <w:rPr>
          <w:rFonts w:ascii="Times New Roman" w:hAnsi="Times New Roman" w:cs="Times New Roman"/>
          <w:sz w:val="20"/>
          <w:szCs w:val="20"/>
          <w:lang w:val="en-GB"/>
        </w:rPr>
        <w:t xml:space="preserve">: The ratio for the null model was irrelevant </w:t>
      </w:r>
    </w:p>
    <w:p w:rsidR="00521394" w:rsidRPr="00E6192F" w:rsidRDefault="00521394" w:rsidP="00521394">
      <w:pPr>
        <w:rPr>
          <w:rFonts w:ascii="Times New Roman" w:hAnsi="Times New Roman" w:cs="Times New Roman"/>
          <w:sz w:val="20"/>
          <w:szCs w:val="20"/>
          <w:lang w:val="en-GB"/>
        </w:rPr>
      </w:pPr>
      <w:proofErr w:type="gramStart"/>
      <w:r w:rsidRPr="00E6192F">
        <w:rPr>
          <w:rFonts w:ascii="Times New Roman" w:hAnsi="Times New Roman" w:cs="Times New Roman"/>
          <w:sz w:val="20"/>
          <w:szCs w:val="20"/>
          <w:vertAlign w:val="superscript"/>
          <w:lang w:val="en-GB"/>
        </w:rPr>
        <w:t>b</w:t>
      </w:r>
      <w:r w:rsidRPr="00E6192F">
        <w:rPr>
          <w:rFonts w:ascii="Times New Roman" w:hAnsi="Times New Roman" w:cs="Times New Roman"/>
          <w:sz w:val="20"/>
          <w:szCs w:val="20"/>
          <w:lang w:val="en-GB"/>
        </w:rPr>
        <w:t>:</w:t>
      </w:r>
      <w:proofErr w:type="gramEnd"/>
      <w:r w:rsidRPr="00E6192F">
        <w:rPr>
          <w:rFonts w:ascii="Times New Roman" w:hAnsi="Times New Roman" w:cs="Times New Roman"/>
          <w:sz w:val="20"/>
          <w:szCs w:val="20"/>
          <w:lang w:val="en-GB"/>
        </w:rPr>
        <w:t>The ratio of time against time is always 1</w:t>
      </w:r>
    </w:p>
    <w:p w:rsidR="00521394" w:rsidRPr="00E6192F" w:rsidRDefault="00521394" w:rsidP="00521394">
      <w:pPr>
        <w:rPr>
          <w:rFonts w:ascii="Times New Roman" w:hAnsi="Times New Roman" w:cs="Times New Roman"/>
          <w:sz w:val="20"/>
          <w:szCs w:val="20"/>
          <w:lang w:val="en-GB"/>
        </w:rPr>
      </w:pPr>
      <w:proofErr w:type="gramStart"/>
      <w:r w:rsidRPr="00E6192F">
        <w:rPr>
          <w:rFonts w:ascii="Times New Roman" w:hAnsi="Times New Roman" w:cs="Times New Roman"/>
          <w:sz w:val="20"/>
          <w:szCs w:val="20"/>
          <w:vertAlign w:val="superscript"/>
          <w:lang w:val="en-GB"/>
        </w:rPr>
        <w:t>c</w:t>
      </w:r>
      <w:proofErr w:type="gramEnd"/>
      <w:r w:rsidRPr="00E6192F">
        <w:rPr>
          <w:rFonts w:ascii="Times New Roman" w:hAnsi="Times New Roman" w:cs="Times New Roman"/>
          <w:sz w:val="20"/>
          <w:szCs w:val="20"/>
          <w:lang w:val="en-GB"/>
        </w:rPr>
        <w:t xml:space="preserve">: When the ratio is between 0 and 1, there is a weak evidence supporting the </w:t>
      </w:r>
      <w:r>
        <w:rPr>
          <w:rFonts w:ascii="Times New Roman" w:hAnsi="Times New Roman" w:cs="Times New Roman"/>
          <w:sz w:val="20"/>
          <w:szCs w:val="20"/>
          <w:lang w:val="en-GB"/>
        </w:rPr>
        <w:t>alternative</w:t>
      </w:r>
      <w:r w:rsidRPr="00E6192F">
        <w:rPr>
          <w:rFonts w:ascii="Times New Roman" w:hAnsi="Times New Roman" w:cs="Times New Roman"/>
          <w:sz w:val="20"/>
          <w:szCs w:val="20"/>
          <w:lang w:val="en-GB"/>
        </w:rPr>
        <w:t xml:space="preserve"> model against the time model. When it is greater than 1, that means there is </w:t>
      </w:r>
      <w:proofErr w:type="gramStart"/>
      <w:r w:rsidRPr="00E6192F">
        <w:rPr>
          <w:rFonts w:ascii="Times New Roman" w:hAnsi="Times New Roman" w:cs="Times New Roman"/>
          <w:sz w:val="20"/>
          <w:szCs w:val="20"/>
          <w:lang w:val="en-GB"/>
        </w:rPr>
        <w:t>a stronger</w:t>
      </w:r>
      <w:proofErr w:type="gramEnd"/>
      <w:r w:rsidRPr="00E6192F">
        <w:rPr>
          <w:rFonts w:ascii="Times New Roman" w:hAnsi="Times New Roman" w:cs="Times New Roman"/>
          <w:sz w:val="20"/>
          <w:szCs w:val="20"/>
          <w:lang w:val="en-GB"/>
        </w:rPr>
        <w:t xml:space="preserve"> evidence supporting the </w:t>
      </w:r>
      <w:r>
        <w:rPr>
          <w:rFonts w:ascii="Times New Roman" w:hAnsi="Times New Roman" w:cs="Times New Roman"/>
          <w:sz w:val="20"/>
          <w:szCs w:val="20"/>
          <w:lang w:val="en-GB"/>
        </w:rPr>
        <w:t>alternative</w:t>
      </w:r>
      <w:r w:rsidRPr="00E6192F">
        <w:rPr>
          <w:rFonts w:ascii="Times New Roman" w:hAnsi="Times New Roman" w:cs="Times New Roman"/>
          <w:sz w:val="20"/>
          <w:szCs w:val="20"/>
          <w:lang w:val="en-GB"/>
        </w:rPr>
        <w:t xml:space="preserve"> model against the time model.</w:t>
      </w:r>
    </w:p>
    <w:p w:rsidR="00521394" w:rsidRPr="00384856" w:rsidRDefault="00521394" w:rsidP="00521394">
      <w:pPr>
        <w:rPr>
          <w:lang w:val="en-GB"/>
        </w:rPr>
      </w:pPr>
    </w:p>
    <w:p w:rsidR="004129DA" w:rsidRDefault="004129DA">
      <w:pPr>
        <w:spacing w:after="200" w:line="276" w:lineRule="auto"/>
      </w:pPr>
      <w:r>
        <w:br w:type="page"/>
      </w:r>
    </w:p>
    <w:p w:rsidR="004129DA" w:rsidRDefault="004129DA" w:rsidP="004129DA">
      <w:pPr>
        <w:rPr>
          <w:rFonts w:ascii="Times New Roman" w:hAnsi="Times New Roman" w:cs="Times New Roman"/>
          <w:sz w:val="24"/>
          <w:szCs w:val="24"/>
          <w:lang w:val="en-GB"/>
        </w:rPr>
      </w:pPr>
      <w:r w:rsidRPr="006964EF">
        <w:rPr>
          <w:rFonts w:ascii="Times New Roman" w:hAnsi="Times New Roman" w:cs="Times New Roman"/>
          <w:sz w:val="24"/>
          <w:szCs w:val="24"/>
          <w:lang w:val="en-GB"/>
        </w:rPr>
        <w:lastRenderedPageBreak/>
        <w:t>Appendix</w:t>
      </w:r>
      <w:r w:rsidR="00DF30B8">
        <w:rPr>
          <w:rFonts w:ascii="Times New Roman" w:hAnsi="Times New Roman" w:cs="Times New Roman"/>
          <w:sz w:val="24"/>
          <w:szCs w:val="24"/>
          <w:lang w:val="en-GB"/>
        </w:rPr>
        <w:t xml:space="preserve"> </w:t>
      </w:r>
      <w:r w:rsidR="00705A46">
        <w:rPr>
          <w:rFonts w:ascii="Times New Roman" w:hAnsi="Times New Roman" w:cs="Times New Roman"/>
          <w:sz w:val="24"/>
          <w:szCs w:val="24"/>
          <w:lang w:val="en-GB"/>
        </w:rPr>
        <w:t>D</w:t>
      </w:r>
      <w:bookmarkStart w:id="0" w:name="_GoBack"/>
      <w:bookmarkEnd w:id="0"/>
    </w:p>
    <w:p w:rsidR="004129DA" w:rsidRPr="006964EF" w:rsidRDefault="004129DA" w:rsidP="004129DA">
      <w:pPr>
        <w:rPr>
          <w:rFonts w:ascii="Times New Roman" w:hAnsi="Times New Roman" w:cs="Times New Roman"/>
          <w:sz w:val="24"/>
          <w:szCs w:val="24"/>
          <w:lang w:val="en-GB"/>
        </w:rPr>
      </w:pPr>
      <w:r>
        <w:rPr>
          <w:rFonts w:ascii="Times New Roman" w:hAnsi="Times New Roman" w:cs="Times New Roman"/>
          <w:sz w:val="24"/>
          <w:szCs w:val="24"/>
          <w:lang w:val="en-GB"/>
        </w:rPr>
        <w:t>Interaction Plots of Outcome Measures</w:t>
      </w:r>
    </w:p>
    <w:p w:rsidR="004129DA" w:rsidRPr="006964EF" w:rsidRDefault="004129DA" w:rsidP="004129DA">
      <w:pPr>
        <w:rPr>
          <w:rFonts w:ascii="Times New Roman" w:hAnsi="Times New Roman" w:cs="Times New Roman"/>
          <w:sz w:val="24"/>
          <w:szCs w:val="24"/>
          <w:lang w:val="en-GB"/>
        </w:rPr>
      </w:pPr>
    </w:p>
    <w:p w:rsidR="004129DA" w:rsidRDefault="004129DA" w:rsidP="004129DA">
      <w:pPr>
        <w:rPr>
          <w:rFonts w:ascii="Times New Roman" w:hAnsi="Times New Roman" w:cs="Times New Roman"/>
          <w:sz w:val="24"/>
          <w:szCs w:val="24"/>
        </w:rPr>
      </w:pPr>
      <w:r>
        <w:rPr>
          <w:noProof/>
          <w:lang w:val="en-GB" w:eastAsia="en-GB"/>
        </w:rPr>
        <w:drawing>
          <wp:inline distT="0" distB="0" distL="0" distR="0" wp14:anchorId="700CEF40" wp14:editId="3B4359E5">
            <wp:extent cx="4572000" cy="2743200"/>
            <wp:effectExtent l="0" t="0" r="0" b="0"/>
            <wp:docPr id="1" name="Chart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1984466C-8224-4D17-935B-AAE85071B56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4129DA" w:rsidRPr="006964EF" w:rsidRDefault="004129DA" w:rsidP="004129DA">
      <w:pPr>
        <w:spacing w:line="240" w:lineRule="auto"/>
        <w:rPr>
          <w:rFonts w:ascii="Times New Roman" w:hAnsi="Times New Roman" w:cs="Times New Roman"/>
          <w:sz w:val="20"/>
          <w:szCs w:val="20"/>
          <w:lang w:val="en-GB"/>
        </w:rPr>
      </w:pPr>
      <w:bookmarkStart w:id="1" w:name="_Hlk11656795"/>
      <w:proofErr w:type="gramStart"/>
      <w:r w:rsidRPr="006964EF">
        <w:rPr>
          <w:rFonts w:ascii="Times New Roman" w:hAnsi="Times New Roman" w:cs="Times New Roman"/>
          <w:sz w:val="20"/>
          <w:szCs w:val="20"/>
          <w:lang w:val="en-GB"/>
        </w:rPr>
        <w:t>Figure.</w:t>
      </w:r>
      <w:proofErr w:type="gramEnd"/>
      <w:r w:rsidRPr="006964EF">
        <w:rPr>
          <w:rFonts w:ascii="Times New Roman" w:hAnsi="Times New Roman" w:cs="Times New Roman"/>
          <w:sz w:val="20"/>
          <w:szCs w:val="20"/>
          <w:lang w:val="en-GB"/>
        </w:rPr>
        <w:t xml:space="preserve"> The interaction plot between group status and time (pre and post-test) indicating changes in BDI (depression) scores in intervention group when compared with the wait-list control group</w:t>
      </w:r>
    </w:p>
    <w:bookmarkEnd w:id="1"/>
    <w:p w:rsidR="004129DA" w:rsidRDefault="004129DA" w:rsidP="004129DA">
      <w:pPr>
        <w:spacing w:line="240" w:lineRule="auto"/>
        <w:rPr>
          <w:rFonts w:ascii="Times New Roman" w:hAnsi="Times New Roman" w:cs="Times New Roman"/>
          <w:sz w:val="16"/>
          <w:szCs w:val="16"/>
          <w:lang w:val="en-GB"/>
        </w:rPr>
      </w:pPr>
    </w:p>
    <w:p w:rsidR="004129DA" w:rsidRDefault="004129DA" w:rsidP="004129DA">
      <w:pPr>
        <w:spacing w:line="240" w:lineRule="auto"/>
        <w:rPr>
          <w:rFonts w:ascii="Times New Roman" w:hAnsi="Times New Roman" w:cs="Times New Roman"/>
          <w:sz w:val="16"/>
          <w:szCs w:val="16"/>
          <w:lang w:val="en-GB"/>
        </w:rPr>
      </w:pPr>
    </w:p>
    <w:p w:rsidR="004129DA" w:rsidRDefault="004129DA" w:rsidP="004129DA">
      <w:pPr>
        <w:spacing w:line="240" w:lineRule="auto"/>
        <w:rPr>
          <w:rFonts w:ascii="Times New Roman" w:hAnsi="Times New Roman" w:cs="Times New Roman"/>
          <w:sz w:val="16"/>
          <w:szCs w:val="16"/>
          <w:lang w:val="en-GB"/>
        </w:rPr>
      </w:pPr>
    </w:p>
    <w:p w:rsidR="004129DA" w:rsidRDefault="004129DA" w:rsidP="004129DA">
      <w:pPr>
        <w:spacing w:line="240" w:lineRule="auto"/>
        <w:rPr>
          <w:rFonts w:ascii="Times New Roman" w:hAnsi="Times New Roman" w:cs="Times New Roman"/>
          <w:sz w:val="16"/>
          <w:szCs w:val="16"/>
          <w:lang w:val="en-GB"/>
        </w:rPr>
      </w:pPr>
    </w:p>
    <w:p w:rsidR="004129DA" w:rsidRDefault="004129DA" w:rsidP="004129DA">
      <w:pPr>
        <w:spacing w:line="240" w:lineRule="auto"/>
        <w:rPr>
          <w:rFonts w:ascii="Times New Roman" w:hAnsi="Times New Roman" w:cs="Times New Roman"/>
          <w:sz w:val="16"/>
          <w:szCs w:val="16"/>
          <w:lang w:val="en-GB"/>
        </w:rPr>
      </w:pPr>
      <w:r>
        <w:rPr>
          <w:noProof/>
          <w:lang w:val="en-GB" w:eastAsia="en-GB"/>
        </w:rPr>
        <w:drawing>
          <wp:inline distT="0" distB="0" distL="0" distR="0" wp14:anchorId="21DC7265" wp14:editId="211D5C1E">
            <wp:extent cx="4572000" cy="2743200"/>
            <wp:effectExtent l="0" t="0" r="0" b="0"/>
            <wp:docPr id="5" name="Chart 5">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ECE9791B-0EFA-476A-AEC5-062BFCFF159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4129DA" w:rsidRPr="006964EF" w:rsidRDefault="004129DA" w:rsidP="004129DA">
      <w:pPr>
        <w:spacing w:line="240" w:lineRule="auto"/>
        <w:rPr>
          <w:rFonts w:ascii="Times New Roman" w:hAnsi="Times New Roman" w:cs="Times New Roman"/>
          <w:sz w:val="20"/>
          <w:szCs w:val="20"/>
          <w:lang w:val="en-GB"/>
        </w:rPr>
      </w:pPr>
      <w:proofErr w:type="gramStart"/>
      <w:r w:rsidRPr="006964EF">
        <w:rPr>
          <w:rFonts w:ascii="Times New Roman" w:hAnsi="Times New Roman" w:cs="Times New Roman"/>
          <w:sz w:val="20"/>
          <w:szCs w:val="20"/>
          <w:lang w:val="en-GB"/>
        </w:rPr>
        <w:t>Figure.</w:t>
      </w:r>
      <w:proofErr w:type="gramEnd"/>
      <w:r w:rsidRPr="006964EF">
        <w:rPr>
          <w:rFonts w:ascii="Times New Roman" w:hAnsi="Times New Roman" w:cs="Times New Roman"/>
          <w:sz w:val="20"/>
          <w:szCs w:val="20"/>
          <w:lang w:val="en-GB"/>
        </w:rPr>
        <w:t xml:space="preserve"> The interaction plot between group status and time (pre and post-test) indicating changes in BHI (Hopelessness) scores in intervention group when compared with the wait-list control group</w:t>
      </w:r>
    </w:p>
    <w:p w:rsidR="004129DA" w:rsidRPr="00836AEA" w:rsidRDefault="004129DA" w:rsidP="004129DA">
      <w:pPr>
        <w:spacing w:line="240" w:lineRule="auto"/>
        <w:rPr>
          <w:rFonts w:ascii="Times New Roman" w:hAnsi="Times New Roman" w:cs="Times New Roman"/>
          <w:b/>
          <w:bCs/>
          <w:sz w:val="16"/>
          <w:szCs w:val="16"/>
          <w:lang w:val="en-GB"/>
        </w:rPr>
      </w:pPr>
    </w:p>
    <w:p w:rsidR="004129DA" w:rsidRDefault="004129DA" w:rsidP="004129DA">
      <w:pPr>
        <w:spacing w:line="240" w:lineRule="auto"/>
        <w:rPr>
          <w:rFonts w:ascii="Times New Roman" w:hAnsi="Times New Roman" w:cs="Times New Roman"/>
          <w:sz w:val="16"/>
          <w:szCs w:val="16"/>
          <w:lang w:val="en-GB"/>
        </w:rPr>
      </w:pPr>
    </w:p>
    <w:p w:rsidR="004129DA" w:rsidRDefault="004129DA" w:rsidP="004129DA">
      <w:pPr>
        <w:spacing w:line="240" w:lineRule="auto"/>
        <w:rPr>
          <w:rFonts w:ascii="Times New Roman" w:hAnsi="Times New Roman" w:cs="Times New Roman"/>
          <w:sz w:val="16"/>
          <w:szCs w:val="16"/>
          <w:lang w:val="en-GB"/>
        </w:rPr>
      </w:pPr>
    </w:p>
    <w:p w:rsidR="004129DA" w:rsidRDefault="004129DA" w:rsidP="004129DA">
      <w:pPr>
        <w:spacing w:line="240" w:lineRule="auto"/>
        <w:rPr>
          <w:rFonts w:ascii="Times New Roman" w:hAnsi="Times New Roman" w:cs="Times New Roman"/>
          <w:sz w:val="16"/>
          <w:szCs w:val="16"/>
          <w:lang w:val="en-GB"/>
        </w:rPr>
      </w:pPr>
    </w:p>
    <w:p w:rsidR="004129DA" w:rsidRDefault="004129DA" w:rsidP="004129DA">
      <w:pPr>
        <w:spacing w:line="240" w:lineRule="auto"/>
        <w:rPr>
          <w:rFonts w:ascii="Times New Roman" w:hAnsi="Times New Roman" w:cs="Times New Roman"/>
          <w:sz w:val="16"/>
          <w:szCs w:val="16"/>
          <w:lang w:val="en-GB"/>
        </w:rPr>
      </w:pPr>
      <w:r>
        <w:rPr>
          <w:noProof/>
          <w:lang w:val="en-GB" w:eastAsia="en-GB"/>
        </w:rPr>
        <w:drawing>
          <wp:inline distT="0" distB="0" distL="0" distR="0" wp14:anchorId="7E63B30D" wp14:editId="51D8F6DA">
            <wp:extent cx="4572000" cy="2743200"/>
            <wp:effectExtent l="0" t="0" r="0" b="0"/>
            <wp:docPr id="2" name="Chart 2">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66492B0C-A4D1-4472-898B-9EDCED9D740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4129DA" w:rsidRPr="006964EF" w:rsidRDefault="004129DA" w:rsidP="004129DA">
      <w:pPr>
        <w:spacing w:line="240" w:lineRule="auto"/>
        <w:rPr>
          <w:rFonts w:ascii="Times New Roman" w:hAnsi="Times New Roman" w:cs="Times New Roman"/>
          <w:sz w:val="20"/>
          <w:szCs w:val="20"/>
          <w:lang w:val="en-GB"/>
        </w:rPr>
      </w:pPr>
      <w:proofErr w:type="gramStart"/>
      <w:r w:rsidRPr="006964EF">
        <w:rPr>
          <w:rFonts w:ascii="Times New Roman" w:hAnsi="Times New Roman" w:cs="Times New Roman"/>
          <w:sz w:val="20"/>
          <w:szCs w:val="20"/>
          <w:lang w:val="en-GB"/>
        </w:rPr>
        <w:t>Figure.</w:t>
      </w:r>
      <w:proofErr w:type="gramEnd"/>
      <w:r w:rsidRPr="006964EF">
        <w:rPr>
          <w:rFonts w:ascii="Times New Roman" w:hAnsi="Times New Roman" w:cs="Times New Roman"/>
          <w:sz w:val="20"/>
          <w:szCs w:val="20"/>
          <w:lang w:val="en-GB"/>
        </w:rPr>
        <w:t xml:space="preserve"> The interaction plot between group status and time (pre and post-test) indicating changes in Suicide Attempt and Self-Harm in intervention group when compared with the wait-list control group</w:t>
      </w:r>
    </w:p>
    <w:p w:rsidR="004129DA" w:rsidRPr="006964EF" w:rsidRDefault="004129DA" w:rsidP="004129DA">
      <w:pPr>
        <w:spacing w:line="240" w:lineRule="auto"/>
        <w:rPr>
          <w:rFonts w:ascii="Times New Roman" w:hAnsi="Times New Roman" w:cs="Times New Roman"/>
          <w:sz w:val="20"/>
          <w:szCs w:val="20"/>
          <w:lang w:val="en-GB"/>
        </w:rPr>
      </w:pPr>
    </w:p>
    <w:p w:rsidR="004129DA" w:rsidRDefault="004129DA" w:rsidP="004129DA">
      <w:pPr>
        <w:spacing w:line="240" w:lineRule="auto"/>
        <w:rPr>
          <w:rFonts w:ascii="Times New Roman" w:hAnsi="Times New Roman" w:cs="Times New Roman"/>
          <w:sz w:val="16"/>
          <w:szCs w:val="16"/>
          <w:lang w:val="en-GB"/>
        </w:rPr>
      </w:pPr>
    </w:p>
    <w:p w:rsidR="004129DA" w:rsidRDefault="004129DA" w:rsidP="004129DA">
      <w:pPr>
        <w:spacing w:line="240" w:lineRule="auto"/>
        <w:rPr>
          <w:rFonts w:ascii="Times New Roman" w:hAnsi="Times New Roman" w:cs="Times New Roman"/>
          <w:sz w:val="16"/>
          <w:szCs w:val="16"/>
          <w:lang w:val="en-GB"/>
        </w:rPr>
      </w:pPr>
    </w:p>
    <w:p w:rsidR="004129DA" w:rsidRDefault="004129DA" w:rsidP="004129DA">
      <w:pPr>
        <w:spacing w:line="240" w:lineRule="auto"/>
        <w:rPr>
          <w:rFonts w:ascii="Times New Roman" w:hAnsi="Times New Roman" w:cs="Times New Roman"/>
          <w:sz w:val="16"/>
          <w:szCs w:val="16"/>
          <w:lang w:val="en-GB"/>
        </w:rPr>
      </w:pPr>
      <w:r>
        <w:rPr>
          <w:noProof/>
          <w:lang w:val="en-GB" w:eastAsia="en-GB"/>
        </w:rPr>
        <w:drawing>
          <wp:inline distT="0" distB="0" distL="0" distR="0" wp14:anchorId="0B82F013" wp14:editId="3940CB70">
            <wp:extent cx="4572000" cy="2743200"/>
            <wp:effectExtent l="0" t="0" r="0" b="0"/>
            <wp:docPr id="3" name="Chart 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33875443-0A34-49A8-9FCC-9A15120A3F9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129DA" w:rsidRPr="006964EF" w:rsidRDefault="004129DA" w:rsidP="004129DA">
      <w:pPr>
        <w:spacing w:line="240" w:lineRule="auto"/>
        <w:rPr>
          <w:rFonts w:ascii="Times New Roman" w:hAnsi="Times New Roman" w:cs="Times New Roman"/>
          <w:sz w:val="20"/>
          <w:szCs w:val="20"/>
          <w:lang w:val="en-GB"/>
        </w:rPr>
      </w:pPr>
      <w:proofErr w:type="gramStart"/>
      <w:r w:rsidRPr="006964EF">
        <w:rPr>
          <w:rFonts w:ascii="Times New Roman" w:hAnsi="Times New Roman" w:cs="Times New Roman"/>
          <w:sz w:val="20"/>
          <w:szCs w:val="20"/>
          <w:lang w:val="en-GB"/>
        </w:rPr>
        <w:t>Figure.</w:t>
      </w:r>
      <w:proofErr w:type="gramEnd"/>
      <w:r w:rsidRPr="006964EF">
        <w:rPr>
          <w:rFonts w:ascii="Times New Roman" w:hAnsi="Times New Roman" w:cs="Times New Roman"/>
          <w:sz w:val="20"/>
          <w:szCs w:val="20"/>
          <w:lang w:val="en-GB"/>
        </w:rPr>
        <w:t xml:space="preserve"> The interaction plot between group status and time (pre and post-test) indicating changes in PSWQ (Worrying) scores in intervention group when compared with the wait-list control group</w:t>
      </w:r>
    </w:p>
    <w:p w:rsidR="004129DA" w:rsidRDefault="004129DA" w:rsidP="004129DA">
      <w:pPr>
        <w:spacing w:line="240" w:lineRule="auto"/>
        <w:rPr>
          <w:rFonts w:ascii="Times New Roman" w:hAnsi="Times New Roman" w:cs="Times New Roman"/>
          <w:sz w:val="16"/>
          <w:szCs w:val="16"/>
          <w:lang w:val="en-GB"/>
        </w:rPr>
      </w:pPr>
    </w:p>
    <w:p w:rsidR="004129DA" w:rsidRDefault="004129DA" w:rsidP="004129DA">
      <w:pPr>
        <w:spacing w:line="240" w:lineRule="auto"/>
        <w:rPr>
          <w:rFonts w:ascii="Times New Roman" w:hAnsi="Times New Roman" w:cs="Times New Roman"/>
          <w:sz w:val="16"/>
          <w:szCs w:val="16"/>
          <w:lang w:val="en-GB"/>
        </w:rPr>
      </w:pPr>
    </w:p>
    <w:p w:rsidR="004129DA" w:rsidRDefault="004129DA" w:rsidP="004129DA">
      <w:pPr>
        <w:spacing w:line="240" w:lineRule="auto"/>
        <w:rPr>
          <w:rFonts w:ascii="Times New Roman" w:hAnsi="Times New Roman" w:cs="Times New Roman"/>
          <w:sz w:val="16"/>
          <w:szCs w:val="16"/>
          <w:lang w:val="en-GB"/>
        </w:rPr>
      </w:pPr>
    </w:p>
    <w:p w:rsidR="004129DA" w:rsidRDefault="004129DA" w:rsidP="004129DA">
      <w:pPr>
        <w:spacing w:line="240" w:lineRule="auto"/>
        <w:rPr>
          <w:rFonts w:ascii="Times New Roman" w:hAnsi="Times New Roman" w:cs="Times New Roman"/>
          <w:sz w:val="16"/>
          <w:szCs w:val="16"/>
          <w:lang w:val="en-GB"/>
        </w:rPr>
      </w:pPr>
    </w:p>
    <w:p w:rsidR="004129DA" w:rsidRDefault="004129DA" w:rsidP="004129DA">
      <w:pPr>
        <w:spacing w:line="240" w:lineRule="auto"/>
        <w:rPr>
          <w:rFonts w:ascii="Times New Roman" w:hAnsi="Times New Roman" w:cs="Times New Roman"/>
          <w:sz w:val="16"/>
          <w:szCs w:val="16"/>
          <w:lang w:val="en-GB"/>
        </w:rPr>
      </w:pPr>
      <w:r>
        <w:rPr>
          <w:noProof/>
          <w:lang w:val="en-GB" w:eastAsia="en-GB"/>
        </w:rPr>
        <w:lastRenderedPageBreak/>
        <w:drawing>
          <wp:inline distT="0" distB="0" distL="0" distR="0" wp14:anchorId="05C96CEB" wp14:editId="1B64360F">
            <wp:extent cx="4572000" cy="2743200"/>
            <wp:effectExtent l="0" t="0" r="0" b="0"/>
            <wp:docPr id="4" name="Chart 4">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1987C9A9-1682-4578-AFB0-F4BEF7D0DC9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4129DA" w:rsidRPr="006964EF" w:rsidRDefault="004129DA" w:rsidP="004129DA">
      <w:pPr>
        <w:spacing w:line="240" w:lineRule="auto"/>
        <w:rPr>
          <w:rFonts w:ascii="Times New Roman" w:hAnsi="Times New Roman" w:cs="Times New Roman"/>
          <w:sz w:val="20"/>
          <w:szCs w:val="20"/>
          <w:lang w:val="en-GB"/>
        </w:rPr>
      </w:pPr>
      <w:proofErr w:type="gramStart"/>
      <w:r w:rsidRPr="006964EF">
        <w:rPr>
          <w:rFonts w:ascii="Times New Roman" w:hAnsi="Times New Roman" w:cs="Times New Roman"/>
          <w:sz w:val="20"/>
          <w:szCs w:val="20"/>
          <w:lang w:val="en-GB"/>
        </w:rPr>
        <w:t>Figure.</w:t>
      </w:r>
      <w:proofErr w:type="gramEnd"/>
      <w:r w:rsidRPr="006964EF">
        <w:rPr>
          <w:rFonts w:ascii="Times New Roman" w:hAnsi="Times New Roman" w:cs="Times New Roman"/>
          <w:sz w:val="20"/>
          <w:szCs w:val="20"/>
          <w:lang w:val="en-GB"/>
        </w:rPr>
        <w:t xml:space="preserve"> The interaction plot between group status and time (pre and post-test) indicating changes in EQ5SD (Quality of Life) scores in intervention group when compared with the wait-list control group</w:t>
      </w:r>
    </w:p>
    <w:p w:rsidR="004129DA" w:rsidRDefault="004129DA" w:rsidP="004129DA">
      <w:pPr>
        <w:spacing w:line="240" w:lineRule="auto"/>
        <w:rPr>
          <w:rFonts w:ascii="Times New Roman" w:hAnsi="Times New Roman" w:cs="Times New Roman"/>
          <w:sz w:val="16"/>
          <w:szCs w:val="16"/>
          <w:lang w:val="en-GB"/>
        </w:rPr>
      </w:pPr>
    </w:p>
    <w:p w:rsidR="004129DA" w:rsidRDefault="004129DA" w:rsidP="004129DA">
      <w:pPr>
        <w:spacing w:line="240" w:lineRule="auto"/>
        <w:rPr>
          <w:rFonts w:ascii="Times New Roman" w:hAnsi="Times New Roman" w:cs="Times New Roman"/>
          <w:sz w:val="16"/>
          <w:szCs w:val="16"/>
          <w:lang w:val="en-GB"/>
        </w:rPr>
      </w:pPr>
    </w:p>
    <w:p w:rsidR="004129DA" w:rsidRDefault="004129DA" w:rsidP="004129DA">
      <w:pPr>
        <w:spacing w:line="240" w:lineRule="auto"/>
        <w:rPr>
          <w:rFonts w:ascii="Times New Roman" w:hAnsi="Times New Roman" w:cs="Times New Roman"/>
          <w:sz w:val="16"/>
          <w:szCs w:val="16"/>
          <w:lang w:val="en-GB"/>
        </w:rPr>
      </w:pPr>
    </w:p>
    <w:p w:rsidR="004129DA" w:rsidRDefault="004129DA" w:rsidP="004129DA">
      <w:pPr>
        <w:spacing w:line="240" w:lineRule="auto"/>
        <w:rPr>
          <w:rFonts w:ascii="Times New Roman" w:hAnsi="Times New Roman" w:cs="Times New Roman"/>
          <w:sz w:val="16"/>
          <w:szCs w:val="16"/>
          <w:lang w:val="en-GB"/>
        </w:rPr>
      </w:pPr>
    </w:p>
    <w:p w:rsidR="004129DA" w:rsidRDefault="004129DA" w:rsidP="004129DA">
      <w:pPr>
        <w:spacing w:line="240" w:lineRule="auto"/>
        <w:rPr>
          <w:rFonts w:ascii="Times New Roman" w:hAnsi="Times New Roman" w:cs="Times New Roman"/>
          <w:sz w:val="16"/>
          <w:szCs w:val="16"/>
          <w:lang w:val="en-GB"/>
        </w:rPr>
      </w:pPr>
    </w:p>
    <w:p w:rsidR="004129DA" w:rsidRDefault="004129DA" w:rsidP="004129DA">
      <w:pPr>
        <w:spacing w:line="240" w:lineRule="auto"/>
        <w:rPr>
          <w:rFonts w:ascii="Times New Roman" w:hAnsi="Times New Roman" w:cs="Times New Roman"/>
          <w:sz w:val="16"/>
          <w:szCs w:val="16"/>
          <w:lang w:val="en-GB"/>
        </w:rPr>
      </w:pPr>
    </w:p>
    <w:p w:rsidR="004129DA" w:rsidRPr="00AF1F3A" w:rsidRDefault="004129DA" w:rsidP="004129DA">
      <w:pPr>
        <w:spacing w:line="240" w:lineRule="auto"/>
        <w:rPr>
          <w:rFonts w:ascii="Times New Roman" w:hAnsi="Times New Roman" w:cs="Times New Roman"/>
          <w:sz w:val="16"/>
          <w:szCs w:val="16"/>
          <w:lang w:val="en-GB"/>
        </w:rPr>
      </w:pPr>
    </w:p>
    <w:p w:rsidR="002F0D2C" w:rsidRDefault="00705A46" w:rsidP="00521394"/>
    <w:sectPr w:rsidR="002F0D2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7B0F86"/>
    <w:multiLevelType w:val="hybridMultilevel"/>
    <w:tmpl w:val="7E4232E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6507FBD"/>
    <w:multiLevelType w:val="multilevel"/>
    <w:tmpl w:val="85104A48"/>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1394"/>
    <w:rsid w:val="0000795E"/>
    <w:rsid w:val="00024BEA"/>
    <w:rsid w:val="004129DA"/>
    <w:rsid w:val="00521394"/>
    <w:rsid w:val="00555DEF"/>
    <w:rsid w:val="0063488B"/>
    <w:rsid w:val="00705A46"/>
    <w:rsid w:val="00DF30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1394"/>
    <w:pPr>
      <w:spacing w:after="160" w:line="259" w:lineRule="auto"/>
    </w:pPr>
    <w:rPr>
      <w:lang w:val="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21394"/>
    <w:pPr>
      <w:spacing w:after="0" w:line="240" w:lineRule="auto"/>
    </w:pPr>
    <w:rPr>
      <w:lang w:val="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129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29DA"/>
    <w:rPr>
      <w:rFonts w:ascii="Tahoma" w:hAnsi="Tahoma" w:cs="Tahoma"/>
      <w:sz w:val="16"/>
      <w:szCs w:val="16"/>
      <w:lang w:val="nl-NL"/>
    </w:rPr>
  </w:style>
  <w:style w:type="paragraph" w:customStyle="1" w:styleId="TableNote">
    <w:name w:val="TableNote"/>
    <w:basedOn w:val="Normal"/>
    <w:rsid w:val="00555DEF"/>
    <w:pPr>
      <w:spacing w:after="0" w:line="300" w:lineRule="exact"/>
    </w:pPr>
    <w:rPr>
      <w:rFonts w:ascii="Times New Roman" w:eastAsia="Times New Roman" w:hAnsi="Times New Roman" w:cs="Times New Roman"/>
      <w:sz w:val="24"/>
      <w:szCs w:val="20"/>
      <w:lang w:val="en-GB"/>
    </w:rPr>
  </w:style>
  <w:style w:type="character" w:styleId="Hyperlink">
    <w:name w:val="Hyperlink"/>
    <w:rsid w:val="00555DEF"/>
    <w:rPr>
      <w:color w:val="0000FF"/>
      <w:u w:val="single"/>
    </w:rPr>
  </w:style>
  <w:style w:type="paragraph" w:customStyle="1" w:styleId="TableHeader">
    <w:name w:val="TableHeader"/>
    <w:basedOn w:val="Normal"/>
    <w:rsid w:val="00555DEF"/>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555DEF"/>
  </w:style>
  <w:style w:type="paragraph" w:styleId="ListParagraph">
    <w:name w:val="List Paragraph"/>
    <w:basedOn w:val="Normal"/>
    <w:uiPriority w:val="34"/>
    <w:qFormat/>
    <w:rsid w:val="00555DE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1394"/>
    <w:pPr>
      <w:spacing w:after="160" w:line="259" w:lineRule="auto"/>
    </w:pPr>
    <w:rPr>
      <w:lang w:val="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21394"/>
    <w:pPr>
      <w:spacing w:after="0" w:line="240" w:lineRule="auto"/>
    </w:pPr>
    <w:rPr>
      <w:lang w:val="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129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29DA"/>
    <w:rPr>
      <w:rFonts w:ascii="Tahoma" w:hAnsi="Tahoma" w:cs="Tahoma"/>
      <w:sz w:val="16"/>
      <w:szCs w:val="16"/>
      <w:lang w:val="nl-NL"/>
    </w:rPr>
  </w:style>
  <w:style w:type="paragraph" w:customStyle="1" w:styleId="TableNote">
    <w:name w:val="TableNote"/>
    <w:basedOn w:val="Normal"/>
    <w:rsid w:val="00555DEF"/>
    <w:pPr>
      <w:spacing w:after="0" w:line="300" w:lineRule="exact"/>
    </w:pPr>
    <w:rPr>
      <w:rFonts w:ascii="Times New Roman" w:eastAsia="Times New Roman" w:hAnsi="Times New Roman" w:cs="Times New Roman"/>
      <w:sz w:val="24"/>
      <w:szCs w:val="20"/>
      <w:lang w:val="en-GB"/>
    </w:rPr>
  </w:style>
  <w:style w:type="character" w:styleId="Hyperlink">
    <w:name w:val="Hyperlink"/>
    <w:rsid w:val="00555DEF"/>
    <w:rPr>
      <w:color w:val="0000FF"/>
      <w:u w:val="single"/>
    </w:rPr>
  </w:style>
  <w:style w:type="paragraph" w:customStyle="1" w:styleId="TableHeader">
    <w:name w:val="TableHeader"/>
    <w:basedOn w:val="Normal"/>
    <w:rsid w:val="00555DEF"/>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555DEF"/>
  </w:style>
  <w:style w:type="paragraph" w:styleId="ListParagraph">
    <w:name w:val="List Paragraph"/>
    <w:basedOn w:val="Normal"/>
    <w:uiPriority w:val="34"/>
    <w:qFormat/>
    <w:rsid w:val="00555D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3.xml"/><Relationship Id="rId3" Type="http://schemas.microsoft.com/office/2007/relationships/stylesWithEffects" Target="stylesWithEffects.xml"/><Relationship Id="rId7" Type="http://schemas.openxmlformats.org/officeDocument/2006/relationships/chart" Target="charts/chart2.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hart" Target="charts/chart1.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chart" Target="charts/chart5.xml"/><Relationship Id="rId4" Type="http://schemas.openxmlformats.org/officeDocument/2006/relationships/settings" Target="settings.xml"/><Relationship Id="rId9" Type="http://schemas.openxmlformats.org/officeDocument/2006/relationships/chart" Target="charts/chart4.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Gebruiker\Desktop\Work%202018\PhD%20Publications\intervention%20paper\DATA%20ANALYSIS\interaction%20plots_Excel.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Gebruiker\Desktop\Work%202018\PhD%20Publications\intervention%20paper\DATA%20ANALYSIS\interaction%20plots_Excel.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Gebruiker\Desktop\Work%202018\PhD%20Publications\intervention%20paper\DATA%20ANALYSIS\interaction%20plots_Excel.xlsx" TargetMode="External"/></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5.xml.rels><?xml version="1.0" encoding="UTF-8" standalone="yes"?>
<Relationships xmlns="http://schemas.openxmlformats.org/package/2006/relationships"><Relationship Id="rId1" Type="http://schemas.openxmlformats.org/officeDocument/2006/relationships/oleObject" Target="file:///C:\Users\Gebruiker\Desktop\Work%202018\PhD%20Publications\intervention%20paper\DATA%20ANALYSIS\interaction%20plots_Excel.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nl-NL"/>
              <a:t>BDI Scores</a:t>
            </a:r>
            <a:r>
              <a:rPr lang="nl-NL" baseline="0"/>
              <a:t> Over time</a:t>
            </a:r>
            <a:endParaRPr lang="nl-NL"/>
          </a:p>
        </c:rich>
      </c:tx>
      <c:layout/>
      <c:overlay val="0"/>
      <c:spPr>
        <a:noFill/>
        <a:ln>
          <a:noFill/>
        </a:ln>
        <a:effectLst/>
      </c:spPr>
    </c:title>
    <c:autoTitleDeleted val="0"/>
    <c:plotArea>
      <c:layout/>
      <c:lineChart>
        <c:grouping val="standard"/>
        <c:varyColors val="0"/>
        <c:ser>
          <c:idx val="0"/>
          <c:order val="0"/>
          <c:tx>
            <c:strRef>
              <c:f>Sheet1!$E$53</c:f>
              <c:strCache>
                <c:ptCount val="1"/>
                <c:pt idx="0">
                  <c:v>Intervention (group 1)</c:v>
                </c:pt>
              </c:strCache>
            </c:strRef>
          </c:tx>
          <c:spPr>
            <a:ln w="28575" cap="rnd">
              <a:solidFill>
                <a:schemeClr val="accent1"/>
              </a:solidFill>
              <a:round/>
            </a:ln>
            <a:effectLst/>
          </c:spPr>
          <c:marker>
            <c:symbol val="none"/>
          </c:marker>
          <c:cat>
            <c:strRef>
              <c:f>Sheet1!$F$52:$G$52</c:f>
              <c:strCache>
                <c:ptCount val="2"/>
                <c:pt idx="0">
                  <c:v>pre-test T0</c:v>
                </c:pt>
                <c:pt idx="1">
                  <c:v>post-test T3</c:v>
                </c:pt>
              </c:strCache>
            </c:strRef>
          </c:cat>
          <c:val>
            <c:numRef>
              <c:f>Sheet1!$F$53:$G$53</c:f>
              <c:numCache>
                <c:formatCode>General</c:formatCode>
                <c:ptCount val="2"/>
                <c:pt idx="0">
                  <c:v>26.8</c:v>
                </c:pt>
                <c:pt idx="1">
                  <c:v>16.100000000000001</c:v>
                </c:pt>
              </c:numCache>
            </c:numRef>
          </c:val>
          <c:smooth val="0"/>
          <c:extLst xmlns:c16r2="http://schemas.microsoft.com/office/drawing/2015/06/chart">
            <c:ext xmlns:c16="http://schemas.microsoft.com/office/drawing/2014/chart" uri="{C3380CC4-5D6E-409C-BE32-E72D297353CC}">
              <c16:uniqueId val="{00000000-5D05-408E-AA8D-592905FAEEBE}"/>
            </c:ext>
          </c:extLst>
        </c:ser>
        <c:ser>
          <c:idx val="1"/>
          <c:order val="1"/>
          <c:tx>
            <c:strRef>
              <c:f>Sheet1!$E$54</c:f>
              <c:strCache>
                <c:ptCount val="1"/>
                <c:pt idx="0">
                  <c:v>Waitlist Control (group 2)</c:v>
                </c:pt>
              </c:strCache>
            </c:strRef>
          </c:tx>
          <c:spPr>
            <a:ln w="28575" cap="rnd">
              <a:solidFill>
                <a:schemeClr val="accent2"/>
              </a:solidFill>
              <a:round/>
            </a:ln>
            <a:effectLst/>
          </c:spPr>
          <c:marker>
            <c:symbol val="none"/>
          </c:marker>
          <c:cat>
            <c:strRef>
              <c:f>Sheet1!$F$52:$G$52</c:f>
              <c:strCache>
                <c:ptCount val="2"/>
                <c:pt idx="0">
                  <c:v>pre-test T0</c:v>
                </c:pt>
                <c:pt idx="1">
                  <c:v>post-test T3</c:v>
                </c:pt>
              </c:strCache>
            </c:strRef>
          </c:cat>
          <c:val>
            <c:numRef>
              <c:f>Sheet1!$F$54:$G$54</c:f>
              <c:numCache>
                <c:formatCode>General</c:formatCode>
                <c:ptCount val="2"/>
                <c:pt idx="0">
                  <c:v>32.5</c:v>
                </c:pt>
                <c:pt idx="1">
                  <c:v>25</c:v>
                </c:pt>
              </c:numCache>
            </c:numRef>
          </c:val>
          <c:smooth val="0"/>
          <c:extLst xmlns:c16r2="http://schemas.microsoft.com/office/drawing/2015/06/chart">
            <c:ext xmlns:c16="http://schemas.microsoft.com/office/drawing/2014/chart" uri="{C3380CC4-5D6E-409C-BE32-E72D297353CC}">
              <c16:uniqueId val="{00000001-5D05-408E-AA8D-592905FAEEBE}"/>
            </c:ext>
          </c:extLst>
        </c:ser>
        <c:dLbls>
          <c:showLegendKey val="0"/>
          <c:showVal val="0"/>
          <c:showCatName val="0"/>
          <c:showSerName val="0"/>
          <c:showPercent val="0"/>
          <c:showBubbleSize val="0"/>
        </c:dLbls>
        <c:marker val="1"/>
        <c:smooth val="0"/>
        <c:axId val="249193984"/>
        <c:axId val="249195520"/>
      </c:lineChart>
      <c:catAx>
        <c:axId val="2491939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49195520"/>
        <c:crosses val="autoZero"/>
        <c:auto val="1"/>
        <c:lblAlgn val="ctr"/>
        <c:lblOffset val="100"/>
        <c:noMultiLvlLbl val="0"/>
      </c:catAx>
      <c:valAx>
        <c:axId val="24919552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nl-NL"/>
                  <a:t>BDI Scores</a:t>
                </a:r>
              </a:p>
            </c:rich>
          </c:tx>
          <c:layout/>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49193984"/>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nl-NL"/>
              <a:t>BHI Scores</a:t>
            </a:r>
            <a:r>
              <a:rPr lang="nl-NL" baseline="0"/>
              <a:t> Over Time</a:t>
            </a:r>
            <a:endParaRPr lang="nl-NL"/>
          </a:p>
        </c:rich>
      </c:tx>
      <c:layout/>
      <c:overlay val="0"/>
      <c:spPr>
        <a:noFill/>
        <a:ln>
          <a:noFill/>
        </a:ln>
        <a:effectLst/>
      </c:spPr>
    </c:title>
    <c:autoTitleDeleted val="0"/>
    <c:plotArea>
      <c:layout/>
      <c:lineChart>
        <c:grouping val="standard"/>
        <c:varyColors val="0"/>
        <c:ser>
          <c:idx val="0"/>
          <c:order val="0"/>
          <c:tx>
            <c:strRef>
              <c:f>Sheet1!$E$174</c:f>
              <c:strCache>
                <c:ptCount val="1"/>
                <c:pt idx="0">
                  <c:v>Intervention (group 1)</c:v>
                </c:pt>
              </c:strCache>
            </c:strRef>
          </c:tx>
          <c:spPr>
            <a:ln w="28575" cap="rnd">
              <a:solidFill>
                <a:schemeClr val="accent1"/>
              </a:solidFill>
              <a:round/>
            </a:ln>
            <a:effectLst/>
          </c:spPr>
          <c:marker>
            <c:symbol val="none"/>
          </c:marker>
          <c:cat>
            <c:strRef>
              <c:f>Sheet1!$F$173:$G$173</c:f>
              <c:strCache>
                <c:ptCount val="2"/>
                <c:pt idx="0">
                  <c:v>pre-test T0</c:v>
                </c:pt>
                <c:pt idx="1">
                  <c:v>post-test T3</c:v>
                </c:pt>
              </c:strCache>
            </c:strRef>
          </c:cat>
          <c:val>
            <c:numRef>
              <c:f>Sheet1!$F$174:$G$174</c:f>
              <c:numCache>
                <c:formatCode>General</c:formatCode>
                <c:ptCount val="2"/>
                <c:pt idx="0">
                  <c:v>12.5</c:v>
                </c:pt>
                <c:pt idx="1">
                  <c:v>7.8</c:v>
                </c:pt>
              </c:numCache>
            </c:numRef>
          </c:val>
          <c:smooth val="0"/>
          <c:extLst xmlns:c16r2="http://schemas.microsoft.com/office/drawing/2015/06/chart">
            <c:ext xmlns:c16="http://schemas.microsoft.com/office/drawing/2014/chart" uri="{C3380CC4-5D6E-409C-BE32-E72D297353CC}">
              <c16:uniqueId val="{00000000-7AA8-4A1C-BC41-A388BC71D3D1}"/>
            </c:ext>
          </c:extLst>
        </c:ser>
        <c:ser>
          <c:idx val="1"/>
          <c:order val="1"/>
          <c:tx>
            <c:strRef>
              <c:f>Sheet1!$E$175</c:f>
              <c:strCache>
                <c:ptCount val="1"/>
                <c:pt idx="0">
                  <c:v>Waitlist Control (group 2)</c:v>
                </c:pt>
              </c:strCache>
            </c:strRef>
          </c:tx>
          <c:spPr>
            <a:ln w="28575" cap="rnd">
              <a:solidFill>
                <a:schemeClr val="accent2"/>
              </a:solidFill>
              <a:round/>
            </a:ln>
            <a:effectLst/>
          </c:spPr>
          <c:marker>
            <c:symbol val="none"/>
          </c:marker>
          <c:cat>
            <c:strRef>
              <c:f>Sheet1!$F$173:$G$173</c:f>
              <c:strCache>
                <c:ptCount val="2"/>
                <c:pt idx="0">
                  <c:v>pre-test T0</c:v>
                </c:pt>
                <c:pt idx="1">
                  <c:v>post-test T3</c:v>
                </c:pt>
              </c:strCache>
            </c:strRef>
          </c:cat>
          <c:val>
            <c:numRef>
              <c:f>Sheet1!$F$175:$G$175</c:f>
              <c:numCache>
                <c:formatCode>General</c:formatCode>
                <c:ptCount val="2"/>
                <c:pt idx="0">
                  <c:v>12.6</c:v>
                </c:pt>
                <c:pt idx="1">
                  <c:v>10.8</c:v>
                </c:pt>
              </c:numCache>
            </c:numRef>
          </c:val>
          <c:smooth val="0"/>
          <c:extLst xmlns:c16r2="http://schemas.microsoft.com/office/drawing/2015/06/chart">
            <c:ext xmlns:c16="http://schemas.microsoft.com/office/drawing/2014/chart" uri="{C3380CC4-5D6E-409C-BE32-E72D297353CC}">
              <c16:uniqueId val="{00000001-7AA8-4A1C-BC41-A388BC71D3D1}"/>
            </c:ext>
          </c:extLst>
        </c:ser>
        <c:dLbls>
          <c:showLegendKey val="0"/>
          <c:showVal val="0"/>
          <c:showCatName val="0"/>
          <c:showSerName val="0"/>
          <c:showPercent val="0"/>
          <c:showBubbleSize val="0"/>
        </c:dLbls>
        <c:marker val="1"/>
        <c:smooth val="0"/>
        <c:axId val="159651328"/>
        <c:axId val="159652864"/>
      </c:lineChart>
      <c:catAx>
        <c:axId val="1596513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9652864"/>
        <c:crosses val="autoZero"/>
        <c:auto val="1"/>
        <c:lblAlgn val="ctr"/>
        <c:lblOffset val="100"/>
        <c:noMultiLvlLbl val="0"/>
      </c:catAx>
      <c:valAx>
        <c:axId val="15965286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96513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nl-NL"/>
              <a:t>SASH Scores Over Time</a:t>
            </a:r>
          </a:p>
        </c:rich>
      </c:tx>
      <c:layout/>
      <c:overlay val="0"/>
      <c:spPr>
        <a:noFill/>
        <a:ln>
          <a:noFill/>
        </a:ln>
        <a:effectLst/>
      </c:spPr>
    </c:title>
    <c:autoTitleDeleted val="0"/>
    <c:plotArea>
      <c:layout/>
      <c:lineChart>
        <c:grouping val="standard"/>
        <c:varyColors val="0"/>
        <c:ser>
          <c:idx val="0"/>
          <c:order val="0"/>
          <c:tx>
            <c:strRef>
              <c:f>Sheet1!$E$100</c:f>
              <c:strCache>
                <c:ptCount val="1"/>
                <c:pt idx="0">
                  <c:v>Intervention (group 1)</c:v>
                </c:pt>
              </c:strCache>
            </c:strRef>
          </c:tx>
          <c:spPr>
            <a:ln w="28575" cap="rnd">
              <a:solidFill>
                <a:schemeClr val="accent1"/>
              </a:solidFill>
              <a:round/>
            </a:ln>
            <a:effectLst/>
          </c:spPr>
          <c:marker>
            <c:symbol val="none"/>
          </c:marker>
          <c:cat>
            <c:strRef>
              <c:f>Sheet1!$F$99:$G$99</c:f>
              <c:strCache>
                <c:ptCount val="2"/>
                <c:pt idx="0">
                  <c:v>pre-test T0</c:v>
                </c:pt>
                <c:pt idx="1">
                  <c:v>post-test T3</c:v>
                </c:pt>
              </c:strCache>
            </c:strRef>
          </c:cat>
          <c:val>
            <c:numRef>
              <c:f>Sheet1!$F$100:$G$100</c:f>
              <c:numCache>
                <c:formatCode>General</c:formatCode>
                <c:ptCount val="2"/>
                <c:pt idx="0">
                  <c:v>2.1</c:v>
                </c:pt>
                <c:pt idx="1">
                  <c:v>0.9</c:v>
                </c:pt>
              </c:numCache>
            </c:numRef>
          </c:val>
          <c:smooth val="0"/>
          <c:extLst xmlns:c16r2="http://schemas.microsoft.com/office/drawing/2015/06/chart">
            <c:ext xmlns:c16="http://schemas.microsoft.com/office/drawing/2014/chart" uri="{C3380CC4-5D6E-409C-BE32-E72D297353CC}">
              <c16:uniqueId val="{00000000-E679-4E9D-9DAB-34D8AE9AC650}"/>
            </c:ext>
          </c:extLst>
        </c:ser>
        <c:ser>
          <c:idx val="1"/>
          <c:order val="1"/>
          <c:tx>
            <c:strRef>
              <c:f>Sheet1!$E$101</c:f>
              <c:strCache>
                <c:ptCount val="1"/>
                <c:pt idx="0">
                  <c:v>Waitlist Control (group 2)</c:v>
                </c:pt>
              </c:strCache>
            </c:strRef>
          </c:tx>
          <c:spPr>
            <a:ln w="28575" cap="rnd">
              <a:solidFill>
                <a:schemeClr val="accent2"/>
              </a:solidFill>
              <a:round/>
            </a:ln>
            <a:effectLst/>
          </c:spPr>
          <c:marker>
            <c:symbol val="none"/>
          </c:marker>
          <c:cat>
            <c:strRef>
              <c:f>Sheet1!$F$99:$G$99</c:f>
              <c:strCache>
                <c:ptCount val="2"/>
                <c:pt idx="0">
                  <c:v>pre-test T0</c:v>
                </c:pt>
                <c:pt idx="1">
                  <c:v>post-test T3</c:v>
                </c:pt>
              </c:strCache>
            </c:strRef>
          </c:cat>
          <c:val>
            <c:numRef>
              <c:f>Sheet1!$F$101:$G$101</c:f>
              <c:numCache>
                <c:formatCode>General</c:formatCode>
                <c:ptCount val="2"/>
                <c:pt idx="0">
                  <c:v>0.83</c:v>
                </c:pt>
                <c:pt idx="1">
                  <c:v>0.83</c:v>
                </c:pt>
              </c:numCache>
            </c:numRef>
          </c:val>
          <c:smooth val="0"/>
          <c:extLst xmlns:c16r2="http://schemas.microsoft.com/office/drawing/2015/06/chart">
            <c:ext xmlns:c16="http://schemas.microsoft.com/office/drawing/2014/chart" uri="{C3380CC4-5D6E-409C-BE32-E72D297353CC}">
              <c16:uniqueId val="{00000001-E679-4E9D-9DAB-34D8AE9AC650}"/>
            </c:ext>
          </c:extLst>
        </c:ser>
        <c:dLbls>
          <c:showLegendKey val="0"/>
          <c:showVal val="0"/>
          <c:showCatName val="0"/>
          <c:showSerName val="0"/>
          <c:showPercent val="0"/>
          <c:showBubbleSize val="0"/>
        </c:dLbls>
        <c:marker val="1"/>
        <c:smooth val="0"/>
        <c:axId val="159679232"/>
        <c:axId val="159680768"/>
      </c:lineChart>
      <c:catAx>
        <c:axId val="1596792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9680768"/>
        <c:crosses val="autoZero"/>
        <c:auto val="1"/>
        <c:lblAlgn val="ctr"/>
        <c:lblOffset val="100"/>
        <c:noMultiLvlLbl val="0"/>
      </c:catAx>
      <c:valAx>
        <c:axId val="15968076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9679232"/>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nl-NL"/>
              <a:t>PSWQ Scores Over</a:t>
            </a:r>
            <a:r>
              <a:rPr lang="nl-NL" baseline="0"/>
              <a:t> Time</a:t>
            </a:r>
            <a:endParaRPr lang="nl-NL"/>
          </a:p>
        </c:rich>
      </c:tx>
      <c:layout/>
      <c:overlay val="0"/>
      <c:spPr>
        <a:noFill/>
        <a:ln>
          <a:noFill/>
        </a:ln>
        <a:effectLst/>
      </c:spPr>
    </c:title>
    <c:autoTitleDeleted val="0"/>
    <c:plotArea>
      <c:layout/>
      <c:lineChart>
        <c:grouping val="standard"/>
        <c:varyColors val="0"/>
        <c:ser>
          <c:idx val="0"/>
          <c:order val="0"/>
          <c:tx>
            <c:strRef>
              <c:f>Sheet1!$E$125</c:f>
              <c:strCache>
                <c:ptCount val="1"/>
                <c:pt idx="0">
                  <c:v>Intervention (group 1)</c:v>
                </c:pt>
              </c:strCache>
            </c:strRef>
          </c:tx>
          <c:spPr>
            <a:ln w="28575" cap="rnd">
              <a:solidFill>
                <a:schemeClr val="accent1"/>
              </a:solidFill>
              <a:round/>
            </a:ln>
            <a:effectLst/>
          </c:spPr>
          <c:marker>
            <c:symbol val="none"/>
          </c:marker>
          <c:cat>
            <c:strRef>
              <c:f>Sheet1!$F$124:$G$124</c:f>
              <c:strCache>
                <c:ptCount val="2"/>
                <c:pt idx="0">
                  <c:v>pre-test T0</c:v>
                </c:pt>
                <c:pt idx="1">
                  <c:v>post-test T3</c:v>
                </c:pt>
              </c:strCache>
            </c:strRef>
          </c:cat>
          <c:val>
            <c:numRef>
              <c:f>Sheet1!$F$125:$G$125</c:f>
              <c:numCache>
                <c:formatCode>General</c:formatCode>
                <c:ptCount val="2"/>
                <c:pt idx="0">
                  <c:v>63.5</c:v>
                </c:pt>
                <c:pt idx="1">
                  <c:v>58.4</c:v>
                </c:pt>
              </c:numCache>
            </c:numRef>
          </c:val>
          <c:smooth val="0"/>
          <c:extLst xmlns:c16r2="http://schemas.microsoft.com/office/drawing/2015/06/chart">
            <c:ext xmlns:c16="http://schemas.microsoft.com/office/drawing/2014/chart" uri="{C3380CC4-5D6E-409C-BE32-E72D297353CC}">
              <c16:uniqueId val="{00000000-4E7D-42EC-B5B0-A14045B554EA}"/>
            </c:ext>
          </c:extLst>
        </c:ser>
        <c:ser>
          <c:idx val="1"/>
          <c:order val="1"/>
          <c:tx>
            <c:strRef>
              <c:f>Sheet1!$E$126</c:f>
              <c:strCache>
                <c:ptCount val="1"/>
                <c:pt idx="0">
                  <c:v>Waitlist Control (group 2)</c:v>
                </c:pt>
              </c:strCache>
            </c:strRef>
          </c:tx>
          <c:spPr>
            <a:ln w="28575" cap="rnd">
              <a:solidFill>
                <a:schemeClr val="accent2"/>
              </a:solidFill>
              <a:round/>
            </a:ln>
            <a:effectLst/>
          </c:spPr>
          <c:marker>
            <c:symbol val="none"/>
          </c:marker>
          <c:cat>
            <c:strRef>
              <c:f>Sheet1!$F$124:$G$124</c:f>
              <c:strCache>
                <c:ptCount val="2"/>
                <c:pt idx="0">
                  <c:v>pre-test T0</c:v>
                </c:pt>
                <c:pt idx="1">
                  <c:v>post-test T3</c:v>
                </c:pt>
              </c:strCache>
            </c:strRef>
          </c:cat>
          <c:val>
            <c:numRef>
              <c:f>Sheet1!$F$126:$G$126</c:f>
              <c:numCache>
                <c:formatCode>General</c:formatCode>
                <c:ptCount val="2"/>
                <c:pt idx="0">
                  <c:v>73.33</c:v>
                </c:pt>
                <c:pt idx="1">
                  <c:v>58.17</c:v>
                </c:pt>
              </c:numCache>
            </c:numRef>
          </c:val>
          <c:smooth val="0"/>
          <c:extLst xmlns:c16r2="http://schemas.microsoft.com/office/drawing/2015/06/chart">
            <c:ext xmlns:c16="http://schemas.microsoft.com/office/drawing/2014/chart" uri="{C3380CC4-5D6E-409C-BE32-E72D297353CC}">
              <c16:uniqueId val="{00000001-4E7D-42EC-B5B0-A14045B554EA}"/>
            </c:ext>
          </c:extLst>
        </c:ser>
        <c:dLbls>
          <c:showLegendKey val="0"/>
          <c:showVal val="0"/>
          <c:showCatName val="0"/>
          <c:showSerName val="0"/>
          <c:showPercent val="0"/>
          <c:showBubbleSize val="0"/>
        </c:dLbls>
        <c:marker val="1"/>
        <c:smooth val="0"/>
        <c:axId val="182083968"/>
        <c:axId val="182085504"/>
      </c:lineChart>
      <c:catAx>
        <c:axId val="1820839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2085504"/>
        <c:crosses val="autoZero"/>
        <c:auto val="1"/>
        <c:lblAlgn val="ctr"/>
        <c:lblOffset val="100"/>
        <c:noMultiLvlLbl val="0"/>
      </c:catAx>
      <c:valAx>
        <c:axId val="18208550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208396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nl-NL"/>
              <a:t>EQ5SD Scores Over Time</a:t>
            </a:r>
          </a:p>
        </c:rich>
      </c:tx>
      <c:layout/>
      <c:overlay val="0"/>
      <c:spPr>
        <a:noFill/>
        <a:ln>
          <a:noFill/>
        </a:ln>
        <a:effectLst/>
      </c:spPr>
    </c:title>
    <c:autoTitleDeleted val="0"/>
    <c:plotArea>
      <c:layout/>
      <c:lineChart>
        <c:grouping val="standard"/>
        <c:varyColors val="0"/>
        <c:ser>
          <c:idx val="0"/>
          <c:order val="0"/>
          <c:tx>
            <c:strRef>
              <c:f>Sheet1!$E$150</c:f>
              <c:strCache>
                <c:ptCount val="1"/>
                <c:pt idx="0">
                  <c:v>Intervention (group 1)</c:v>
                </c:pt>
              </c:strCache>
            </c:strRef>
          </c:tx>
          <c:spPr>
            <a:ln w="28575" cap="rnd">
              <a:solidFill>
                <a:schemeClr val="accent1"/>
              </a:solidFill>
              <a:round/>
            </a:ln>
            <a:effectLst/>
          </c:spPr>
          <c:marker>
            <c:symbol val="none"/>
          </c:marker>
          <c:cat>
            <c:strRef>
              <c:f>Sheet1!$F$149:$G$149</c:f>
              <c:strCache>
                <c:ptCount val="2"/>
                <c:pt idx="0">
                  <c:v>pre-test T0</c:v>
                </c:pt>
                <c:pt idx="1">
                  <c:v>post-test T3</c:v>
                </c:pt>
              </c:strCache>
            </c:strRef>
          </c:cat>
          <c:val>
            <c:numRef>
              <c:f>Sheet1!$F$150:$G$150</c:f>
              <c:numCache>
                <c:formatCode>General</c:formatCode>
                <c:ptCount val="2"/>
                <c:pt idx="0">
                  <c:v>8.3000000000000007</c:v>
                </c:pt>
                <c:pt idx="1">
                  <c:v>7.9</c:v>
                </c:pt>
              </c:numCache>
            </c:numRef>
          </c:val>
          <c:smooth val="0"/>
          <c:extLst xmlns:c16r2="http://schemas.microsoft.com/office/drawing/2015/06/chart">
            <c:ext xmlns:c16="http://schemas.microsoft.com/office/drawing/2014/chart" uri="{C3380CC4-5D6E-409C-BE32-E72D297353CC}">
              <c16:uniqueId val="{00000000-8024-4ED8-8A93-C2B50EAE058E}"/>
            </c:ext>
          </c:extLst>
        </c:ser>
        <c:ser>
          <c:idx val="1"/>
          <c:order val="1"/>
          <c:tx>
            <c:strRef>
              <c:f>Sheet1!$E$151</c:f>
              <c:strCache>
                <c:ptCount val="1"/>
                <c:pt idx="0">
                  <c:v>Waitlist Control (group 2)</c:v>
                </c:pt>
              </c:strCache>
            </c:strRef>
          </c:tx>
          <c:spPr>
            <a:ln w="28575" cap="rnd">
              <a:solidFill>
                <a:schemeClr val="accent2"/>
              </a:solidFill>
              <a:round/>
            </a:ln>
            <a:effectLst/>
          </c:spPr>
          <c:marker>
            <c:symbol val="none"/>
          </c:marker>
          <c:cat>
            <c:strRef>
              <c:f>Sheet1!$F$149:$G$149</c:f>
              <c:strCache>
                <c:ptCount val="2"/>
                <c:pt idx="0">
                  <c:v>pre-test T0</c:v>
                </c:pt>
                <c:pt idx="1">
                  <c:v>post-test T3</c:v>
                </c:pt>
              </c:strCache>
            </c:strRef>
          </c:cat>
          <c:val>
            <c:numRef>
              <c:f>Sheet1!$F$151:$G$151</c:f>
              <c:numCache>
                <c:formatCode>General</c:formatCode>
                <c:ptCount val="2"/>
                <c:pt idx="0">
                  <c:v>7.3</c:v>
                </c:pt>
                <c:pt idx="1">
                  <c:v>6.8</c:v>
                </c:pt>
              </c:numCache>
            </c:numRef>
          </c:val>
          <c:smooth val="0"/>
          <c:extLst xmlns:c16r2="http://schemas.microsoft.com/office/drawing/2015/06/chart">
            <c:ext xmlns:c16="http://schemas.microsoft.com/office/drawing/2014/chart" uri="{C3380CC4-5D6E-409C-BE32-E72D297353CC}">
              <c16:uniqueId val="{00000001-8024-4ED8-8A93-C2B50EAE058E}"/>
            </c:ext>
          </c:extLst>
        </c:ser>
        <c:dLbls>
          <c:showLegendKey val="0"/>
          <c:showVal val="0"/>
          <c:showCatName val="0"/>
          <c:showSerName val="0"/>
          <c:showPercent val="0"/>
          <c:showBubbleSize val="0"/>
        </c:dLbls>
        <c:marker val="1"/>
        <c:smooth val="0"/>
        <c:axId val="181485568"/>
        <c:axId val="181487104"/>
      </c:lineChart>
      <c:catAx>
        <c:axId val="1814855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1487104"/>
        <c:crosses val="autoZero"/>
        <c:auto val="1"/>
        <c:lblAlgn val="ctr"/>
        <c:lblOffset val="100"/>
        <c:noMultiLvlLbl val="0"/>
      </c:catAx>
      <c:valAx>
        <c:axId val="18148710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148556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13</Pages>
  <Words>1530</Words>
  <Characters>8724</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Ozlem Eylem</dc:creator>
  <cp:lastModifiedBy>Ozlem Eylem</cp:lastModifiedBy>
  <cp:revision>6</cp:revision>
  <dcterms:created xsi:type="dcterms:W3CDTF">2020-01-21T15:51:00Z</dcterms:created>
  <dcterms:modified xsi:type="dcterms:W3CDTF">2020-01-21T19:12:00Z</dcterms:modified>
</cp:coreProperties>
</file>