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6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72"/>
        <w:gridCol w:w="288"/>
      </w:tblGrid>
      <w:tr w:rsidR="002A156F" w:rsidRPr="008B3C6A" w14:paraId="3703AABF" w14:textId="77777777" w:rsidTr="000F06D0">
        <w:trPr>
          <w:trHeight w:val="457"/>
        </w:trPr>
        <w:tc>
          <w:tcPr>
            <w:tcW w:w="9072" w:type="dxa"/>
          </w:tcPr>
          <w:p w14:paraId="5F7DA717" w14:textId="77777777" w:rsidR="002A156F" w:rsidRPr="008B3C6A" w:rsidRDefault="002A156F" w:rsidP="000F06D0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lang w:bidi="fa-IR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noProof/>
                        <w:lang w:bidi="fa-IR"/>
                      </w:rPr>
                      <m:t>Total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lang w:bidi="fa-IR"/>
                      </w:rPr>
                      <m:t xml:space="preserve"> cost of intervention</m:t>
                    </m:r>
                  </m:e>
                  <m:sub>
                    <m:d>
                      <m:dPr>
                        <m:ctrlPr>
                          <w:rPr>
                            <w:rFonts w:ascii="Cambria Math" w:hAnsi="Cambria Math" w:cstheme="majorBidi"/>
                            <w:lang w:bidi="fa-IR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lang w:bidi="fa-IR"/>
                          </w:rPr>
                          <m:t>x</m:t>
                        </m:r>
                      </m:e>
                    </m:d>
                  </m:sub>
                </m:sSub>
                <m:r>
                  <w:rPr>
                    <w:rFonts w:ascii="Cambria Math" w:hAnsi="Cambria Math" w:cstheme="majorBidi"/>
                    <w:lang w:bidi="fa-IR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lang w:bidi="fa-IR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lang w:bidi="fa-IR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lang w:bidi="fa-IR"/>
                          </w:rPr>
                          <m:t>intervetion unit cost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lang w:bidi="fa-IR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lang w:bidi="fa-IR"/>
                              </w:rPr>
                              <m:t>x</m:t>
                            </m:r>
                          </m:e>
                        </m:d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lang w:bidi="fa-IR"/>
                      </w:rPr>
                      <m:t>×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lang w:bidi="fa-IR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</w:rPr>
                          <m:t>protected group</m:t>
                        </m:r>
                      </m:e>
                      <m:sub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lang w:bidi="fa-IR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lang w:bidi="fa-IR"/>
                              </w:rPr>
                              <m:t>x</m:t>
                            </m:r>
                          </m:e>
                        </m:d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Cs/>
                          </w:rPr>
                        </m:ctrlPr>
                      </m:sSubPr>
                      <m:e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iCs/>
                          </w:rPr>
                          <m:t>protection factor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Theme="majorBidi" w:hAnsiTheme="majorBidi" w:cstheme="majorBidi"/>
                            <w:iCs/>
                          </w:rPr>
                          <m:t>(x)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88" w:type="dxa"/>
            <w:vAlign w:val="center"/>
          </w:tcPr>
          <w:p w14:paraId="7280171D" w14:textId="77777777" w:rsidR="002A156F" w:rsidRPr="008B3C6A" w:rsidRDefault="002A156F" w:rsidP="000F06D0">
            <w:pPr>
              <w:spacing w:after="0"/>
              <w:jc w:val="center"/>
              <w:rPr>
                <w:rFonts w:asciiTheme="majorBidi" w:eastAsia="Times New Roman" w:hAnsiTheme="majorBidi" w:cstheme="majorBidi"/>
                <w:lang w:bidi="fa-IR"/>
              </w:rPr>
            </w:pPr>
            <w:r w:rsidRPr="008B3C6A">
              <w:rPr>
                <w:rFonts w:asciiTheme="majorBidi" w:eastAsia="Times New Roman" w:hAnsiTheme="majorBidi" w:cstheme="majorBidi"/>
                <w:lang w:bidi="fa-IR"/>
              </w:rPr>
              <w:t>(1)</w:t>
            </w:r>
          </w:p>
        </w:tc>
      </w:tr>
    </w:tbl>
    <w:p w14:paraId="05D81B43" w14:textId="77777777" w:rsidR="00386883" w:rsidRDefault="002A156F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56F"/>
    <w:rsid w:val="002A156F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AAAA6"/>
  <w15:chartTrackingRefBased/>
  <w15:docId w15:val="{BE680EAF-C032-4789-9CB0-8AE7929A7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56F"/>
    <w:rPr>
      <w:rFonts w:eastAsiaTheme="minorEastAsia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2020-01-27T18:05:00Z</dcterms:created>
  <dcterms:modified xsi:type="dcterms:W3CDTF">2020-01-27T18:09:00Z</dcterms:modified>
</cp:coreProperties>
</file>