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15F978" w14:textId="2BBE942F" w:rsidR="00760B80" w:rsidRPr="0054131A" w:rsidRDefault="00F22013" w:rsidP="0054131A">
      <w:pPr>
        <w:keepNext/>
        <w:keepLines/>
        <w:spacing w:line="360" w:lineRule="auto"/>
        <w:ind w:left="-450" w:right="-331"/>
        <w:jc w:val="center"/>
        <w:outlineLvl w:val="0"/>
        <w:rPr>
          <w:rFonts w:ascii="Times New Roman" w:eastAsiaTheme="majorEastAsia" w:hAnsi="Times New Roman" w:cs="Times New Roman"/>
          <w:b/>
          <w:bCs/>
          <w:sz w:val="24"/>
          <w:szCs w:val="24"/>
        </w:rPr>
      </w:pPr>
      <w:r w:rsidRPr="0054131A">
        <w:rPr>
          <w:rFonts w:ascii="Times New Roman" w:hAnsi="Times New Roman" w:cs="Times New Roman"/>
          <w:b/>
          <w:sz w:val="24"/>
          <w:szCs w:val="24"/>
        </w:rPr>
        <w:t>STROBE Statement</w:t>
      </w:r>
      <w:r w:rsidR="00BE39F2" w:rsidRPr="0054131A">
        <w:rPr>
          <w:rFonts w:ascii="Times New Roman" w:hAnsi="Times New Roman" w:cs="Times New Roman"/>
          <w:b/>
          <w:sz w:val="24"/>
          <w:szCs w:val="24"/>
        </w:rPr>
        <w:t>- for “</w:t>
      </w:r>
      <w:r w:rsidR="00760B80" w:rsidRPr="0054131A">
        <w:rPr>
          <w:rFonts w:ascii="Times New Roman" w:eastAsiaTheme="majorEastAsia" w:hAnsi="Times New Roman" w:cs="Times New Roman"/>
          <w:b/>
          <w:bCs/>
          <w:sz w:val="24"/>
          <w:szCs w:val="24"/>
        </w:rPr>
        <w:t>Prevalence and Risk Factors of Active Trachoma among Rural Preschool Children in Wadla District</w:t>
      </w:r>
      <w:r w:rsidR="00760B80" w:rsidRPr="0054131A">
        <w:rPr>
          <w:rFonts w:ascii="Times New Roman" w:eastAsiaTheme="majorEastAsia" w:hAnsi="Times New Roman" w:cs="Times New Roman"/>
          <w:b/>
          <w:bCs/>
          <w:sz w:val="24"/>
          <w:szCs w:val="24"/>
        </w:rPr>
        <w:t>”</w:t>
      </w:r>
      <w:r w:rsidR="00760B80" w:rsidRPr="0054131A">
        <w:rPr>
          <w:rFonts w:ascii="Times New Roman" w:eastAsiaTheme="majorEastAsia" w:hAnsi="Times New Roman" w:cs="Times New Roman"/>
          <w:b/>
          <w:bCs/>
          <w:sz w:val="24"/>
          <w:szCs w:val="24"/>
        </w:rPr>
        <w:t>, Northern Ethiopia: A Community Based Cross-Sectional Study</w:t>
      </w:r>
    </w:p>
    <w:tbl>
      <w:tblPr>
        <w:tblStyle w:val="GridTable4-Accent6"/>
        <w:tblW w:w="11250" w:type="dxa"/>
        <w:tblInd w:w="-725" w:type="dxa"/>
        <w:tblLayout w:type="fixed"/>
        <w:tblLook w:val="04A0" w:firstRow="1" w:lastRow="0" w:firstColumn="1" w:lastColumn="0" w:noHBand="0" w:noVBand="1"/>
      </w:tblPr>
      <w:tblGrid>
        <w:gridCol w:w="1440"/>
        <w:gridCol w:w="9810"/>
      </w:tblGrid>
      <w:tr w:rsidR="00BE39F2" w:rsidRPr="00BE39F2" w14:paraId="634B3FC8" w14:textId="77777777" w:rsidTr="00265639">
        <w:trPr>
          <w:cnfStyle w:val="100000000000" w:firstRow="1" w:lastRow="0" w:firstColumn="0" w:lastColumn="0" w:oddVBand="0" w:evenVBand="0" w:oddHBand="0"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440" w:type="dxa"/>
          </w:tcPr>
          <w:p w14:paraId="36B4527C" w14:textId="0DC9ED7E"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t>Item</w:t>
            </w:r>
          </w:p>
        </w:tc>
        <w:tc>
          <w:tcPr>
            <w:tcW w:w="9810" w:type="dxa"/>
          </w:tcPr>
          <w:p w14:paraId="3ECD4134" w14:textId="16A8AF60" w:rsidR="00F22013" w:rsidRPr="00FD7F98" w:rsidRDefault="00F22013" w:rsidP="00FD7F98">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FD7F98">
              <w:rPr>
                <w:rFonts w:ascii="Times New Roman" w:hAnsi="Times New Roman" w:cs="Times New Roman"/>
                <w:b w:val="0"/>
                <w:sz w:val="24"/>
                <w:szCs w:val="24"/>
              </w:rPr>
              <w:t>Explanation</w:t>
            </w:r>
          </w:p>
        </w:tc>
      </w:tr>
      <w:tr w:rsidR="00BE39F2" w:rsidRPr="00BE39F2" w14:paraId="2D6076FB" w14:textId="77777777" w:rsidTr="00265639">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1440" w:type="dxa"/>
          </w:tcPr>
          <w:p w14:paraId="58DAB7F7" w14:textId="77777777" w:rsidR="00F22013" w:rsidRPr="0054131A" w:rsidRDefault="00F22013" w:rsidP="00FD7F98">
            <w:pPr>
              <w:spacing w:line="360" w:lineRule="auto"/>
              <w:jc w:val="both"/>
              <w:rPr>
                <w:rFonts w:ascii="Times New Roman" w:hAnsi="Times New Roman" w:cs="Times New Roman"/>
                <w:b w:val="0"/>
                <w:sz w:val="24"/>
                <w:szCs w:val="24"/>
              </w:rPr>
            </w:pPr>
            <w:r w:rsidRPr="0054131A">
              <w:rPr>
                <w:rFonts w:ascii="Times New Roman" w:hAnsi="Times New Roman" w:cs="Times New Roman"/>
                <w:b w:val="0"/>
                <w:sz w:val="24"/>
                <w:szCs w:val="24"/>
              </w:rPr>
              <w:t xml:space="preserve">Title </w:t>
            </w:r>
          </w:p>
        </w:tc>
        <w:tc>
          <w:tcPr>
            <w:tcW w:w="9810" w:type="dxa"/>
          </w:tcPr>
          <w:p w14:paraId="59D0768A" w14:textId="62D79D0A" w:rsidR="00F22013" w:rsidRPr="0054131A" w:rsidRDefault="0054131A" w:rsidP="00FD7F98">
            <w:pPr>
              <w:pStyle w:val="ListParagraph"/>
              <w:spacing w:line="36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4131A">
              <w:rPr>
                <w:rFonts w:ascii="Times New Roman" w:eastAsiaTheme="majorEastAsia" w:hAnsi="Times New Roman" w:cs="Times New Roman"/>
                <w:b/>
                <w:bCs/>
                <w:sz w:val="24"/>
                <w:szCs w:val="24"/>
              </w:rPr>
              <w:t>Prevalence and Risk Factors of Active Trachoma among Rural Preschool Children in Wadla District”, Northern Ethiopia: A Community Based Cross-Sectional Study</w:t>
            </w:r>
          </w:p>
        </w:tc>
      </w:tr>
      <w:tr w:rsidR="00BE39F2" w:rsidRPr="00BE39F2" w14:paraId="694DB6BE" w14:textId="77777777" w:rsidTr="00265639">
        <w:trPr>
          <w:trHeight w:val="836"/>
        </w:trPr>
        <w:tc>
          <w:tcPr>
            <w:cnfStyle w:val="001000000000" w:firstRow="0" w:lastRow="0" w:firstColumn="1" w:lastColumn="0" w:oddVBand="0" w:evenVBand="0" w:oddHBand="0" w:evenHBand="0" w:firstRowFirstColumn="0" w:firstRowLastColumn="0" w:lastRowFirstColumn="0" w:lastRowLastColumn="0"/>
            <w:tcW w:w="1440" w:type="dxa"/>
          </w:tcPr>
          <w:p w14:paraId="68C155C5" w14:textId="0537761F" w:rsidR="00F22013" w:rsidRPr="0054131A" w:rsidRDefault="00D547A1" w:rsidP="00FD7F98">
            <w:pPr>
              <w:spacing w:line="360" w:lineRule="auto"/>
              <w:jc w:val="both"/>
              <w:rPr>
                <w:rFonts w:ascii="Times New Roman" w:hAnsi="Times New Roman" w:cs="Times New Roman"/>
                <w:b w:val="0"/>
                <w:sz w:val="24"/>
                <w:szCs w:val="24"/>
              </w:rPr>
            </w:pPr>
            <w:r w:rsidRPr="0054131A">
              <w:rPr>
                <w:rFonts w:ascii="Times New Roman" w:hAnsi="Times New Roman" w:cs="Times New Roman"/>
                <w:b w:val="0"/>
                <w:sz w:val="24"/>
                <w:szCs w:val="24"/>
              </w:rPr>
              <w:t xml:space="preserve">Corresponding </w:t>
            </w:r>
            <w:r w:rsidR="00F22013" w:rsidRPr="0054131A">
              <w:rPr>
                <w:rFonts w:ascii="Times New Roman" w:hAnsi="Times New Roman" w:cs="Times New Roman"/>
                <w:b w:val="0"/>
                <w:sz w:val="24"/>
                <w:szCs w:val="24"/>
              </w:rPr>
              <w:t>Author</w:t>
            </w:r>
          </w:p>
        </w:tc>
        <w:tc>
          <w:tcPr>
            <w:tcW w:w="9810" w:type="dxa"/>
          </w:tcPr>
          <w:p w14:paraId="639B0987" w14:textId="04B06147" w:rsidR="00A201D6" w:rsidRPr="0054131A" w:rsidRDefault="00F22013" w:rsidP="00FD7F98">
            <w:pPr>
              <w:spacing w:line="360" w:lineRule="auto"/>
              <w:ind w:left="-144" w:right="-432"/>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24"/>
                <w:szCs w:val="24"/>
              </w:rPr>
            </w:pPr>
            <w:r w:rsidRPr="0054131A">
              <w:rPr>
                <w:rFonts w:ascii="Times New Roman" w:eastAsiaTheme="majorEastAsia" w:hAnsi="Times New Roman" w:cs="Times New Roman"/>
                <w:bCs/>
                <w:sz w:val="24"/>
                <w:szCs w:val="24"/>
              </w:rPr>
              <w:t xml:space="preserve">  </w:t>
            </w:r>
            <w:proofErr w:type="spellStart"/>
            <w:r w:rsidRPr="0054131A">
              <w:rPr>
                <w:rFonts w:ascii="Times New Roman" w:eastAsiaTheme="majorEastAsia" w:hAnsi="Times New Roman" w:cs="Times New Roman"/>
                <w:bCs/>
                <w:sz w:val="24"/>
                <w:szCs w:val="24"/>
              </w:rPr>
              <w:t>Mesfin</w:t>
            </w:r>
            <w:proofErr w:type="spellEnd"/>
            <w:r w:rsidRPr="0054131A">
              <w:rPr>
                <w:rFonts w:ascii="Times New Roman" w:eastAsiaTheme="majorEastAsia" w:hAnsi="Times New Roman" w:cs="Times New Roman"/>
                <w:bCs/>
                <w:sz w:val="24"/>
                <w:szCs w:val="24"/>
              </w:rPr>
              <w:t xml:space="preserve"> Wudu </w:t>
            </w:r>
            <w:proofErr w:type="spellStart"/>
            <w:r w:rsidRPr="0054131A">
              <w:rPr>
                <w:rFonts w:ascii="Times New Roman" w:eastAsiaTheme="majorEastAsia" w:hAnsi="Times New Roman" w:cs="Times New Roman"/>
                <w:bCs/>
                <w:sz w:val="24"/>
                <w:szCs w:val="24"/>
              </w:rPr>
              <w:t>Kassaw</w:t>
            </w:r>
            <w:proofErr w:type="spellEnd"/>
            <w:r w:rsidRPr="0054131A">
              <w:rPr>
                <w:rFonts w:ascii="Times New Roman" w:eastAsiaTheme="majorEastAsia" w:hAnsi="Times New Roman" w:cs="Times New Roman"/>
                <w:bCs/>
                <w:sz w:val="24"/>
                <w:szCs w:val="24"/>
              </w:rPr>
              <w:t xml:space="preserve"> (Woldia University, Woldia, Po Box 400</w:t>
            </w:r>
            <w:r w:rsidR="0054131A" w:rsidRPr="0054131A">
              <w:rPr>
                <w:rFonts w:ascii="Times New Roman" w:eastAsiaTheme="majorEastAsia" w:hAnsi="Times New Roman" w:cs="Times New Roman"/>
                <w:bCs/>
                <w:sz w:val="24"/>
                <w:szCs w:val="24"/>
              </w:rPr>
              <w:t>)</w:t>
            </w:r>
          </w:p>
          <w:p w14:paraId="2D9FDF7E" w14:textId="2DE594A1" w:rsidR="00F22013" w:rsidRPr="0054131A" w:rsidRDefault="00A201D6" w:rsidP="00FD7F98">
            <w:pPr>
              <w:spacing w:line="360" w:lineRule="auto"/>
              <w:ind w:left="-144" w:right="-432"/>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24"/>
                <w:szCs w:val="24"/>
              </w:rPr>
            </w:pPr>
            <w:r w:rsidRPr="0054131A">
              <w:rPr>
                <w:rStyle w:val="Hyperlink"/>
                <w:rFonts w:ascii="Times New Roman" w:eastAsiaTheme="majorEastAsia" w:hAnsi="Times New Roman" w:cs="Times New Roman"/>
                <w:bCs/>
                <w:sz w:val="24"/>
                <w:szCs w:val="24"/>
                <w:u w:val="none"/>
              </w:rPr>
              <w:t xml:space="preserve"> </w:t>
            </w:r>
            <w:r w:rsidR="00692AA9" w:rsidRPr="0054131A">
              <w:rPr>
                <w:rStyle w:val="Hyperlink"/>
                <w:rFonts w:ascii="Times New Roman" w:eastAsiaTheme="majorEastAsia" w:hAnsi="Times New Roman" w:cs="Times New Roman"/>
                <w:bCs/>
                <w:sz w:val="24"/>
                <w:szCs w:val="24"/>
                <w:u w:val="none"/>
              </w:rPr>
              <w:t xml:space="preserve"> </w:t>
            </w:r>
            <w:r w:rsidR="0054131A" w:rsidRPr="0054131A">
              <w:rPr>
                <w:rStyle w:val="Hyperlink"/>
                <w:rFonts w:ascii="Times New Roman" w:eastAsiaTheme="majorEastAsia" w:hAnsi="Times New Roman" w:cs="Times New Roman"/>
                <w:bCs/>
                <w:sz w:val="24"/>
                <w:szCs w:val="24"/>
                <w:u w:val="none"/>
              </w:rPr>
              <w:t>e</w:t>
            </w:r>
            <w:r w:rsidR="00F22013" w:rsidRPr="0054131A">
              <w:rPr>
                <w:rStyle w:val="Hyperlink"/>
                <w:rFonts w:ascii="Times New Roman" w:eastAsiaTheme="majorEastAsia" w:hAnsi="Times New Roman" w:cs="Times New Roman"/>
                <w:bCs/>
                <w:sz w:val="24"/>
                <w:szCs w:val="24"/>
                <w:u w:val="none"/>
              </w:rPr>
              <w:t xml:space="preserve">-mail </w:t>
            </w:r>
            <w:hyperlink r:id="rId7" w:history="1">
              <w:r w:rsidR="00F22013" w:rsidRPr="0054131A">
                <w:rPr>
                  <w:rStyle w:val="Hyperlink"/>
                  <w:rFonts w:ascii="Times New Roman" w:eastAsiaTheme="majorEastAsia" w:hAnsi="Times New Roman" w:cs="Times New Roman"/>
                  <w:bCs/>
                  <w:sz w:val="24"/>
                  <w:szCs w:val="24"/>
                </w:rPr>
                <w:t>mesfine12a@gmail.com)</w:t>
              </w:r>
            </w:hyperlink>
            <w:r w:rsidR="00F22013" w:rsidRPr="0054131A">
              <w:rPr>
                <w:rFonts w:ascii="Times New Roman" w:eastAsiaTheme="majorEastAsia" w:hAnsi="Times New Roman" w:cs="Times New Roman"/>
                <w:bCs/>
                <w:sz w:val="24"/>
                <w:szCs w:val="24"/>
                <w:vertAlign w:val="superscript"/>
              </w:rPr>
              <w:t xml:space="preserve"> </w:t>
            </w:r>
          </w:p>
        </w:tc>
      </w:tr>
      <w:tr w:rsidR="00BE39F2" w:rsidRPr="00BE39F2" w14:paraId="3EB6B760" w14:textId="77777777" w:rsidTr="00265639">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440" w:type="dxa"/>
          </w:tcPr>
          <w:p w14:paraId="65688C49" w14:textId="77777777" w:rsidR="00F22013" w:rsidRPr="0054131A" w:rsidRDefault="00F22013" w:rsidP="00FD7F98">
            <w:pPr>
              <w:spacing w:line="360" w:lineRule="auto"/>
              <w:jc w:val="both"/>
              <w:rPr>
                <w:rFonts w:ascii="Times New Roman" w:hAnsi="Times New Roman" w:cs="Times New Roman"/>
                <w:b w:val="0"/>
                <w:sz w:val="24"/>
                <w:szCs w:val="24"/>
              </w:rPr>
            </w:pPr>
            <w:r w:rsidRPr="0054131A">
              <w:rPr>
                <w:rFonts w:ascii="Times New Roman" w:hAnsi="Times New Roman" w:cs="Times New Roman"/>
                <w:b w:val="0"/>
                <w:sz w:val="24"/>
                <w:szCs w:val="24"/>
              </w:rPr>
              <w:t xml:space="preserve">Study design </w:t>
            </w:r>
          </w:p>
        </w:tc>
        <w:tc>
          <w:tcPr>
            <w:tcW w:w="9810" w:type="dxa"/>
          </w:tcPr>
          <w:p w14:paraId="76DAB09F" w14:textId="3215EAB2" w:rsidR="00F22013" w:rsidRPr="0054131A" w:rsidRDefault="00F22013" w:rsidP="00FD7F9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4131A">
              <w:rPr>
                <w:rFonts w:ascii="Times New Roman" w:hAnsi="Times New Roman" w:cs="Times New Roman"/>
                <w:sz w:val="24"/>
                <w:szCs w:val="24"/>
              </w:rPr>
              <w:t>A</w:t>
            </w:r>
            <w:r w:rsidR="00A201D6" w:rsidRPr="0054131A">
              <w:rPr>
                <w:rFonts w:ascii="Times New Roman" w:hAnsi="Times New Roman" w:cs="Times New Roman"/>
                <w:sz w:val="24"/>
                <w:szCs w:val="24"/>
              </w:rPr>
              <w:t xml:space="preserve"> community </w:t>
            </w:r>
            <w:r w:rsidRPr="0054131A">
              <w:rPr>
                <w:rFonts w:ascii="Times New Roman" w:hAnsi="Times New Roman" w:cs="Times New Roman"/>
                <w:sz w:val="24"/>
                <w:szCs w:val="24"/>
              </w:rPr>
              <w:t>based</w:t>
            </w:r>
            <w:r w:rsidR="00A201D6" w:rsidRPr="0054131A">
              <w:rPr>
                <w:rFonts w:ascii="Times New Roman" w:hAnsi="Times New Roman" w:cs="Times New Roman"/>
                <w:sz w:val="24"/>
                <w:szCs w:val="24"/>
              </w:rPr>
              <w:t xml:space="preserve"> </w:t>
            </w:r>
            <w:r w:rsidRPr="0054131A">
              <w:rPr>
                <w:rFonts w:ascii="Times New Roman" w:hAnsi="Times New Roman" w:cs="Times New Roman"/>
                <w:sz w:val="24"/>
                <w:szCs w:val="24"/>
              </w:rPr>
              <w:t xml:space="preserve">Cross-sectional design </w:t>
            </w:r>
          </w:p>
        </w:tc>
      </w:tr>
      <w:tr w:rsidR="00BE39F2" w:rsidRPr="00BE39F2" w14:paraId="14522C0F" w14:textId="77777777" w:rsidTr="00265639">
        <w:trPr>
          <w:trHeight w:val="1808"/>
        </w:trPr>
        <w:tc>
          <w:tcPr>
            <w:cnfStyle w:val="001000000000" w:firstRow="0" w:lastRow="0" w:firstColumn="1" w:lastColumn="0" w:oddVBand="0" w:evenVBand="0" w:oddHBand="0" w:evenHBand="0" w:firstRowFirstColumn="0" w:firstRowLastColumn="0" w:lastRowFirstColumn="0" w:lastRowLastColumn="0"/>
            <w:tcW w:w="1440" w:type="dxa"/>
          </w:tcPr>
          <w:p w14:paraId="02A5C235" w14:textId="77777777" w:rsidR="00F22013" w:rsidRPr="0054131A" w:rsidRDefault="00F22013" w:rsidP="00FD7F98">
            <w:pPr>
              <w:spacing w:line="360" w:lineRule="auto"/>
              <w:jc w:val="both"/>
              <w:rPr>
                <w:rFonts w:ascii="Times New Roman" w:hAnsi="Times New Roman" w:cs="Times New Roman"/>
                <w:b w:val="0"/>
                <w:sz w:val="24"/>
                <w:szCs w:val="24"/>
              </w:rPr>
            </w:pPr>
            <w:r w:rsidRPr="0054131A">
              <w:rPr>
                <w:rFonts w:ascii="Times New Roman" w:hAnsi="Times New Roman" w:cs="Times New Roman"/>
                <w:b w:val="0"/>
                <w:sz w:val="24"/>
                <w:szCs w:val="24"/>
              </w:rPr>
              <w:t xml:space="preserve">Objective </w:t>
            </w:r>
          </w:p>
        </w:tc>
        <w:tc>
          <w:tcPr>
            <w:tcW w:w="9810" w:type="dxa"/>
          </w:tcPr>
          <w:p w14:paraId="1EEE2258" w14:textId="1A5A8960" w:rsidR="00BE2C7D" w:rsidRPr="0054131A" w:rsidRDefault="00587F0F" w:rsidP="00FD7F9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4131A">
              <w:rPr>
                <w:rFonts w:ascii="Times New Roman" w:hAnsi="Times New Roman" w:cs="Times New Roman"/>
                <w:sz w:val="24"/>
                <w:szCs w:val="24"/>
              </w:rPr>
              <w:t>The two specific objectives of the study ar</w:t>
            </w:r>
            <w:r w:rsidR="00D547A1" w:rsidRPr="0054131A">
              <w:rPr>
                <w:rFonts w:ascii="Times New Roman" w:hAnsi="Times New Roman" w:cs="Times New Roman"/>
                <w:sz w:val="24"/>
                <w:szCs w:val="24"/>
              </w:rPr>
              <w:t>e;</w:t>
            </w:r>
          </w:p>
          <w:p w14:paraId="594020EB" w14:textId="1DD0EC1D" w:rsidR="00BE2C7D" w:rsidRPr="0054131A" w:rsidRDefault="00F22013" w:rsidP="00FD7F98">
            <w:pPr>
              <w:pStyle w:val="ListParagraph"/>
              <w:numPr>
                <w:ilvl w:val="0"/>
                <w:numId w:val="1"/>
              </w:num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4131A">
              <w:rPr>
                <w:rFonts w:ascii="Times New Roman" w:hAnsi="Times New Roman" w:cs="Times New Roman"/>
                <w:sz w:val="24"/>
                <w:szCs w:val="24"/>
              </w:rPr>
              <w:t>To assess the prevalence of</w:t>
            </w:r>
            <w:r w:rsidR="00BE2C7D" w:rsidRPr="0054131A">
              <w:rPr>
                <w:rFonts w:ascii="Times New Roman" w:hAnsi="Times New Roman" w:cs="Times New Roman"/>
                <w:sz w:val="24"/>
                <w:szCs w:val="24"/>
              </w:rPr>
              <w:t xml:space="preserve"> </w:t>
            </w:r>
            <w:r w:rsidR="0054131A" w:rsidRPr="0054131A">
              <w:rPr>
                <w:rFonts w:ascii="Times New Roman" w:hAnsi="Times New Roman" w:cs="Times New Roman"/>
                <w:sz w:val="24"/>
                <w:szCs w:val="24"/>
              </w:rPr>
              <w:t>a</w:t>
            </w:r>
            <w:r w:rsidR="0054131A" w:rsidRPr="0054131A">
              <w:rPr>
                <w:rFonts w:ascii="Times New Roman" w:hAnsi="Times New Roman" w:cs="Times New Roman"/>
              </w:rPr>
              <w:t>ctive trachoma</w:t>
            </w:r>
            <w:r w:rsidR="00BE2C7D" w:rsidRPr="0054131A">
              <w:rPr>
                <w:rFonts w:ascii="Times New Roman" w:hAnsi="Times New Roman" w:cs="Times New Roman"/>
                <w:sz w:val="24"/>
                <w:szCs w:val="24"/>
              </w:rPr>
              <w:t xml:space="preserve"> among </w:t>
            </w:r>
            <w:r w:rsidR="0054131A" w:rsidRPr="0054131A">
              <w:rPr>
                <w:rFonts w:ascii="Times New Roman" w:hAnsi="Times New Roman" w:cs="Times New Roman"/>
                <w:sz w:val="24"/>
                <w:szCs w:val="24"/>
              </w:rPr>
              <w:t>r</w:t>
            </w:r>
            <w:r w:rsidR="0054131A" w:rsidRPr="0054131A">
              <w:rPr>
                <w:rFonts w:ascii="Times New Roman" w:hAnsi="Times New Roman" w:cs="Times New Roman"/>
              </w:rPr>
              <w:t xml:space="preserve">ural </w:t>
            </w:r>
            <w:r w:rsidR="00BE2C7D" w:rsidRPr="0054131A">
              <w:rPr>
                <w:rFonts w:ascii="Times New Roman" w:hAnsi="Times New Roman" w:cs="Times New Roman"/>
                <w:sz w:val="24"/>
                <w:szCs w:val="24"/>
              </w:rPr>
              <w:t xml:space="preserve">Preschool Children in </w:t>
            </w:r>
            <w:r w:rsidR="0054131A" w:rsidRPr="0054131A">
              <w:rPr>
                <w:rFonts w:ascii="Times New Roman" w:hAnsi="Times New Roman" w:cs="Times New Roman"/>
                <w:sz w:val="24"/>
                <w:szCs w:val="24"/>
              </w:rPr>
              <w:t>Wadla district</w:t>
            </w:r>
            <w:r w:rsidR="00BE2C7D" w:rsidRPr="0054131A">
              <w:rPr>
                <w:rFonts w:ascii="Times New Roman" w:hAnsi="Times New Roman" w:cs="Times New Roman"/>
                <w:sz w:val="24"/>
                <w:szCs w:val="24"/>
              </w:rPr>
              <w:t xml:space="preserve">, </w:t>
            </w:r>
            <w:r w:rsidR="0054131A" w:rsidRPr="0054131A">
              <w:rPr>
                <w:rFonts w:ascii="Times New Roman" w:hAnsi="Times New Roman" w:cs="Times New Roman"/>
                <w:sz w:val="24"/>
                <w:szCs w:val="24"/>
              </w:rPr>
              <w:t xml:space="preserve">northern </w:t>
            </w:r>
            <w:r w:rsidR="00BE2C7D" w:rsidRPr="0054131A">
              <w:rPr>
                <w:rFonts w:ascii="Times New Roman" w:hAnsi="Times New Roman" w:cs="Times New Roman"/>
                <w:sz w:val="24"/>
                <w:szCs w:val="24"/>
              </w:rPr>
              <w:t>Ethiopia, 201</w:t>
            </w:r>
            <w:r w:rsidR="0054131A" w:rsidRPr="0054131A">
              <w:rPr>
                <w:rFonts w:ascii="Times New Roman" w:hAnsi="Times New Roman" w:cs="Times New Roman"/>
                <w:sz w:val="24"/>
                <w:szCs w:val="24"/>
              </w:rPr>
              <w:t>7/18</w:t>
            </w:r>
          </w:p>
          <w:p w14:paraId="2881BD91" w14:textId="3E1AEC07" w:rsidR="00F22013" w:rsidRPr="0054131A" w:rsidRDefault="00587F0F" w:rsidP="0054131A">
            <w:pPr>
              <w:pStyle w:val="ListParagraph"/>
              <w:numPr>
                <w:ilvl w:val="0"/>
                <w:numId w:val="1"/>
              </w:num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4131A">
              <w:rPr>
                <w:rFonts w:ascii="Times New Roman" w:hAnsi="Times New Roman" w:cs="Times New Roman"/>
                <w:sz w:val="24"/>
                <w:szCs w:val="24"/>
              </w:rPr>
              <w:t xml:space="preserve">To identify the </w:t>
            </w:r>
            <w:r w:rsidR="0054131A" w:rsidRPr="0054131A">
              <w:rPr>
                <w:rFonts w:ascii="Times New Roman" w:hAnsi="Times New Roman" w:cs="Times New Roman"/>
                <w:sz w:val="24"/>
                <w:szCs w:val="24"/>
              </w:rPr>
              <w:t>risk</w:t>
            </w:r>
            <w:r w:rsidR="00F22013" w:rsidRPr="0054131A">
              <w:rPr>
                <w:rFonts w:ascii="Times New Roman" w:hAnsi="Times New Roman" w:cs="Times New Roman"/>
                <w:sz w:val="24"/>
                <w:szCs w:val="24"/>
              </w:rPr>
              <w:t xml:space="preserve"> factors </w:t>
            </w:r>
            <w:r w:rsidR="00BE2C7D" w:rsidRPr="0054131A">
              <w:rPr>
                <w:rFonts w:ascii="Times New Roman" w:hAnsi="Times New Roman" w:cs="Times New Roman"/>
                <w:sz w:val="24"/>
                <w:szCs w:val="24"/>
              </w:rPr>
              <w:t xml:space="preserve">of </w:t>
            </w:r>
            <w:r w:rsidR="0054131A" w:rsidRPr="0054131A">
              <w:rPr>
                <w:rFonts w:ascii="Times New Roman" w:hAnsi="Times New Roman" w:cs="Times New Roman"/>
                <w:sz w:val="24"/>
                <w:szCs w:val="24"/>
              </w:rPr>
              <w:t>a</w:t>
            </w:r>
            <w:r w:rsidR="0054131A" w:rsidRPr="0054131A">
              <w:rPr>
                <w:rFonts w:ascii="Times New Roman" w:hAnsi="Times New Roman" w:cs="Times New Roman"/>
              </w:rPr>
              <w:t>ctive trachoma</w:t>
            </w:r>
            <w:r w:rsidR="0054131A" w:rsidRPr="0054131A">
              <w:rPr>
                <w:rFonts w:ascii="Times New Roman" w:hAnsi="Times New Roman" w:cs="Times New Roman"/>
                <w:sz w:val="24"/>
                <w:szCs w:val="24"/>
              </w:rPr>
              <w:t xml:space="preserve"> among r</w:t>
            </w:r>
            <w:r w:rsidR="0054131A" w:rsidRPr="0054131A">
              <w:rPr>
                <w:rFonts w:ascii="Times New Roman" w:hAnsi="Times New Roman" w:cs="Times New Roman"/>
              </w:rPr>
              <w:t xml:space="preserve">ural </w:t>
            </w:r>
            <w:r w:rsidR="0054131A" w:rsidRPr="0054131A">
              <w:rPr>
                <w:rFonts w:ascii="Times New Roman" w:hAnsi="Times New Roman" w:cs="Times New Roman"/>
                <w:sz w:val="24"/>
                <w:szCs w:val="24"/>
              </w:rPr>
              <w:t>Preschool Children in Wadla district, northern Ethiopia, 2017/18</w:t>
            </w:r>
          </w:p>
        </w:tc>
      </w:tr>
      <w:tr w:rsidR="00BE39F2" w:rsidRPr="00BE39F2" w14:paraId="5F2E8FEF" w14:textId="77777777" w:rsidTr="00265639">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440" w:type="dxa"/>
          </w:tcPr>
          <w:p w14:paraId="2F7100C2" w14:textId="77777777"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t xml:space="preserve">Methods </w:t>
            </w:r>
          </w:p>
        </w:tc>
        <w:tc>
          <w:tcPr>
            <w:tcW w:w="9810" w:type="dxa"/>
          </w:tcPr>
          <w:p w14:paraId="1D36ECFE" w14:textId="77777777" w:rsidR="00F22013" w:rsidRPr="00FD7F98" w:rsidRDefault="00F22013" w:rsidP="00FD7F9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BE39F2" w:rsidRPr="00BE39F2" w14:paraId="19876626" w14:textId="77777777" w:rsidTr="00265639">
        <w:trPr>
          <w:trHeight w:val="1412"/>
        </w:trPr>
        <w:tc>
          <w:tcPr>
            <w:cnfStyle w:val="001000000000" w:firstRow="0" w:lastRow="0" w:firstColumn="1" w:lastColumn="0" w:oddVBand="0" w:evenVBand="0" w:oddHBand="0" w:evenHBand="0" w:firstRowFirstColumn="0" w:firstRowLastColumn="0" w:lastRowFirstColumn="0" w:lastRowLastColumn="0"/>
            <w:tcW w:w="1440" w:type="dxa"/>
          </w:tcPr>
          <w:p w14:paraId="18549E7D" w14:textId="77777777"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t xml:space="preserve">Setting </w:t>
            </w:r>
          </w:p>
        </w:tc>
        <w:tc>
          <w:tcPr>
            <w:tcW w:w="9810" w:type="dxa"/>
          </w:tcPr>
          <w:p w14:paraId="0150F303" w14:textId="4A684072" w:rsidR="0054131A" w:rsidRPr="00FD7F98" w:rsidRDefault="00587F0F" w:rsidP="00265639">
            <w:pPr>
              <w:tabs>
                <w:tab w:val="left" w:pos="1708"/>
              </w:tabs>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7F98">
              <w:rPr>
                <w:rFonts w:ascii="Times New Roman" w:hAnsi="Times New Roman" w:cs="Times New Roman"/>
                <w:sz w:val="24"/>
                <w:szCs w:val="24"/>
              </w:rPr>
              <w:t xml:space="preserve">The study was conducted in </w:t>
            </w:r>
            <w:r w:rsidR="0054131A" w:rsidRPr="005C1D68">
              <w:rPr>
                <w:rFonts w:ascii="Times New Roman" w:hAnsi="Times New Roman" w:cs="Times New Roman"/>
                <w:sz w:val="24"/>
                <w:szCs w:val="24"/>
              </w:rPr>
              <w:t xml:space="preserve">Wadla district </w:t>
            </w:r>
            <w:r w:rsidR="000719AD" w:rsidRPr="00FD7F98">
              <w:rPr>
                <w:rFonts w:ascii="Times New Roman" w:hAnsi="Times New Roman" w:cs="Times New Roman"/>
                <w:sz w:val="24"/>
                <w:szCs w:val="24"/>
              </w:rPr>
              <w:t xml:space="preserve">from </w:t>
            </w:r>
            <w:r w:rsidR="0054131A" w:rsidRPr="005C1D68">
              <w:rPr>
                <w:rFonts w:ascii="Times New Roman" w:hAnsi="Times New Roman" w:cs="Times New Roman"/>
                <w:sz w:val="24"/>
                <w:szCs w:val="24"/>
              </w:rPr>
              <w:t>March 11/2017 to April 26/2107</w:t>
            </w:r>
            <w:r w:rsidR="0054131A">
              <w:rPr>
                <w:rFonts w:ascii="Times New Roman" w:hAnsi="Times New Roman" w:cs="Times New Roman"/>
                <w:sz w:val="24"/>
                <w:szCs w:val="24"/>
              </w:rPr>
              <w:t xml:space="preserve">. </w:t>
            </w:r>
            <w:r w:rsidR="0054131A" w:rsidRPr="005C1D68">
              <w:rPr>
                <w:rFonts w:ascii="Times New Roman" w:hAnsi="Times New Roman" w:cs="Times New Roman"/>
                <w:sz w:val="24"/>
                <w:szCs w:val="24"/>
              </w:rPr>
              <w:t xml:space="preserve">The population of </w:t>
            </w:r>
            <w:r w:rsidR="0054131A">
              <w:rPr>
                <w:rFonts w:ascii="Times New Roman" w:hAnsi="Times New Roman" w:cs="Times New Roman"/>
                <w:sz w:val="24"/>
                <w:szCs w:val="24"/>
              </w:rPr>
              <w:t xml:space="preserve">Wadla district was </w:t>
            </w:r>
            <w:r w:rsidR="0054131A" w:rsidRPr="005C1D68">
              <w:rPr>
                <w:rFonts w:ascii="Times New Roman" w:hAnsi="Times New Roman" w:cs="Times New Roman"/>
                <w:sz w:val="24"/>
                <w:szCs w:val="24"/>
              </w:rPr>
              <w:t>128,170 with 64,574 males and 63, 596 females. There were 28,414 households in this district and resulting an average of 4.51 persons per house ratio</w:t>
            </w:r>
            <w:r w:rsidR="0054131A">
              <w:rPr>
                <w:rFonts w:ascii="Times New Roman" w:hAnsi="Times New Roman" w:cs="Times New Roman"/>
                <w:sz w:val="24"/>
                <w:szCs w:val="24"/>
              </w:rPr>
              <w:t xml:space="preserve">. </w:t>
            </w:r>
            <w:r w:rsidRPr="00FD7F98">
              <w:rPr>
                <w:rFonts w:ascii="Times New Roman" w:hAnsi="Times New Roman" w:cs="Times New Roman"/>
                <w:sz w:val="24"/>
                <w:szCs w:val="24"/>
              </w:rPr>
              <w:t xml:space="preserve">The </w:t>
            </w:r>
            <w:r w:rsidR="0054131A">
              <w:rPr>
                <w:rFonts w:ascii="Times New Roman" w:hAnsi="Times New Roman" w:cs="Times New Roman"/>
                <w:sz w:val="24"/>
                <w:szCs w:val="24"/>
              </w:rPr>
              <w:t xml:space="preserve">administrative </w:t>
            </w:r>
            <w:r w:rsidR="0054131A" w:rsidRPr="00FD7F98">
              <w:rPr>
                <w:rFonts w:ascii="Times New Roman" w:hAnsi="Times New Roman" w:cs="Times New Roman"/>
                <w:sz w:val="24"/>
                <w:szCs w:val="24"/>
              </w:rPr>
              <w:t>town,</w:t>
            </w:r>
            <w:r w:rsidR="0054131A">
              <w:rPr>
                <w:rFonts w:ascii="Times New Roman" w:hAnsi="Times New Roman" w:cs="Times New Roman"/>
                <w:sz w:val="24"/>
                <w:szCs w:val="24"/>
              </w:rPr>
              <w:t xml:space="preserve"> Kone</w:t>
            </w:r>
            <w:r w:rsidRPr="00FD7F98">
              <w:rPr>
                <w:rFonts w:ascii="Times New Roman" w:hAnsi="Times New Roman" w:cs="Times New Roman"/>
                <w:sz w:val="24"/>
                <w:szCs w:val="24"/>
              </w:rPr>
              <w:t xml:space="preserve">, is located about </w:t>
            </w:r>
            <w:r w:rsidR="0054131A">
              <w:rPr>
                <w:rFonts w:ascii="Times New Roman" w:hAnsi="Times New Roman" w:cs="Times New Roman"/>
                <w:color w:val="FF0000"/>
                <w:sz w:val="24"/>
                <w:szCs w:val="24"/>
              </w:rPr>
              <w:t>625</w:t>
            </w:r>
            <w:r w:rsidR="00644EFD" w:rsidRPr="00FD7F98">
              <w:rPr>
                <w:rFonts w:ascii="Times New Roman" w:hAnsi="Times New Roman" w:cs="Times New Roman"/>
                <w:sz w:val="24"/>
                <w:szCs w:val="24"/>
              </w:rPr>
              <w:t xml:space="preserve"> </w:t>
            </w:r>
            <w:r w:rsidRPr="00FD7F98">
              <w:rPr>
                <w:rFonts w:ascii="Times New Roman" w:hAnsi="Times New Roman" w:cs="Times New Roman"/>
                <w:sz w:val="24"/>
                <w:szCs w:val="24"/>
              </w:rPr>
              <w:t xml:space="preserve">km from Addis Ababa, capital city of </w:t>
            </w:r>
            <w:r w:rsidR="0054131A">
              <w:rPr>
                <w:rFonts w:ascii="Times New Roman" w:hAnsi="Times New Roman" w:cs="Times New Roman"/>
                <w:sz w:val="24"/>
                <w:szCs w:val="24"/>
              </w:rPr>
              <w:t>Ethiopia.</w:t>
            </w:r>
            <w:r w:rsidRPr="00FD7F98">
              <w:rPr>
                <w:rFonts w:ascii="Times New Roman" w:hAnsi="Times New Roman" w:cs="Times New Roman"/>
                <w:sz w:val="24"/>
                <w:szCs w:val="24"/>
              </w:rPr>
              <w:t xml:space="preserve"> </w:t>
            </w:r>
          </w:p>
        </w:tc>
      </w:tr>
      <w:tr w:rsidR="00BE39F2" w:rsidRPr="00BE39F2" w14:paraId="7924DF8B" w14:textId="77777777" w:rsidTr="00265639">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1440" w:type="dxa"/>
          </w:tcPr>
          <w:p w14:paraId="7A669226" w14:textId="77777777"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t xml:space="preserve">Participants </w:t>
            </w:r>
          </w:p>
        </w:tc>
        <w:tc>
          <w:tcPr>
            <w:tcW w:w="9810" w:type="dxa"/>
          </w:tcPr>
          <w:p w14:paraId="4C01B90C" w14:textId="428462BE" w:rsidR="00F22013" w:rsidRPr="00FD7F98" w:rsidRDefault="0054131A" w:rsidP="00FD7F9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C1D68">
              <w:rPr>
                <w:rFonts w:ascii="Times New Roman" w:hAnsi="Times New Roman" w:cs="Times New Roman"/>
                <w:sz w:val="24"/>
                <w:szCs w:val="24"/>
              </w:rPr>
              <w:t>The source population are children aged 1-5 years and their care givers in 150 rural villages of Wadla district, whereas the study population are children aged 1-5 years and their care givers in 30 selected clusters or villages.</w:t>
            </w:r>
          </w:p>
        </w:tc>
      </w:tr>
      <w:tr w:rsidR="00F22013" w:rsidRPr="00BE39F2" w14:paraId="4D78875B" w14:textId="77777777" w:rsidTr="00265639">
        <w:trPr>
          <w:trHeight w:val="710"/>
        </w:trPr>
        <w:tc>
          <w:tcPr>
            <w:cnfStyle w:val="001000000000" w:firstRow="0" w:lastRow="0" w:firstColumn="1" w:lastColumn="0" w:oddVBand="0" w:evenVBand="0" w:oddHBand="0" w:evenHBand="0" w:firstRowFirstColumn="0" w:firstRowLastColumn="0" w:lastRowFirstColumn="0" w:lastRowLastColumn="0"/>
            <w:tcW w:w="1440" w:type="dxa"/>
          </w:tcPr>
          <w:p w14:paraId="16A0BDB3" w14:textId="14AC4CEF" w:rsidR="00F22013" w:rsidRPr="00FD7F98" w:rsidRDefault="0054131A" w:rsidP="00FD7F98">
            <w:pPr>
              <w:spacing w:line="360" w:lineRule="auto"/>
              <w:jc w:val="both"/>
              <w:rPr>
                <w:rFonts w:ascii="Times New Roman" w:hAnsi="Times New Roman" w:cs="Times New Roman"/>
                <w:b w:val="0"/>
                <w:sz w:val="24"/>
                <w:szCs w:val="24"/>
              </w:rPr>
            </w:pPr>
            <w:r>
              <w:rPr>
                <w:rFonts w:ascii="Times New Roman" w:hAnsi="Times New Roman" w:cs="Times New Roman"/>
                <w:b w:val="0"/>
                <w:sz w:val="24"/>
                <w:szCs w:val="24"/>
              </w:rPr>
              <w:t xml:space="preserve">Outcomes </w:t>
            </w:r>
          </w:p>
        </w:tc>
        <w:tc>
          <w:tcPr>
            <w:tcW w:w="9810" w:type="dxa"/>
          </w:tcPr>
          <w:p w14:paraId="2F9A4C94" w14:textId="05D21FEF" w:rsidR="00F22013" w:rsidRPr="00FD7F98" w:rsidRDefault="00587F0F" w:rsidP="00FD7F98">
            <w:pPr>
              <w:pStyle w:val="Heading3"/>
              <w:spacing w:before="0" w:line="360" w:lineRule="auto"/>
              <w:jc w:val="both"/>
              <w:outlineLvl w:val="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szCs w:val="24"/>
              </w:rPr>
            </w:pPr>
            <w:r w:rsidRPr="00FD7F98">
              <w:rPr>
                <w:rFonts w:ascii="Times New Roman" w:hAnsi="Times New Roman" w:cs="Times New Roman"/>
                <w:b w:val="0"/>
                <w:szCs w:val="24"/>
              </w:rPr>
              <w:t xml:space="preserve">The outcome of this study is </w:t>
            </w:r>
            <w:r w:rsidR="00EE676C" w:rsidRPr="00FD7F98">
              <w:rPr>
                <w:rFonts w:ascii="Times New Roman" w:hAnsi="Times New Roman" w:cs="Times New Roman"/>
                <w:b w:val="0"/>
                <w:szCs w:val="24"/>
              </w:rPr>
              <w:t>“</w:t>
            </w:r>
            <w:r w:rsidR="0054131A">
              <w:rPr>
                <w:rFonts w:ascii="Times New Roman" w:hAnsi="Times New Roman" w:cs="Times New Roman"/>
                <w:b w:val="0"/>
                <w:szCs w:val="24"/>
              </w:rPr>
              <w:t>frequency or prevalence of active trachoma</w:t>
            </w:r>
            <w:r w:rsidR="00EE676C" w:rsidRPr="00FD7F98">
              <w:rPr>
                <w:rFonts w:ascii="Times New Roman" w:hAnsi="Times New Roman" w:cs="Times New Roman"/>
                <w:b w:val="0"/>
                <w:szCs w:val="24"/>
              </w:rPr>
              <w:t>”. The study was</w:t>
            </w:r>
            <w:r w:rsidR="0054131A">
              <w:rPr>
                <w:rFonts w:ascii="Times New Roman" w:hAnsi="Times New Roman" w:cs="Times New Roman"/>
                <w:b w:val="0"/>
                <w:szCs w:val="24"/>
              </w:rPr>
              <w:t xml:space="preserve"> also</w:t>
            </w:r>
            <w:r w:rsidR="00EE676C" w:rsidRPr="00FD7F98">
              <w:rPr>
                <w:rFonts w:ascii="Times New Roman" w:hAnsi="Times New Roman" w:cs="Times New Roman"/>
                <w:b w:val="0"/>
                <w:szCs w:val="24"/>
              </w:rPr>
              <w:t xml:space="preserve"> intended to determine </w:t>
            </w:r>
            <w:r w:rsidR="001918B2" w:rsidRPr="00FD7F98">
              <w:rPr>
                <w:rFonts w:ascii="Times New Roman" w:hAnsi="Times New Roman" w:cs="Times New Roman"/>
                <w:b w:val="0"/>
                <w:szCs w:val="24"/>
              </w:rPr>
              <w:t xml:space="preserve">the </w:t>
            </w:r>
            <w:r w:rsidR="0054131A">
              <w:rPr>
                <w:rFonts w:ascii="Times New Roman" w:hAnsi="Times New Roman" w:cs="Times New Roman"/>
                <w:b w:val="0"/>
                <w:szCs w:val="24"/>
              </w:rPr>
              <w:t>factors that predispose children for active trachoma.</w:t>
            </w:r>
            <w:r w:rsidR="001918B2" w:rsidRPr="00FD7F98">
              <w:rPr>
                <w:rFonts w:ascii="Times New Roman" w:hAnsi="Times New Roman" w:cs="Times New Roman"/>
                <w:b w:val="0"/>
                <w:szCs w:val="24"/>
              </w:rPr>
              <w:t xml:space="preserve"> </w:t>
            </w:r>
          </w:p>
        </w:tc>
      </w:tr>
      <w:tr w:rsidR="00BE39F2" w:rsidRPr="00BE39F2" w14:paraId="5AB8692F" w14:textId="77777777" w:rsidTr="00265639">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1440" w:type="dxa"/>
          </w:tcPr>
          <w:p w14:paraId="23ED93BD" w14:textId="77777777"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t xml:space="preserve">Statistical Methods </w:t>
            </w:r>
          </w:p>
        </w:tc>
        <w:tc>
          <w:tcPr>
            <w:tcW w:w="9810" w:type="dxa"/>
          </w:tcPr>
          <w:p w14:paraId="57704729" w14:textId="15932E69" w:rsidR="00F22013" w:rsidRDefault="00265639" w:rsidP="00265639">
            <w:pPr>
              <w:tabs>
                <w:tab w:val="left" w:pos="630"/>
              </w:tabs>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C1D68">
              <w:rPr>
                <w:rFonts w:ascii="Times New Roman" w:hAnsi="Times New Roman" w:cs="Times New Roman"/>
                <w:iCs/>
                <w:sz w:val="24"/>
                <w:szCs w:val="24"/>
              </w:rPr>
              <w:t>An interview on socio-demographic d</w:t>
            </w:r>
            <w:r w:rsidRPr="005C1D68">
              <w:rPr>
                <w:rFonts w:ascii="Times New Roman" w:hAnsi="Times New Roman" w:cs="Times New Roman"/>
                <w:sz w:val="24"/>
                <w:szCs w:val="24"/>
              </w:rPr>
              <w:t>ata were collected by health informatics professionals using structured interview questioner</w:t>
            </w:r>
            <w:r>
              <w:rPr>
                <w:rFonts w:ascii="Times New Roman" w:hAnsi="Times New Roman" w:cs="Times New Roman"/>
                <w:sz w:val="24"/>
                <w:szCs w:val="24"/>
              </w:rPr>
              <w:t>s.</w:t>
            </w:r>
            <w:r w:rsidRPr="005C1D68">
              <w:rPr>
                <w:rFonts w:ascii="Times New Roman" w:hAnsi="Times New Roman" w:cs="Times New Roman"/>
              </w:rPr>
              <w:t xml:space="preserve"> </w:t>
            </w:r>
            <w:r w:rsidRPr="005C1D68">
              <w:rPr>
                <w:rFonts w:ascii="Times New Roman" w:hAnsi="Times New Roman" w:cs="Times New Roman"/>
                <w:sz w:val="24"/>
                <w:szCs w:val="24"/>
              </w:rPr>
              <w:t xml:space="preserve">Eye examination was performed by Integrated Eye Care Workers who trained for one month for the purpose of trachoma screening by Carter center-Ethiopia. </w:t>
            </w:r>
          </w:p>
          <w:p w14:paraId="6C497FCA" w14:textId="6FCBABEB" w:rsidR="00265639" w:rsidRPr="00FD7F98" w:rsidRDefault="00265639" w:rsidP="00265639">
            <w:pPr>
              <w:spacing w:after="12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C1D68">
              <w:rPr>
                <w:rFonts w:ascii="Times New Roman" w:hAnsi="Times New Roman" w:cs="Times New Roman"/>
                <w:sz w:val="24"/>
                <w:szCs w:val="24"/>
              </w:rPr>
              <w:lastRenderedPageBreak/>
              <w:t xml:space="preserve">Data were checked for normality using </w:t>
            </w:r>
            <w:proofErr w:type="spellStart"/>
            <w:r w:rsidRPr="005C1D68">
              <w:rPr>
                <w:rFonts w:ascii="Times New Roman" w:hAnsi="Times New Roman" w:cs="Times New Roman"/>
                <w:sz w:val="24"/>
                <w:szCs w:val="24"/>
              </w:rPr>
              <w:t>hosmer</w:t>
            </w:r>
            <w:proofErr w:type="spellEnd"/>
            <w:r w:rsidRPr="005C1D68">
              <w:rPr>
                <w:rFonts w:ascii="Times New Roman" w:hAnsi="Times New Roman" w:cs="Times New Roman"/>
                <w:sz w:val="24"/>
                <w:szCs w:val="24"/>
              </w:rPr>
              <w:t>-</w:t>
            </w:r>
            <w:proofErr w:type="spellStart"/>
            <w:r w:rsidRPr="005C1D68">
              <w:rPr>
                <w:rFonts w:ascii="Times New Roman" w:hAnsi="Times New Roman" w:cs="Times New Roman"/>
                <w:sz w:val="24"/>
                <w:szCs w:val="24"/>
              </w:rPr>
              <w:t>lemeshow</w:t>
            </w:r>
            <w:proofErr w:type="spellEnd"/>
            <w:r w:rsidRPr="005C1D68">
              <w:rPr>
                <w:rFonts w:ascii="Times New Roman" w:hAnsi="Times New Roman" w:cs="Times New Roman"/>
                <w:sz w:val="24"/>
                <w:szCs w:val="24"/>
              </w:rPr>
              <w:t xml:space="preserve">-goodness-of-fit, and then coded and entered into Epi-info version 7 and transferred to statistical package for social science version 23 for data analysis. </w:t>
            </w:r>
            <w:bookmarkStart w:id="0" w:name="_Hlk13682851"/>
            <w:r w:rsidRPr="005C1D68">
              <w:rPr>
                <w:rFonts w:ascii="Times New Roman" w:hAnsi="Times New Roman" w:cs="Times New Roman"/>
                <w:sz w:val="24"/>
                <w:szCs w:val="24"/>
              </w:rPr>
              <w:t xml:space="preserve">Both bi-variable and multi - variable analysis was carried out. </w:t>
            </w:r>
            <w:bookmarkEnd w:id="0"/>
          </w:p>
        </w:tc>
      </w:tr>
      <w:tr w:rsidR="00F22013" w:rsidRPr="00BE39F2" w14:paraId="71C76231" w14:textId="77777777" w:rsidTr="00265639">
        <w:trPr>
          <w:trHeight w:val="421"/>
        </w:trPr>
        <w:tc>
          <w:tcPr>
            <w:cnfStyle w:val="001000000000" w:firstRow="0" w:lastRow="0" w:firstColumn="1" w:lastColumn="0" w:oddVBand="0" w:evenVBand="0" w:oddHBand="0" w:evenHBand="0" w:firstRowFirstColumn="0" w:firstRowLastColumn="0" w:lastRowFirstColumn="0" w:lastRowLastColumn="0"/>
            <w:tcW w:w="1440" w:type="dxa"/>
          </w:tcPr>
          <w:p w14:paraId="6FA81334" w14:textId="77777777"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lastRenderedPageBreak/>
              <w:t xml:space="preserve">Results </w:t>
            </w:r>
          </w:p>
        </w:tc>
        <w:tc>
          <w:tcPr>
            <w:tcW w:w="9810" w:type="dxa"/>
          </w:tcPr>
          <w:p w14:paraId="1DF597A5" w14:textId="77777777" w:rsidR="00F22013" w:rsidRPr="00FD7F98" w:rsidRDefault="00F22013" w:rsidP="00FD7F9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E39F2" w:rsidRPr="00BE39F2" w14:paraId="6267C32E" w14:textId="77777777" w:rsidTr="00265639">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440" w:type="dxa"/>
          </w:tcPr>
          <w:p w14:paraId="090ED60F" w14:textId="77777777"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t xml:space="preserve">Participants </w:t>
            </w:r>
          </w:p>
        </w:tc>
        <w:tc>
          <w:tcPr>
            <w:tcW w:w="9810" w:type="dxa"/>
          </w:tcPr>
          <w:p w14:paraId="1936B26D" w14:textId="263D5E7E" w:rsidR="00F22013" w:rsidRPr="00FD7F98" w:rsidRDefault="00265639" w:rsidP="00FD7F9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C1D68">
              <w:rPr>
                <w:rFonts w:ascii="Times New Roman" w:hAnsi="Times New Roman" w:cs="Times New Roman"/>
                <w:sz w:val="24"/>
                <w:szCs w:val="24"/>
              </w:rPr>
              <w:t>Although, the sample size was 583, a total of 596 preschool children from 499 households were screened for signs of active trachoma using cluster sampling technique.</w:t>
            </w:r>
            <w:r>
              <w:rPr>
                <w:rFonts w:ascii="Times New Roman" w:hAnsi="Times New Roman" w:cs="Times New Roman"/>
                <w:sz w:val="24"/>
                <w:szCs w:val="24"/>
              </w:rPr>
              <w:t xml:space="preserve"> This extr</w:t>
            </w:r>
            <w:bookmarkStart w:id="1" w:name="_GoBack"/>
            <w:bookmarkEnd w:id="1"/>
            <w:r>
              <w:rPr>
                <w:rFonts w:ascii="Times New Roman" w:hAnsi="Times New Roman" w:cs="Times New Roman"/>
                <w:sz w:val="24"/>
                <w:szCs w:val="24"/>
              </w:rPr>
              <w:t xml:space="preserve">a sample was because of the sampling nature, cluster sampling methods </w:t>
            </w:r>
          </w:p>
        </w:tc>
      </w:tr>
      <w:tr w:rsidR="00F22013" w:rsidRPr="00BE39F2" w14:paraId="07DAEE92" w14:textId="77777777" w:rsidTr="00265639">
        <w:trPr>
          <w:trHeight w:val="1889"/>
        </w:trPr>
        <w:tc>
          <w:tcPr>
            <w:cnfStyle w:val="001000000000" w:firstRow="0" w:lastRow="0" w:firstColumn="1" w:lastColumn="0" w:oddVBand="0" w:evenVBand="0" w:oddHBand="0" w:evenHBand="0" w:firstRowFirstColumn="0" w:firstRowLastColumn="0" w:lastRowFirstColumn="0" w:lastRowLastColumn="0"/>
            <w:tcW w:w="1440" w:type="dxa"/>
          </w:tcPr>
          <w:p w14:paraId="41B7B5C5" w14:textId="77777777"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t xml:space="preserve">Main results </w:t>
            </w:r>
          </w:p>
        </w:tc>
        <w:tc>
          <w:tcPr>
            <w:tcW w:w="9810" w:type="dxa"/>
          </w:tcPr>
          <w:p w14:paraId="3FC51C49" w14:textId="2F0D651B" w:rsidR="00F22013" w:rsidRPr="00FD7F98" w:rsidRDefault="00265639" w:rsidP="00FD7F9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C1D68">
              <w:rPr>
                <w:rFonts w:ascii="Times New Roman" w:hAnsi="Times New Roman" w:cs="Times New Roman"/>
                <w:sz w:val="24"/>
                <w:szCs w:val="24"/>
              </w:rPr>
              <w:t>The prevalence of active trachoma among rural pre-school children in Wadla district was 130 (21.8%). Regarding risk factors, poor economic status (AOR (95% CI), (3.8 (1.3-11.4), being 37- 48 months old (AOR (95% CI), (4.2 (1.5-12.0), thatched house roof (AOR (95%CI), (4.4 (1.4-13.6), presence of fly in nearby home (AOR (95% CI), 4.6 (2.1-9.9), once weekly face washing frequency (AOR (95% CI), 8.6 (2.5-29.3), unwashed face for longer than a week (AOR (95% CI), 10.6 (2.9-37.7), not using soap (AOR (95% CI), 4.5 (1.8-11.3), and absence of latrine (AOR (95% CI), 5.1 (2.0-12.9) have association with active trachoma.</w:t>
            </w:r>
          </w:p>
        </w:tc>
      </w:tr>
      <w:tr w:rsidR="00BE39F2" w:rsidRPr="00BE39F2" w14:paraId="0B61D561" w14:textId="77777777" w:rsidTr="00265639">
        <w:trPr>
          <w:cnfStyle w:val="000000100000" w:firstRow="0" w:lastRow="0" w:firstColumn="0" w:lastColumn="0" w:oddVBand="0" w:evenVBand="0" w:oddHBand="1" w:evenHBand="0" w:firstRowFirstColumn="0" w:firstRowLastColumn="0" w:lastRowFirstColumn="0" w:lastRowLastColumn="0"/>
          <w:trHeight w:val="1088"/>
        </w:trPr>
        <w:tc>
          <w:tcPr>
            <w:cnfStyle w:val="001000000000" w:firstRow="0" w:lastRow="0" w:firstColumn="1" w:lastColumn="0" w:oddVBand="0" w:evenVBand="0" w:oddHBand="0" w:evenHBand="0" w:firstRowFirstColumn="0" w:firstRowLastColumn="0" w:lastRowFirstColumn="0" w:lastRowLastColumn="0"/>
            <w:tcW w:w="1440" w:type="dxa"/>
          </w:tcPr>
          <w:p w14:paraId="74FF068A" w14:textId="77777777" w:rsidR="00F22013" w:rsidRPr="00FD7F98" w:rsidRDefault="00F22013" w:rsidP="00FD7F98">
            <w:pPr>
              <w:spacing w:line="360" w:lineRule="auto"/>
              <w:jc w:val="both"/>
              <w:rPr>
                <w:rFonts w:ascii="Times New Roman" w:hAnsi="Times New Roman" w:cs="Times New Roman"/>
                <w:b w:val="0"/>
                <w:sz w:val="24"/>
                <w:szCs w:val="24"/>
              </w:rPr>
            </w:pPr>
            <w:r w:rsidRPr="00FD7F98">
              <w:rPr>
                <w:rFonts w:ascii="Times New Roman" w:hAnsi="Times New Roman" w:cs="Times New Roman"/>
                <w:b w:val="0"/>
                <w:sz w:val="24"/>
                <w:szCs w:val="24"/>
              </w:rPr>
              <w:t xml:space="preserve">Conclusion </w:t>
            </w:r>
          </w:p>
        </w:tc>
        <w:tc>
          <w:tcPr>
            <w:tcW w:w="9810" w:type="dxa"/>
          </w:tcPr>
          <w:p w14:paraId="14BF5663" w14:textId="75FCA15E" w:rsidR="00F22013" w:rsidRPr="00FD7F98" w:rsidRDefault="0054131A" w:rsidP="00FD7F9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C1D68">
              <w:rPr>
                <w:rFonts w:ascii="Times New Roman" w:hAnsi="Times New Roman" w:cs="Times New Roman"/>
                <w:bCs/>
                <w:sz w:val="24"/>
                <w:szCs w:val="24"/>
              </w:rPr>
              <w:t>Envi</w:t>
            </w:r>
            <w:r w:rsidRPr="005C1D68">
              <w:rPr>
                <w:rFonts w:ascii="Times New Roman" w:hAnsi="Times New Roman" w:cs="Times New Roman"/>
                <w:sz w:val="24"/>
                <w:szCs w:val="24"/>
              </w:rPr>
              <w:t>ronmental factors weigh other factors and this could capture the intention of policy makers to emphasize on the environmental components like sanitation including face cleanness to decrease the prevalence of trachoma.</w:t>
            </w:r>
          </w:p>
        </w:tc>
      </w:tr>
    </w:tbl>
    <w:p w14:paraId="4343B3AB" w14:textId="77777777" w:rsidR="00F22013" w:rsidRDefault="00F22013"/>
    <w:sectPr w:rsidR="00F2201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A8FF7" w14:textId="77777777" w:rsidR="00D93C31" w:rsidRDefault="00D93C31" w:rsidP="00BE39F2">
      <w:pPr>
        <w:spacing w:after="0" w:line="240" w:lineRule="auto"/>
      </w:pPr>
      <w:r>
        <w:separator/>
      </w:r>
    </w:p>
  </w:endnote>
  <w:endnote w:type="continuationSeparator" w:id="0">
    <w:p w14:paraId="34B443BF" w14:textId="77777777" w:rsidR="00D93C31" w:rsidRDefault="00D93C31" w:rsidP="00BE3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6306169"/>
      <w:docPartObj>
        <w:docPartGallery w:val="Page Numbers (Bottom of Page)"/>
        <w:docPartUnique/>
      </w:docPartObj>
    </w:sdtPr>
    <w:sdtEndPr>
      <w:rPr>
        <w:noProof/>
      </w:rPr>
    </w:sdtEndPr>
    <w:sdtContent>
      <w:p w14:paraId="05750655" w14:textId="77777777" w:rsidR="00BE39F2" w:rsidRDefault="00BE39F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808EB1" w14:textId="77777777" w:rsidR="00BE39F2" w:rsidRDefault="00BE39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0EA795" w14:textId="77777777" w:rsidR="00D93C31" w:rsidRDefault="00D93C31" w:rsidP="00BE39F2">
      <w:pPr>
        <w:spacing w:after="0" w:line="240" w:lineRule="auto"/>
      </w:pPr>
      <w:r>
        <w:separator/>
      </w:r>
    </w:p>
  </w:footnote>
  <w:footnote w:type="continuationSeparator" w:id="0">
    <w:p w14:paraId="07C0E4C4" w14:textId="77777777" w:rsidR="00D93C31" w:rsidRDefault="00D93C31" w:rsidP="00BE39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55EAB"/>
    <w:multiLevelType w:val="hybridMultilevel"/>
    <w:tmpl w:val="5A665E48"/>
    <w:lvl w:ilvl="0" w:tplc="658E957A">
      <w:start w:val="1"/>
      <w:numFmt w:val="decimal"/>
      <w:lvlText w:val="%1."/>
      <w:lvlJc w:val="left"/>
      <w:pPr>
        <w:ind w:left="720" w:hanging="360"/>
      </w:pPr>
      <w:rPr>
        <w:rFonts w:ascii="Times New Roman" w:eastAsiaTheme="minorHAnsi" w:hAnsi="Times New Roman" w:cs="Times New Roman"/>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CB4314"/>
    <w:multiLevelType w:val="hybridMultilevel"/>
    <w:tmpl w:val="8E2221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013"/>
    <w:rsid w:val="000719AD"/>
    <w:rsid w:val="001918B2"/>
    <w:rsid w:val="00265639"/>
    <w:rsid w:val="0029191D"/>
    <w:rsid w:val="0030748D"/>
    <w:rsid w:val="00365EE3"/>
    <w:rsid w:val="00435214"/>
    <w:rsid w:val="00457BB8"/>
    <w:rsid w:val="0054131A"/>
    <w:rsid w:val="00556BBA"/>
    <w:rsid w:val="00587F0F"/>
    <w:rsid w:val="00590583"/>
    <w:rsid w:val="00644EFD"/>
    <w:rsid w:val="00692AA9"/>
    <w:rsid w:val="006D2F3D"/>
    <w:rsid w:val="007341F2"/>
    <w:rsid w:val="00760B80"/>
    <w:rsid w:val="00846879"/>
    <w:rsid w:val="008F26FD"/>
    <w:rsid w:val="00982A1B"/>
    <w:rsid w:val="009C3B01"/>
    <w:rsid w:val="00A201D6"/>
    <w:rsid w:val="00B87693"/>
    <w:rsid w:val="00BE2C7D"/>
    <w:rsid w:val="00BE39F2"/>
    <w:rsid w:val="00C45722"/>
    <w:rsid w:val="00D547A1"/>
    <w:rsid w:val="00D66024"/>
    <w:rsid w:val="00D75592"/>
    <w:rsid w:val="00D93C31"/>
    <w:rsid w:val="00EE676C"/>
    <w:rsid w:val="00F22013"/>
    <w:rsid w:val="00FD7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E2C9C3"/>
  <w15:chartTrackingRefBased/>
  <w15:docId w15:val="{78A66098-B404-43F0-8E52-886343ABA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587F0F"/>
    <w:pPr>
      <w:keepNext/>
      <w:keepLines/>
      <w:spacing w:before="200" w:after="0" w:line="276" w:lineRule="auto"/>
      <w:outlineLvl w:val="2"/>
    </w:pPr>
    <w:rPr>
      <w:rFonts w:asciiTheme="majorHAnsi" w:eastAsiaTheme="majorEastAsia" w:hAnsiTheme="majorHAnsi"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20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7Colorful-Accent2">
    <w:name w:val="List Table 7 Colorful Accent 2"/>
    <w:basedOn w:val="TableNormal"/>
    <w:uiPriority w:val="52"/>
    <w:rsid w:val="00F22013"/>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F22013"/>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1Light-Accent1">
    <w:name w:val="List Table 1 Light Accent 1"/>
    <w:basedOn w:val="TableNormal"/>
    <w:uiPriority w:val="46"/>
    <w:rsid w:val="00F22013"/>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Hyperlink">
    <w:name w:val="Hyperlink"/>
    <w:basedOn w:val="DefaultParagraphFont"/>
    <w:uiPriority w:val="99"/>
    <w:unhideWhenUsed/>
    <w:rsid w:val="00F22013"/>
    <w:rPr>
      <w:color w:val="0563C1" w:themeColor="hyperlink"/>
      <w:u w:val="single"/>
    </w:rPr>
  </w:style>
  <w:style w:type="character" w:styleId="UnresolvedMention">
    <w:name w:val="Unresolved Mention"/>
    <w:basedOn w:val="DefaultParagraphFont"/>
    <w:uiPriority w:val="99"/>
    <w:semiHidden/>
    <w:unhideWhenUsed/>
    <w:rsid w:val="00F22013"/>
    <w:rPr>
      <w:color w:val="605E5C"/>
      <w:shd w:val="clear" w:color="auto" w:fill="E1DFDD"/>
    </w:rPr>
  </w:style>
  <w:style w:type="paragraph" w:styleId="ListParagraph">
    <w:name w:val="List Paragraph"/>
    <w:basedOn w:val="Normal"/>
    <w:uiPriority w:val="34"/>
    <w:qFormat/>
    <w:rsid w:val="00F22013"/>
    <w:pPr>
      <w:ind w:left="720"/>
      <w:contextualSpacing/>
    </w:pPr>
  </w:style>
  <w:style w:type="character" w:customStyle="1" w:styleId="Heading3Char">
    <w:name w:val="Heading 3 Char"/>
    <w:basedOn w:val="DefaultParagraphFont"/>
    <w:link w:val="Heading3"/>
    <w:uiPriority w:val="9"/>
    <w:rsid w:val="00587F0F"/>
    <w:rPr>
      <w:rFonts w:asciiTheme="majorHAnsi" w:eastAsiaTheme="majorEastAsia" w:hAnsiTheme="majorHAnsi" w:cstheme="majorBidi"/>
      <w:b/>
      <w:bCs/>
      <w:sz w:val="24"/>
    </w:rPr>
  </w:style>
  <w:style w:type="table" w:styleId="GridTable4-Accent6">
    <w:name w:val="Grid Table 4 Accent 6"/>
    <w:basedOn w:val="TableNormal"/>
    <w:uiPriority w:val="49"/>
    <w:rsid w:val="00BE39F2"/>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Header">
    <w:name w:val="header"/>
    <w:basedOn w:val="Normal"/>
    <w:link w:val="HeaderChar"/>
    <w:uiPriority w:val="99"/>
    <w:unhideWhenUsed/>
    <w:rsid w:val="00BE39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39F2"/>
  </w:style>
  <w:style w:type="paragraph" w:styleId="Footer">
    <w:name w:val="footer"/>
    <w:basedOn w:val="Normal"/>
    <w:link w:val="FooterChar"/>
    <w:uiPriority w:val="99"/>
    <w:unhideWhenUsed/>
    <w:rsid w:val="00BE39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39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esfine12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2</Pages>
  <Words>511</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cp:revision>
  <dcterms:created xsi:type="dcterms:W3CDTF">2019-03-13T10:00:00Z</dcterms:created>
  <dcterms:modified xsi:type="dcterms:W3CDTF">2019-07-27T11:22:00Z</dcterms:modified>
</cp:coreProperties>
</file>