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468E" w:rsidRDefault="004B468E" w:rsidP="004B468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Appendix</w:t>
      </w:r>
    </w:p>
    <w:tbl>
      <w:tblPr>
        <w:tblW w:w="5460" w:type="pct"/>
        <w:tblLook w:val="04A0" w:firstRow="1" w:lastRow="0" w:firstColumn="1" w:lastColumn="0" w:noHBand="0" w:noVBand="1"/>
      </w:tblPr>
      <w:tblGrid>
        <w:gridCol w:w="1945"/>
        <w:gridCol w:w="870"/>
        <w:gridCol w:w="870"/>
        <w:gridCol w:w="870"/>
        <w:gridCol w:w="870"/>
        <w:gridCol w:w="790"/>
        <w:gridCol w:w="710"/>
        <w:gridCol w:w="710"/>
        <w:gridCol w:w="710"/>
        <w:gridCol w:w="790"/>
        <w:gridCol w:w="710"/>
      </w:tblGrid>
      <w:tr w:rsidR="004B468E" w:rsidRPr="0042144E" w:rsidTr="004A2001">
        <w:trPr>
          <w:trHeight w:val="58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Appendix Table A1: Oaxaca Blinder decomposition of HAZ scores of NFHS 1 and NFHS 2 in Bihar </w:t>
            </w:r>
          </w:p>
        </w:tc>
      </w:tr>
      <w:tr w:rsidR="004B468E" w:rsidRPr="0042144E" w:rsidTr="004A2001">
        <w:trPr>
          <w:trHeight w:val="228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216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Covariate effect</w:t>
            </w:r>
          </w:p>
        </w:tc>
        <w:tc>
          <w:tcPr>
            <w:tcW w:w="184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Co-efficient effect</w:t>
            </w:r>
          </w:p>
        </w:tc>
      </w:tr>
      <w:tr w:rsidR="004B468E" w:rsidRPr="0042144E" w:rsidTr="004A2001">
        <w:trPr>
          <w:trHeight w:val="22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90</w:t>
            </w:r>
          </w:p>
        </w:tc>
      </w:tr>
      <w:tr w:rsidR="004B468E" w:rsidRPr="0042144E" w:rsidTr="004A2001">
        <w:trPr>
          <w:trHeight w:val="228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Aggregate effect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-0.059*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-0.108**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-0.114***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-0.106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-0.065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-0.161*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-0.064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-0.251*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Child age in Months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-0.129***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-0.176***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-0.323***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-0.304***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-0.198**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0.497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-1.297**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0.356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94.4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182.6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139.0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113.7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296.6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-670.6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-118.3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845.5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-584.9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0.104***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0.098***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-0.194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-0.173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-23.4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-30.3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-44.6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-36.5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-1047.3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261.8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74.3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-276.0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283.3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Female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0.018**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0.022**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0.044**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-0.088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-73.5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118.0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-61.0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-66.2</w:t>
            </w:r>
          </w:p>
        </w:tc>
      </w:tr>
      <w:tr w:rsidR="004B468E" w:rsidRPr="0042144E" w:rsidTr="004A2001">
        <w:trPr>
          <w:trHeight w:val="267"/>
        </w:trPr>
        <w:tc>
          <w:tcPr>
            <w:tcW w:w="1430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Birth Size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 xml:space="preserve">Normal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68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 xml:space="preserve">Average and above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-0.016**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82.9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-16.6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 xml:space="preserve">Small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0.113*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-90.3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-36.4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-185.6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Breastfeeding (Yes)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-0.106*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-0.134**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-0.062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77.7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139.0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26.8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20.4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-26.3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-24.1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-21.1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No. of Sibling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-0.066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-0.019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-97.95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89.04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-84.49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30.62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Mother's Characteristics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Institutional Delivery (yes)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-0.015*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-0.032***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-0.016*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0.100*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33.7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-61.3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24.6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-56.7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-163.8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  <w:t>Age of mother at first birth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-0.151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683.6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375.3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46.1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-32.2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247.6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  <w:t>Mother's Education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-0.043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-61.7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-55.5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-25.4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71.2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Working mother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-0.077*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0.064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-77.5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-31.4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110.1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-105.0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Media exposure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-0.065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-0.037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92.6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60.3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Religion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Hindu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Muslim/Others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0.108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52.4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-26.7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-53.7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-177.1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Caste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ST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0.045***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-46.2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-12.5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Others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0.091*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0.192***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-0.179*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-0.074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-0.046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-0.204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-0.020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-67.1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-199.5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74.3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181.9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292.3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75.7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33.4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Wealth index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-43.3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-50.5</w:t>
            </w:r>
          </w:p>
        </w:tc>
      </w:tr>
      <w:tr w:rsidR="004B468E" w:rsidRPr="0042144E" w:rsidTr="004A2001">
        <w:trPr>
          <w:trHeight w:val="267"/>
        </w:trPr>
        <w:tc>
          <w:tcPr>
            <w:tcW w:w="1430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Place of residence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Urban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Rural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-0.034**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-0.184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-0.081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-0.631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35.7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-1028.7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147.7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262.9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52.8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1035.0</w:t>
            </w:r>
          </w:p>
        </w:tc>
      </w:tr>
      <w:tr w:rsidR="004B468E" w:rsidRPr="0042144E" w:rsidTr="004A2001">
        <w:trPr>
          <w:trHeight w:val="267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Constant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0.169</w:t>
            </w:r>
          </w:p>
        </w:tc>
      </w:tr>
      <w:tr w:rsidR="004B468E" w:rsidRPr="0042144E" w:rsidTr="004A2001">
        <w:trPr>
          <w:trHeight w:val="228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Residuals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0.077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0.124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0.153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0.135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-0.024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-0.087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-0.190</w:t>
            </w:r>
          </w:p>
        </w:tc>
      </w:tr>
      <w:tr w:rsidR="004B468E" w:rsidRPr="0042144E" w:rsidTr="004A2001">
        <w:trPr>
          <w:trHeight w:val="22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Total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-0.136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-0.096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-0.232**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-0.267***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-0.241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-0.041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-0.074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-0.070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-0.153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-0.061</w:t>
            </w:r>
          </w:p>
        </w:tc>
      </w:tr>
    </w:tbl>
    <w:p w:rsidR="004B468E" w:rsidRPr="0042144E" w:rsidRDefault="004B468E" w:rsidP="004B46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16"/>
          <w:szCs w:val="24"/>
        </w:rPr>
      </w:pPr>
      <w:r w:rsidRPr="0042144E">
        <w:rPr>
          <w:rFonts w:ascii="Times New Roman" w:hAnsi="Times New Roman" w:cs="Times New Roman"/>
          <w:b/>
          <w:sz w:val="14"/>
          <w:szCs w:val="14"/>
        </w:rPr>
        <w:t xml:space="preserve">***p&lt;0.001; **p&lt;0.01; *p&lt;0.05; </w:t>
      </w:r>
      <w:r w:rsidRPr="0042144E">
        <w:rPr>
          <w:rFonts w:ascii="Times New Roman" w:hAnsi="Times New Roman" w:cs="Times New Roman"/>
          <w:sz w:val="16"/>
          <w:szCs w:val="24"/>
        </w:rPr>
        <w:t>Source: Computed by the authors from unit-level data of NFHS 1 and NFHS 2</w:t>
      </w:r>
    </w:p>
    <w:tbl>
      <w:tblPr>
        <w:tblpPr w:leftFromText="180" w:rightFromText="180" w:vertAnchor="text" w:horzAnchor="margin" w:tblpXSpec="center" w:tblpY="32"/>
        <w:tblW w:w="5566" w:type="pct"/>
        <w:tblLook w:val="04A0" w:firstRow="1" w:lastRow="0" w:firstColumn="1" w:lastColumn="0" w:noHBand="0" w:noVBand="1"/>
      </w:tblPr>
      <w:tblGrid>
        <w:gridCol w:w="1945"/>
        <w:gridCol w:w="630"/>
        <w:gridCol w:w="790"/>
        <w:gridCol w:w="870"/>
        <w:gridCol w:w="790"/>
        <w:gridCol w:w="790"/>
        <w:gridCol w:w="870"/>
        <w:gridCol w:w="950"/>
        <w:gridCol w:w="870"/>
        <w:gridCol w:w="870"/>
        <w:gridCol w:w="950"/>
      </w:tblGrid>
      <w:tr w:rsidR="004B468E" w:rsidRPr="0042144E" w:rsidTr="004A2001">
        <w:trPr>
          <w:trHeight w:val="65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lastRenderedPageBreak/>
              <w:t xml:space="preserve">Appendix Table A2: Oaxaca Blinder decomposition of HAZ scores of NFHS 2 and NFHS 3 in Bihar 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87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Covariate effect</w:t>
            </w:r>
          </w:p>
        </w:tc>
        <w:tc>
          <w:tcPr>
            <w:tcW w:w="218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Coefficient effect</w:t>
            </w:r>
          </w:p>
        </w:tc>
      </w:tr>
      <w:tr w:rsidR="004B468E" w:rsidRPr="0042144E" w:rsidTr="004A2001">
        <w:trPr>
          <w:trHeight w:val="65"/>
        </w:trPr>
        <w:tc>
          <w:tcPr>
            <w:tcW w:w="94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90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Aggregate effect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-0.112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0.680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-0.905**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-1.317***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-1.121**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-0.671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Child age in Months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-1.393**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-1.570***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-1.733***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-4.301***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-62.5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154.8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-66.8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-100.6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-126.2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366.4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-1956.9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-642.6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-0.073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1.223***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0.506**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0.515**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2.071***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130.4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-355.5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167.5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110.7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-118.1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581.2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309.5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Female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0.172**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0.174**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0.118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-0.082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0.117**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0.154**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-75.8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132.6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-41.3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132.0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23.0</w:t>
            </w:r>
          </w:p>
        </w:tc>
      </w:tr>
      <w:tr w:rsidR="004B468E" w:rsidRPr="0042144E" w:rsidTr="004A2001">
        <w:trPr>
          <w:trHeight w:val="77"/>
        </w:trPr>
        <w:tc>
          <w:tcPr>
            <w:tcW w:w="1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Birth Size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 xml:space="preserve">Normal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 xml:space="preserve">Average and above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-0.093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-0.186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-0.338**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-0.485**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-0.818*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-0.025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-0.401***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0.086**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0.139***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146.9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-488.6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285.7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-36.3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156.5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 xml:space="preserve">Small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-0.106*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-0.646***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0.050*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-30.6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147.0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-58.5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Breastfeeding (Yes)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-0.046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-0.126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-0.041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-45.9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44.1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No. of Sibling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-0.365***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-0.327***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0.170***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0.229***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38.2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-29.2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-29.6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-39.7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66.1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34.2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Mother's Characteristics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Institutional Delivery (yes)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-0.884**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-1.064***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-0.874*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-2.486**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-0.048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-0.514***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-0.042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-0.048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-0.040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31.0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462.6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-880.1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868.7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-46.5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-54.0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  <w:t>Age of mother at first birth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-0.040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-0.773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1.568***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-0.236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38.9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-61.9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141.9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55.2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-405.6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43.8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BMI of mother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5.112***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1.139***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1.469***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1.046*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115.3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462.8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-265.7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1659.2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156.3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Mother's anaemia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0.614**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0.878**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-0.349*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-0.165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-0.127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-24.0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-267.0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883.5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-564.8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-27.9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29.7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-24.9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Mother's height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-0.079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8.563***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15.272***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5.641***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4.671***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11.333***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-79.5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686.0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1382.6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-1316.6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5274.9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1693.1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  <w:t>Mother's Education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-0.071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-0.325***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-0.027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-25.1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566.5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-234.2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-29.5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23.5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Working mother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-1.384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1.104***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0.321**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73.8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230.5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-328.3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-118.1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28.9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99.9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-45.4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99.8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48.0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Empowerment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-0.141***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-0.010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-32.0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149.9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-76.0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Media exposure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-0.196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0.324***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-236.9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290.3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-503.8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21.9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-55.5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266.4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48.3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Religion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Hindu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Muslim/Others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-0.132*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-0.175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-0.080**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0.078***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0.091***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-0.053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57.5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-175.7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103.1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Caste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ST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-0.045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-0.012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-45.1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Others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0.115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-0.240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-0.674***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-0.073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-69.2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130.8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24.1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-61.0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-45.4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-82.9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37.5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Wealth index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-0.1925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-0.426**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-1.095***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-0.450***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-0.380***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-0.167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23.9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83.7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32.1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-66.0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-34.1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-99.1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-429.1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-24.9</w:t>
            </w:r>
          </w:p>
        </w:tc>
      </w:tr>
      <w:tr w:rsidR="004B468E" w:rsidRPr="0042144E" w:rsidTr="004A2001">
        <w:trPr>
          <w:trHeight w:val="77"/>
        </w:trPr>
        <w:tc>
          <w:tcPr>
            <w:tcW w:w="1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Place of residence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77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Urban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Rural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0.477984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-207.8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-58.9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213.0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-44.8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320.4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34.7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Constant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-6.524*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-17.687***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-6.443***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-4.971***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-11.046***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Residuals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1.189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1.315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0.623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0.581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1.278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-1.836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-2.009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-0.889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-1.209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-1.340</w:t>
            </w:r>
          </w:p>
        </w:tc>
      </w:tr>
      <w:tr w:rsidR="004B468E" w:rsidRPr="0042144E" w:rsidTr="004A2001">
        <w:trPr>
          <w:trHeight w:val="241"/>
        </w:trPr>
        <w:tc>
          <w:tcPr>
            <w:tcW w:w="94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Total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-1.573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-1.427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-0.230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0.099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1.248***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1.105***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-0.428***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0.089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0.669***</w:t>
            </w:r>
          </w:p>
        </w:tc>
      </w:tr>
    </w:tbl>
    <w:p w:rsidR="004B468E" w:rsidRDefault="004B468E" w:rsidP="004B46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16"/>
          <w:szCs w:val="24"/>
        </w:rPr>
      </w:pPr>
      <w:r w:rsidRPr="0042144E">
        <w:rPr>
          <w:rFonts w:ascii="Times New Roman" w:hAnsi="Times New Roman" w:cs="Times New Roman"/>
          <w:b/>
          <w:sz w:val="14"/>
          <w:szCs w:val="14"/>
        </w:rPr>
        <w:t xml:space="preserve">***p&lt;0.001; **p&lt;0.01; *p&lt;0.05; </w:t>
      </w:r>
      <w:r w:rsidRPr="0042144E">
        <w:rPr>
          <w:rFonts w:ascii="Times New Roman" w:hAnsi="Times New Roman" w:cs="Times New Roman"/>
          <w:sz w:val="16"/>
          <w:szCs w:val="24"/>
        </w:rPr>
        <w:t>Source: Computed by the authors from unit-level data of NFHS 2 and NFHS 3</w:t>
      </w:r>
    </w:p>
    <w:p w:rsidR="004B468E" w:rsidRDefault="004B468E" w:rsidP="004B468E">
      <w:pPr>
        <w:jc w:val="center"/>
        <w:rPr>
          <w:rFonts w:ascii="Times New Roman" w:hAnsi="Times New Roman" w:cs="Times New Roman"/>
          <w:b/>
        </w:rPr>
      </w:pPr>
    </w:p>
    <w:p w:rsidR="004B468E" w:rsidRDefault="004B468E" w:rsidP="004B468E">
      <w:pPr>
        <w:jc w:val="center"/>
        <w:rPr>
          <w:rFonts w:ascii="Times New Roman" w:hAnsi="Times New Roman" w:cs="Times New Roman"/>
          <w:b/>
        </w:rPr>
      </w:pPr>
    </w:p>
    <w:tbl>
      <w:tblPr>
        <w:tblW w:w="5673" w:type="pct"/>
        <w:tblInd w:w="-892" w:type="dxa"/>
        <w:tblLook w:val="04A0" w:firstRow="1" w:lastRow="0" w:firstColumn="1" w:lastColumn="0" w:noHBand="0" w:noVBand="1"/>
      </w:tblPr>
      <w:tblGrid>
        <w:gridCol w:w="1945"/>
        <w:gridCol w:w="870"/>
        <w:gridCol w:w="870"/>
        <w:gridCol w:w="870"/>
        <w:gridCol w:w="870"/>
        <w:gridCol w:w="870"/>
        <w:gridCol w:w="870"/>
        <w:gridCol w:w="870"/>
        <w:gridCol w:w="950"/>
        <w:gridCol w:w="950"/>
        <w:gridCol w:w="870"/>
      </w:tblGrid>
      <w:tr w:rsidR="004B468E" w:rsidRPr="0042144E" w:rsidTr="004A2001">
        <w:trPr>
          <w:trHeight w:val="44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lastRenderedPageBreak/>
              <w:t xml:space="preserve">Appendix Table A3:  Oaxaca Blinder decomposition of HAZ scores of NFHS 3 and NFHS 4 in Bihar </w:t>
            </w:r>
          </w:p>
        </w:tc>
      </w:tr>
      <w:tr w:rsidR="004B468E" w:rsidRPr="0042144E" w:rsidTr="004A2001">
        <w:trPr>
          <w:trHeight w:val="51"/>
        </w:trPr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201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Covariate effect</w:t>
            </w:r>
          </w:p>
        </w:tc>
        <w:tc>
          <w:tcPr>
            <w:tcW w:w="208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Co-efficient effect</w:t>
            </w:r>
          </w:p>
        </w:tc>
      </w:tr>
      <w:tr w:rsidR="004B468E" w:rsidRPr="0042144E" w:rsidTr="004A2001">
        <w:trPr>
          <w:trHeight w:val="51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90</w:t>
            </w:r>
          </w:p>
        </w:tc>
      </w:tr>
      <w:tr w:rsidR="004B468E" w:rsidRPr="0042144E" w:rsidTr="004A2001">
        <w:trPr>
          <w:trHeight w:val="44"/>
        </w:trPr>
        <w:tc>
          <w:tcPr>
            <w:tcW w:w="1302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Aggregate effect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Child age in Months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-0.106***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-0.263***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-1.026***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-0.509***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-0.608***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-0.781**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-0.069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3.122***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1.593***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-35.2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25.4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40.1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-69.5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-5236.4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230.8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41.6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-530.1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0.111*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0.503***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0.388***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0.493***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0.551**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-0.973***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56.4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3694.6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58.8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-39.7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324.0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Female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0.124***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-0.314***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0.133*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829.3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29.1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-23.2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</w:t>
            </w:r>
          </w:p>
        </w:tc>
      </w:tr>
      <w:tr w:rsidR="004B468E" w:rsidRPr="0042144E" w:rsidTr="004A2001">
        <w:trPr>
          <w:trHeight w:val="53"/>
        </w:trPr>
        <w:tc>
          <w:tcPr>
            <w:tcW w:w="1302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Birth Size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 xml:space="preserve">Normal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61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 xml:space="preserve">Average and above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-0.028*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-0.040**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0.074**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0.074**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0.100**</w:t>
            </w:r>
          </w:p>
        </w:tc>
      </w:tr>
      <w:tr w:rsidR="004B468E" w:rsidRPr="0042144E" w:rsidTr="004A2001">
        <w:trPr>
          <w:trHeight w:val="61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96.6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22.4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-33.3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 xml:space="preserve">Small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-0.038***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-0.118***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-0.195***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-0.052***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0.112***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0.084***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72.5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33.8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Breastfeeding (Yes)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-0.167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0.615***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0.192**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-0.069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0.411***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0.069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1287.5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-33.0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-23.1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No. of Sibling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-0.071***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-0.069***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-0.146***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-0.030*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0.179**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0.530***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</w:t>
            </w:r>
          </w:p>
        </w:tc>
      </w:tr>
      <w:tr w:rsidR="004B468E" w:rsidRPr="0042144E" w:rsidTr="004A2001">
        <w:trPr>
          <w:trHeight w:val="61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-23.6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441.6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54.0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39.2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</w:t>
            </w:r>
          </w:p>
        </w:tc>
      </w:tr>
      <w:tr w:rsidR="004B468E" w:rsidRPr="0042144E" w:rsidTr="004A2001">
        <w:trPr>
          <w:trHeight w:val="61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Benefitted ICDS services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0.381***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0.483**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0.660***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1.121***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0.392**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0.522**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126.4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-46.5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-25.5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128.2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1687.2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72.0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27.6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-31.4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-173.6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Mother's Characteristics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Institutional Delivery (yes)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-0.802***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-1.317***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0.392***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-0.694***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-1.364***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0.082</w:t>
            </w:r>
          </w:p>
        </w:tc>
      </w:tr>
      <w:tr w:rsidR="004B468E" w:rsidRPr="0042144E" w:rsidTr="004A2001">
        <w:trPr>
          <w:trHeight w:val="61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51.4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415.8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-209.5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-100.8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-27.3</w:t>
            </w:r>
          </w:p>
        </w:tc>
      </w:tr>
      <w:tr w:rsidR="004B468E" w:rsidRPr="0042144E" w:rsidTr="004A2001">
        <w:trPr>
          <w:trHeight w:val="61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  <w:t>Age of mother at first birth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0.152***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-0.077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1.340***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-0.136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2.734***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1.166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8980.2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-40.9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-44.9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-219.3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-388.1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BMI of mother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-0.068**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-0.311***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-0.080***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1.470**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-3.125***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0.173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9850.3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65.9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-231.0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34.9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-57.5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Mother's anaemia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-0.020**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0.184***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-0.050***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-0.030*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-0.169*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-0.653***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0.091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-37.6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-51.0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-48.3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-30.2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Mother's height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-12.737***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7.506***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0.629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17128.9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-732.9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-941.6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-601.9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-209.3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  <w:t>Mother's Education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0.099***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0.124***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0.100***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-0.101***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0.417***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-0.141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1533.2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79.9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30.8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47.1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Working mother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0.089***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0.128***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-0.026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0.382*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0.554**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0.157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29.6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2558.2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167.1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-52.2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Empowerment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0.057***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-0.070***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Media exposure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0.137**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0.114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0.084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618.9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34.3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-26.8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-28.0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Religion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Hindu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53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Muslim/Others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-0.018*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-0.055**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-0.035*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0.115**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-0.082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-0.128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0.125*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770.7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-24.7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-41.6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Caste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ST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-2.036***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-1.713***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-3.193***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0.831**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-1.150***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-1.044***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-1.970***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0.470*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-674.7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165.1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-7705.5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-315.1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-145.6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-37.7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Others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1.510***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1.425**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-0.138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-0.256***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-0.159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-0.254**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500.6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-93.3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-95.1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-1714.8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-48.1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-30.6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Wealth index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-0.039**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-0.055**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-0.110**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-0.056***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0.355***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0.801**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-0.155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 </w:t>
            </w: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2381.6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98.9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59.2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-21.7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51.7</w:t>
            </w:r>
          </w:p>
        </w:tc>
      </w:tr>
      <w:tr w:rsidR="004B468E" w:rsidRPr="0042144E" w:rsidTr="004A2001">
        <w:trPr>
          <w:trHeight w:val="230"/>
        </w:trPr>
        <w:tc>
          <w:tcPr>
            <w:tcW w:w="1302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Place of residence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Urban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Rural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-0.005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-0.246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0.906**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0.816***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 (%)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510.8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-74.3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66.9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-271.5</w:t>
            </w:r>
          </w:p>
        </w:tc>
      </w:tr>
      <w:tr w:rsidR="004B468E" w:rsidRPr="0042144E" w:rsidTr="004A2001">
        <w:trPr>
          <w:trHeight w:val="61"/>
        </w:trPr>
        <w:tc>
          <w:tcPr>
            <w:tcW w:w="9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Constant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-5.678**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17.154**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-13.367***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-4.692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Residuals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-0.507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1.099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2.728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-4.015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-0.846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-0.258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-0.754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-1.831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0.601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-0.262</w:t>
            </w:r>
          </w:p>
        </w:tc>
      </w:tr>
      <w:tr w:rsidR="004B468E" w:rsidRPr="0042144E" w:rsidTr="004A2001">
        <w:trPr>
          <w:trHeight w:val="230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B468E" w:rsidRPr="0042144E" w:rsidRDefault="004B468E" w:rsidP="004A2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Total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4.281***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0.332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1.353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-1.247***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468E" w:rsidRPr="0042144E" w:rsidRDefault="004B468E" w:rsidP="004A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2144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-0.300</w:t>
            </w:r>
          </w:p>
        </w:tc>
      </w:tr>
    </w:tbl>
    <w:p w:rsidR="004B468E" w:rsidRPr="0042144E" w:rsidRDefault="004B468E" w:rsidP="004B46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2144E">
        <w:rPr>
          <w:rFonts w:ascii="Times New Roman" w:hAnsi="Times New Roman" w:cs="Times New Roman"/>
          <w:b/>
          <w:sz w:val="14"/>
          <w:szCs w:val="14"/>
        </w:rPr>
        <w:t xml:space="preserve">***p&lt;0.001; **p&lt;0.01; *p&lt;0.05; </w:t>
      </w:r>
      <w:r w:rsidRPr="0042144E">
        <w:rPr>
          <w:rFonts w:ascii="Times New Roman" w:hAnsi="Times New Roman" w:cs="Times New Roman"/>
          <w:sz w:val="16"/>
          <w:szCs w:val="24"/>
        </w:rPr>
        <w:t>Source: Computed by the authors from unit-level data of NFHS 3 and NFHS 4</w:t>
      </w:r>
    </w:p>
    <w:p w:rsidR="004B468E" w:rsidRPr="00B92CE8" w:rsidRDefault="004B468E" w:rsidP="004B468E">
      <w:pPr>
        <w:jc w:val="center"/>
        <w:rPr>
          <w:rFonts w:ascii="Times New Roman" w:hAnsi="Times New Roman" w:cs="Times New Roman"/>
          <w:b/>
        </w:rPr>
      </w:pPr>
    </w:p>
    <w:p w:rsidR="003517B1" w:rsidRDefault="003517B1">
      <w:bookmarkStart w:id="0" w:name="_GoBack"/>
      <w:bookmarkEnd w:id="0"/>
    </w:p>
    <w:sectPr w:rsidR="003517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68E"/>
    <w:rsid w:val="000731CB"/>
    <w:rsid w:val="00275F92"/>
    <w:rsid w:val="0029568F"/>
    <w:rsid w:val="00317F7C"/>
    <w:rsid w:val="003517B1"/>
    <w:rsid w:val="004B468E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F4F553-6F3E-4FA0-9076-F803E1C32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68E"/>
    <w:pPr>
      <w:spacing w:after="160" w:line="259" w:lineRule="auto"/>
    </w:pPr>
    <w:rPr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1684</Words>
  <Characters>9604</Characters>
  <Application>Microsoft Office Word</Application>
  <DocSecurity>0</DocSecurity>
  <Lines>80</Lines>
  <Paragraphs>22</Paragraphs>
  <ScaleCrop>false</ScaleCrop>
  <Company/>
  <LinksUpToDate>false</LinksUpToDate>
  <CharactersWithSpaces>11266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2019-12-05T00:14:00Z</dcterms:created>
  <dcterms:modified xsi:type="dcterms:W3CDTF">2019-12-05T00:15:00Z</dcterms:modified>
</cp:coreProperties>
</file>