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A6323" w14:textId="77777777" w:rsidR="00FE5DF4" w:rsidRDefault="00FE5DF4" w:rsidP="00FE5DF4">
      <w:pPr>
        <w:outlineLvl w:val="0"/>
        <w:rPr>
          <w:rFonts w:ascii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t>Additional files</w:t>
      </w:r>
    </w:p>
    <w:p w14:paraId="34DA0FA1" w14:textId="77777777" w:rsidR="00FE5DF4" w:rsidRPr="00B6742B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t xml:space="preserve">Additional file 1: </w:t>
      </w:r>
      <w:r w:rsidRPr="00EC2397">
        <w:rPr>
          <w:rFonts w:ascii="Times New Roman" w:hAnsi="Times New Roman" w:cs="Times New Roman"/>
          <w:sz w:val="20"/>
          <w:szCs w:val="24"/>
          <w:lang w:val="en-US"/>
        </w:rPr>
        <w:t>ROC Plot for classification accuracy of this model.</w:t>
      </w:r>
    </w:p>
    <w:p w14:paraId="2C966C21" w14:textId="77777777" w:rsidR="00FE5DF4" w:rsidRDefault="00FE5DF4" w:rsidP="00FE5DF4">
      <w:pPr>
        <w:rPr>
          <w:sz w:val="32"/>
          <w:lang w:val="en-US"/>
        </w:rPr>
      </w:pPr>
    </w:p>
    <w:p w14:paraId="21BF0342" w14:textId="77777777" w:rsidR="00FE5DF4" w:rsidRDefault="00FE5DF4" w:rsidP="00FE5DF4">
      <w:pPr>
        <w:rPr>
          <w:noProof/>
          <w:sz w:val="32"/>
        </w:rPr>
      </w:pPr>
      <w:r>
        <w:rPr>
          <w:noProof/>
          <w:sz w:val="32"/>
        </w:rPr>
        <w:drawing>
          <wp:inline distT="0" distB="0" distL="0" distR="0" wp14:anchorId="44DE1D9B" wp14:editId="1822A05F">
            <wp:extent cx="5762625" cy="3705225"/>
            <wp:effectExtent l="0" t="0" r="9525" b="9525"/>
            <wp:docPr id="1" name="Picture 1" descr="C:\Users\kaiso287\Desktop\在投稿件\Chinese Grouse-BMC Genomics\Additional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iso287\Desktop\在投稿件\Chinese Grouse-BMC Genomics\Additional 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CC994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11FDFB00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5792E65F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399CAD45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4AAFF2FA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5B094287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0D4A097E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6C5ACF15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72C74E30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630F877D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65CDB095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1EFC2CBB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4B4CCB4A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5C1FA90D" w14:textId="77777777" w:rsidR="00FE5DF4" w:rsidRDefault="00FE5DF4" w:rsidP="00FE5DF4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45A54964" w14:textId="77777777" w:rsidR="00FE5DF4" w:rsidRPr="00B6742B" w:rsidRDefault="00FE5DF4" w:rsidP="00FE5DF4">
      <w:pPr>
        <w:rPr>
          <w:rFonts w:ascii="Times New Roman" w:hAnsi="Times New Roman" w:cs="Times New Roman"/>
          <w:noProof/>
          <w:sz w:val="20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t xml:space="preserve">Additional file 2: </w:t>
      </w:r>
      <w:r>
        <w:rPr>
          <w:rFonts w:ascii="Times New Roman" w:hAnsi="Times New Roman" w:cs="Times New Roman"/>
          <w:noProof/>
          <w:sz w:val="20"/>
          <w:lang w:val="en-US"/>
        </w:rPr>
        <w:t xml:space="preserve">Predicted distribution of Chinese Grouse in different periods: a, LIG; b, LGM; c, Mid-Holocene’ d, Present day. The grey area represent the distribution in different time and the color bar represent </w:t>
      </w:r>
      <w:r>
        <w:rPr>
          <w:rFonts w:ascii="Times New Roman" w:hAnsi="Times New Roman" w:cs="Times New Roman"/>
          <w:noProof/>
          <w:sz w:val="20"/>
          <w:lang w:val="en-US"/>
        </w:rPr>
        <w:lastRenderedPageBreak/>
        <w:t>altitude. Map data was from WorldClim-Global Climae Data, which is free data for ecological modeling and GIS.</w:t>
      </w:r>
    </w:p>
    <w:p w14:paraId="70FD49DB" w14:textId="77777777" w:rsidR="00FE5DF4" w:rsidRDefault="00FE5DF4" w:rsidP="00FE5DF4">
      <w:pPr>
        <w:rPr>
          <w:sz w:val="32"/>
          <w:lang w:val="en-US"/>
        </w:rPr>
      </w:pPr>
      <w:r>
        <w:rPr>
          <w:noProof/>
          <w:sz w:val="32"/>
        </w:rPr>
        <w:drawing>
          <wp:inline distT="0" distB="0" distL="0" distR="0" wp14:anchorId="036F26EB" wp14:editId="5A34C702">
            <wp:extent cx="5753100" cy="3562350"/>
            <wp:effectExtent l="0" t="0" r="0" b="0"/>
            <wp:docPr id="2" name="Picture 2" descr="C:\Users\kaiso287\Desktop\在投稿件\Chinese Grouse-BMC Genomics\Additional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iso287\Desktop\在投稿件\Chinese Grouse-BMC Genomics\Additional 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7502B" w14:textId="77777777" w:rsidR="00FE5DF4" w:rsidRDefault="00FE5DF4" w:rsidP="00FE5DF4">
      <w:pPr>
        <w:rPr>
          <w:sz w:val="32"/>
          <w:lang w:val="en-US"/>
        </w:rPr>
      </w:pPr>
    </w:p>
    <w:p w14:paraId="739B53F7" w14:textId="77777777" w:rsidR="00FE5DF4" w:rsidRPr="0075618D" w:rsidRDefault="00FE5DF4" w:rsidP="00FE5DF4">
      <w:pPr>
        <w:rPr>
          <w:sz w:val="32"/>
          <w:lang w:val="en-US"/>
        </w:rPr>
      </w:pPr>
    </w:p>
    <w:p w14:paraId="28F11C79" w14:textId="77777777" w:rsidR="00FE5DF4" w:rsidRDefault="00FE5DF4" w:rsidP="00FE5DF4"/>
    <w:p w14:paraId="1D1C623A" w14:textId="77777777" w:rsidR="003517B1" w:rsidRDefault="003517B1">
      <w:bookmarkStart w:id="0" w:name="_GoBack"/>
      <w:bookmarkEnd w:id="0"/>
    </w:p>
    <w:sectPr w:rsidR="003517B1" w:rsidSect="00B326A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37756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C37610" w14:textId="77777777" w:rsidR="00F34DA2" w:rsidRDefault="00FE5DF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6951197" w14:textId="77777777" w:rsidR="00F34DA2" w:rsidRDefault="00FE5DF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DF4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FE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F8DEF"/>
  <w15:chartTrackingRefBased/>
  <w15:docId w15:val="{DA7A07D2-EB4B-4967-B09B-E6D58C18A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DF4"/>
    <w:pPr>
      <w:spacing w:after="160" w:line="259" w:lineRule="auto"/>
    </w:pPr>
    <w:rPr>
      <w:rFonts w:eastAsiaTheme="minorEastAsia"/>
      <w:sz w:val="22"/>
      <w:szCs w:val="22"/>
      <w:lang w:val="sv-S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FE5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DF4"/>
    <w:rPr>
      <w:rFonts w:eastAsiaTheme="minorEastAsia"/>
      <w:sz w:val="22"/>
      <w:szCs w:val="22"/>
      <w:lang w:val="sv-S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2019-11-24T18:14:00Z</dcterms:created>
  <dcterms:modified xsi:type="dcterms:W3CDTF">2019-11-24T18:14:00Z</dcterms:modified>
</cp:coreProperties>
</file>