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CC6" w:rsidRDefault="0015183A" w:rsidP="0015183A">
      <w:pPr>
        <w:pStyle w:val="a8"/>
        <w:widowControl/>
        <w:adjustRightInd w:val="0"/>
        <w:snapToGrid w:val="0"/>
        <w:spacing w:beforeAutospacing="0" w:afterAutospacing="0" w:line="480" w:lineRule="auto"/>
        <w:rPr>
          <w:rFonts w:ascii="Times New Roman" w:hAnsi="Times New Roman" w:hint="eastAsia"/>
          <w:kern w:val="2"/>
        </w:rPr>
      </w:pPr>
      <w:r w:rsidRPr="0015183A">
        <w:rPr>
          <w:rFonts w:ascii="Times New Roman" w:hAnsi="Times New Roman"/>
          <w:b/>
          <w:kern w:val="2"/>
        </w:rPr>
        <w:t>Table 1</w:t>
      </w:r>
      <w:r w:rsidRPr="0015183A">
        <w:rPr>
          <w:rFonts w:ascii="Times New Roman" w:hAnsi="Times New Roman"/>
          <w:kern w:val="2"/>
        </w:rPr>
        <w:t xml:space="preserve"> </w:t>
      </w:r>
      <w:r>
        <w:rPr>
          <w:rFonts w:ascii="Times New Roman" w:hAnsi="Times New Roman" w:hint="eastAsia"/>
          <w:kern w:val="2"/>
        </w:rPr>
        <w:t>S</w:t>
      </w:r>
      <w:r w:rsidRPr="0015183A">
        <w:rPr>
          <w:rFonts w:ascii="Times New Roman" w:hAnsi="Times New Roman"/>
          <w:kern w:val="2"/>
        </w:rPr>
        <w:t xml:space="preserve">equences of </w:t>
      </w:r>
      <w:r>
        <w:rPr>
          <w:rFonts w:ascii="Times New Roman" w:hAnsi="Times New Roman" w:hint="eastAsia"/>
          <w:kern w:val="2"/>
        </w:rPr>
        <w:t>all primers</w:t>
      </w:r>
      <w:r w:rsidRPr="0015183A">
        <w:rPr>
          <w:rFonts w:ascii="Times New Roman" w:hAnsi="Times New Roman"/>
          <w:kern w:val="2"/>
        </w:rPr>
        <w:t xml:space="preserve"> for RT-qPCR.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08"/>
        <w:gridCol w:w="4959"/>
        <w:gridCol w:w="1562"/>
      </w:tblGrid>
      <w:tr w:rsidR="0015183A" w:rsidTr="00295D01"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15183A" w:rsidRPr="0015183A" w:rsidRDefault="0015183A" w:rsidP="00295D0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  <w:lang w:bidi="ar"/>
              </w:rPr>
              <w:t>Primer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5183A" w:rsidRPr="0015183A" w:rsidRDefault="0015183A" w:rsidP="00295D0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tcBorders>
              <w:bottom w:val="single" w:sz="4" w:space="0" w:color="auto"/>
            </w:tcBorders>
            <w:vAlign w:val="center"/>
          </w:tcPr>
          <w:p w:rsidR="0015183A" w:rsidRPr="0015183A" w:rsidRDefault="0015183A" w:rsidP="00295D0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83A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Sequence</w:t>
            </w:r>
            <w:r w:rsidRPr="0015183A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 xml:space="preserve"> (5’-3’)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15183A" w:rsidRPr="0015183A" w:rsidRDefault="0015183A" w:rsidP="00295D0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83A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Length</w:t>
            </w:r>
            <w:r w:rsidRPr="0015183A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 xml:space="preserve"> (</w:t>
            </w:r>
            <w:proofErr w:type="spellStart"/>
            <w:r w:rsidRPr="0015183A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bp</w:t>
            </w:r>
            <w:proofErr w:type="spellEnd"/>
            <w:r w:rsidRPr="0015183A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15183A" w:rsidTr="00295D01">
        <w:tc>
          <w:tcPr>
            <w:tcW w:w="110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ZO-1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F</w:t>
            </w:r>
          </w:p>
        </w:tc>
        <w:tc>
          <w:tcPr>
            <w:tcW w:w="4959" w:type="dxa"/>
            <w:tcBorders>
              <w:top w:val="single" w:sz="4" w:space="0" w:color="auto"/>
              <w:bottom w:val="nil"/>
            </w:tcBorders>
            <w:vAlign w:val="center"/>
          </w:tcPr>
          <w:p w:rsidR="0015183A" w:rsidRPr="0015183A" w:rsidRDefault="0015183A" w:rsidP="00295D0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83A"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CCAGCCTGCTAAACCTACTAAAGTCA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273</w:t>
            </w:r>
          </w:p>
        </w:tc>
      </w:tr>
      <w:tr w:rsidR="0015183A" w:rsidTr="00295D01">
        <w:tc>
          <w:tcPr>
            <w:tcW w:w="1101" w:type="dxa"/>
            <w:vMerge/>
            <w:tcBorders>
              <w:top w:val="nil"/>
            </w:tcBorders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R</w:t>
            </w:r>
          </w:p>
        </w:tc>
        <w:tc>
          <w:tcPr>
            <w:tcW w:w="4959" w:type="dxa"/>
            <w:tcBorders>
              <w:top w:val="nil"/>
            </w:tcBorders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 w:rsidRPr="0015183A">
              <w:rPr>
                <w:rFonts w:ascii="Times New Roman" w:hAnsi="Times New Roman"/>
                <w:lang w:bidi="ar"/>
              </w:rPr>
              <w:t>TTCAATAGCGTAGCCCGTTCAT</w:t>
            </w:r>
          </w:p>
        </w:tc>
        <w:tc>
          <w:tcPr>
            <w:tcW w:w="1562" w:type="dxa"/>
            <w:vMerge/>
            <w:tcBorders>
              <w:top w:val="nil"/>
            </w:tcBorders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</w:p>
        </w:tc>
      </w:tr>
      <w:tr w:rsidR="0015183A" w:rsidTr="00295D01">
        <w:tc>
          <w:tcPr>
            <w:tcW w:w="1101" w:type="dxa"/>
            <w:vMerge w:val="restart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kern w:val="2"/>
              </w:rPr>
              <w:t>Occludin</w:t>
            </w:r>
            <w:proofErr w:type="spellEnd"/>
          </w:p>
        </w:tc>
        <w:tc>
          <w:tcPr>
            <w:tcW w:w="708" w:type="dxa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F</w:t>
            </w:r>
          </w:p>
        </w:tc>
        <w:tc>
          <w:tcPr>
            <w:tcW w:w="4959" w:type="dxa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 w:rsidRPr="0015183A">
              <w:rPr>
                <w:rFonts w:ascii="Times New Roman" w:hAnsi="Times New Roman"/>
                <w:lang w:bidi="ar"/>
              </w:rPr>
              <w:t>CTAGGACGCAGCAGATTGGTTTA</w:t>
            </w:r>
          </w:p>
        </w:tc>
        <w:tc>
          <w:tcPr>
            <w:tcW w:w="1562" w:type="dxa"/>
            <w:vMerge w:val="restart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153</w:t>
            </w:r>
          </w:p>
        </w:tc>
      </w:tr>
      <w:tr w:rsidR="0015183A" w:rsidTr="00295D01">
        <w:tc>
          <w:tcPr>
            <w:tcW w:w="1101" w:type="dxa"/>
            <w:vMerge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</w:p>
        </w:tc>
        <w:tc>
          <w:tcPr>
            <w:tcW w:w="708" w:type="dxa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R</w:t>
            </w:r>
          </w:p>
        </w:tc>
        <w:tc>
          <w:tcPr>
            <w:tcW w:w="4959" w:type="dxa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 w:rsidRPr="0015183A">
              <w:rPr>
                <w:rFonts w:ascii="Times New Roman" w:hAnsi="Times New Roman"/>
                <w:lang w:bidi="ar"/>
              </w:rPr>
              <w:t>GGTGCATAATGATTCGGTTTGAAT</w:t>
            </w:r>
          </w:p>
        </w:tc>
        <w:tc>
          <w:tcPr>
            <w:tcW w:w="1562" w:type="dxa"/>
            <w:vMerge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</w:p>
        </w:tc>
      </w:tr>
      <w:tr w:rsidR="0015183A" w:rsidTr="00295D01">
        <w:tc>
          <w:tcPr>
            <w:tcW w:w="1101" w:type="dxa"/>
            <w:vMerge w:val="restart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RAGE</w:t>
            </w:r>
          </w:p>
        </w:tc>
        <w:tc>
          <w:tcPr>
            <w:tcW w:w="708" w:type="dxa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F</w:t>
            </w:r>
          </w:p>
        </w:tc>
        <w:tc>
          <w:tcPr>
            <w:tcW w:w="4959" w:type="dxa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 w:rsidRPr="0015183A">
              <w:rPr>
                <w:rFonts w:ascii="Times New Roman" w:hAnsi="Times New Roman"/>
                <w:lang w:bidi="ar"/>
              </w:rPr>
              <w:t>CGGCTGGTGTTCCCAATAA</w:t>
            </w:r>
          </w:p>
        </w:tc>
        <w:tc>
          <w:tcPr>
            <w:tcW w:w="1562" w:type="dxa"/>
            <w:vMerge w:val="restart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133</w:t>
            </w:r>
          </w:p>
        </w:tc>
      </w:tr>
      <w:tr w:rsidR="0015183A" w:rsidTr="00295D01">
        <w:tc>
          <w:tcPr>
            <w:tcW w:w="1101" w:type="dxa"/>
            <w:vMerge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</w:p>
        </w:tc>
        <w:tc>
          <w:tcPr>
            <w:tcW w:w="708" w:type="dxa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R</w:t>
            </w:r>
          </w:p>
        </w:tc>
        <w:tc>
          <w:tcPr>
            <w:tcW w:w="4959" w:type="dxa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 w:rsidRPr="0015183A">
              <w:rPr>
                <w:rFonts w:ascii="Times New Roman" w:hAnsi="Times New Roman"/>
                <w:lang w:bidi="ar"/>
              </w:rPr>
              <w:t>CTGGTCTGTTCCTTCACAGATAC</w:t>
            </w:r>
          </w:p>
        </w:tc>
        <w:tc>
          <w:tcPr>
            <w:tcW w:w="1562" w:type="dxa"/>
            <w:vMerge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</w:p>
        </w:tc>
      </w:tr>
      <w:tr w:rsidR="0015183A" w:rsidTr="00295D01">
        <w:tc>
          <w:tcPr>
            <w:tcW w:w="1101" w:type="dxa"/>
            <w:vMerge w:val="restart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NF-</w:t>
            </w:r>
            <w:r w:rsidRPr="00295D01">
              <w:rPr>
                <w:rFonts w:ascii="Times New Roman" w:hAnsi="Times New Roman" w:hint="eastAsia"/>
                <w:i/>
                <w:color w:val="000000"/>
                <w:kern w:val="2"/>
              </w:rPr>
              <w:t>k</w:t>
            </w:r>
            <w:r>
              <w:rPr>
                <w:rFonts w:ascii="Times New Roman" w:hAnsi="Times New Roman" w:hint="eastAsia"/>
                <w:color w:val="000000"/>
                <w:kern w:val="2"/>
              </w:rPr>
              <w:t>B</w:t>
            </w:r>
            <w:r w:rsidR="00175A6D">
              <w:rPr>
                <w:rFonts w:ascii="Times New Roman" w:hAnsi="Times New Roman" w:hint="eastAsia"/>
                <w:color w:val="000000"/>
                <w:kern w:val="2"/>
              </w:rPr>
              <w:t>1</w:t>
            </w:r>
          </w:p>
        </w:tc>
        <w:tc>
          <w:tcPr>
            <w:tcW w:w="708" w:type="dxa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F</w:t>
            </w:r>
          </w:p>
        </w:tc>
        <w:tc>
          <w:tcPr>
            <w:tcW w:w="4959" w:type="dxa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 w:rsidRPr="0015183A">
              <w:rPr>
                <w:rFonts w:ascii="Times New Roman" w:hAnsi="Times New Roman"/>
                <w:lang w:bidi="ar"/>
              </w:rPr>
              <w:t>GCACCCTGACCTTGCCTATTT</w:t>
            </w:r>
          </w:p>
        </w:tc>
        <w:tc>
          <w:tcPr>
            <w:tcW w:w="1562" w:type="dxa"/>
            <w:vMerge w:val="restart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184</w:t>
            </w:r>
          </w:p>
        </w:tc>
      </w:tr>
      <w:tr w:rsidR="0015183A" w:rsidTr="00295D01">
        <w:tc>
          <w:tcPr>
            <w:tcW w:w="1101" w:type="dxa"/>
            <w:vMerge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</w:p>
        </w:tc>
        <w:tc>
          <w:tcPr>
            <w:tcW w:w="708" w:type="dxa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R</w:t>
            </w:r>
          </w:p>
        </w:tc>
        <w:tc>
          <w:tcPr>
            <w:tcW w:w="4959" w:type="dxa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 w:rsidRPr="0015183A">
              <w:rPr>
                <w:rFonts w:ascii="Times New Roman" w:hAnsi="Times New Roman"/>
                <w:lang w:bidi="ar"/>
              </w:rPr>
              <w:t>TCCCAGGCGCCTTGTGAAGC</w:t>
            </w:r>
          </w:p>
        </w:tc>
        <w:tc>
          <w:tcPr>
            <w:tcW w:w="1562" w:type="dxa"/>
            <w:vMerge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</w:p>
        </w:tc>
      </w:tr>
      <w:tr w:rsidR="0015183A" w:rsidTr="00295D01">
        <w:tc>
          <w:tcPr>
            <w:tcW w:w="1101" w:type="dxa"/>
            <w:vMerge w:val="restart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GAPDH</w:t>
            </w:r>
          </w:p>
        </w:tc>
        <w:tc>
          <w:tcPr>
            <w:tcW w:w="708" w:type="dxa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F</w:t>
            </w:r>
          </w:p>
        </w:tc>
        <w:tc>
          <w:tcPr>
            <w:tcW w:w="4959" w:type="dxa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 w:rsidRPr="0015183A">
              <w:rPr>
                <w:rFonts w:ascii="Times New Roman" w:hAnsi="Times New Roman"/>
                <w:lang w:bidi="ar"/>
              </w:rPr>
              <w:t>GGTGTGAACCATGAGAAGTATGA</w:t>
            </w:r>
          </w:p>
        </w:tc>
        <w:tc>
          <w:tcPr>
            <w:tcW w:w="1562" w:type="dxa"/>
            <w:vMerge w:val="restart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123</w:t>
            </w:r>
          </w:p>
        </w:tc>
      </w:tr>
      <w:tr w:rsidR="0015183A" w:rsidTr="00295D01">
        <w:tc>
          <w:tcPr>
            <w:tcW w:w="1101" w:type="dxa"/>
            <w:vMerge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</w:p>
        </w:tc>
        <w:tc>
          <w:tcPr>
            <w:tcW w:w="708" w:type="dxa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 w:hint="eastAsia"/>
                <w:color w:val="000000"/>
                <w:kern w:val="2"/>
              </w:rPr>
              <w:t>R</w:t>
            </w:r>
          </w:p>
        </w:tc>
        <w:tc>
          <w:tcPr>
            <w:tcW w:w="4959" w:type="dxa"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 w:rsidRPr="0015183A">
              <w:rPr>
                <w:rFonts w:ascii="Times New Roman" w:hAnsi="Times New Roman"/>
                <w:lang w:bidi="ar"/>
              </w:rPr>
              <w:t>GAGTCCTTCCACGATACCAAAG</w:t>
            </w:r>
          </w:p>
        </w:tc>
        <w:tc>
          <w:tcPr>
            <w:tcW w:w="1562" w:type="dxa"/>
            <w:vMerge/>
            <w:vAlign w:val="center"/>
          </w:tcPr>
          <w:p w:rsidR="0015183A" w:rsidRDefault="0015183A" w:rsidP="00295D01">
            <w:pPr>
              <w:pStyle w:val="a8"/>
              <w:widowControl/>
              <w:adjustRightInd w:val="0"/>
              <w:snapToGrid w:val="0"/>
              <w:spacing w:beforeAutospacing="0" w:afterAutospacing="0" w:line="48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</w:p>
        </w:tc>
      </w:tr>
    </w:tbl>
    <w:p w:rsidR="0015183A" w:rsidRPr="0015183A" w:rsidRDefault="0015183A" w:rsidP="0015183A">
      <w:pPr>
        <w:pStyle w:val="a8"/>
        <w:widowControl/>
        <w:adjustRightInd w:val="0"/>
        <w:snapToGrid w:val="0"/>
        <w:spacing w:beforeAutospacing="0" w:afterAutospacing="0" w:line="480" w:lineRule="auto"/>
        <w:rPr>
          <w:rFonts w:ascii="Times New Roman" w:hAnsi="Times New Roman"/>
          <w:color w:val="000000"/>
          <w:kern w:val="2"/>
        </w:rPr>
      </w:pPr>
      <w:bookmarkStart w:id="0" w:name="_GoBack"/>
      <w:bookmarkEnd w:id="0"/>
    </w:p>
    <w:p w:rsidR="0015183A" w:rsidRPr="0015183A" w:rsidRDefault="0015183A" w:rsidP="001518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ab/>
      </w:r>
    </w:p>
    <w:sectPr w:rsidR="0015183A" w:rsidRPr="00151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D97" w:rsidRDefault="00F01D97" w:rsidP="0015183A">
      <w:r>
        <w:separator/>
      </w:r>
    </w:p>
  </w:endnote>
  <w:endnote w:type="continuationSeparator" w:id="0">
    <w:p w:rsidR="00F01D97" w:rsidRDefault="00F01D97" w:rsidP="0015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D97" w:rsidRDefault="00F01D97" w:rsidP="0015183A">
      <w:r>
        <w:separator/>
      </w:r>
    </w:p>
  </w:footnote>
  <w:footnote w:type="continuationSeparator" w:id="0">
    <w:p w:rsidR="00F01D97" w:rsidRDefault="00F01D97" w:rsidP="00151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156"/>
    <w:rsid w:val="0015183A"/>
    <w:rsid w:val="00175A6D"/>
    <w:rsid w:val="00295D01"/>
    <w:rsid w:val="005818A8"/>
    <w:rsid w:val="00691CC6"/>
    <w:rsid w:val="00BC7156"/>
    <w:rsid w:val="00F0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1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18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18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183A"/>
    <w:rPr>
      <w:sz w:val="18"/>
      <w:szCs w:val="18"/>
    </w:rPr>
  </w:style>
  <w:style w:type="character" w:styleId="a5">
    <w:name w:val="annotation reference"/>
    <w:basedOn w:val="a0"/>
    <w:rsid w:val="0015183A"/>
    <w:rPr>
      <w:sz w:val="21"/>
      <w:szCs w:val="21"/>
    </w:rPr>
  </w:style>
  <w:style w:type="paragraph" w:styleId="a6">
    <w:name w:val="annotation text"/>
    <w:basedOn w:val="a"/>
    <w:link w:val="Char1"/>
    <w:rsid w:val="0015183A"/>
    <w:pPr>
      <w:jc w:val="left"/>
    </w:pPr>
    <w:rPr>
      <w:rFonts w:ascii="Calibri" w:eastAsia="宋体" w:hAnsi="Calibri" w:cs="Times New Roman"/>
      <w:szCs w:val="24"/>
    </w:rPr>
  </w:style>
  <w:style w:type="character" w:customStyle="1" w:styleId="Char1">
    <w:name w:val="批注文字 Char"/>
    <w:basedOn w:val="a0"/>
    <w:link w:val="a6"/>
    <w:rsid w:val="0015183A"/>
    <w:rPr>
      <w:rFonts w:ascii="Calibri" w:eastAsia="宋体" w:hAnsi="Calibri" w:cs="Times New Roman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15183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15183A"/>
    <w:rPr>
      <w:sz w:val="18"/>
      <w:szCs w:val="18"/>
    </w:rPr>
  </w:style>
  <w:style w:type="paragraph" w:styleId="a8">
    <w:name w:val="Normal (Web)"/>
    <w:basedOn w:val="a"/>
    <w:qFormat/>
    <w:rsid w:val="0015183A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9">
    <w:name w:val="Table Grid"/>
    <w:basedOn w:val="a1"/>
    <w:uiPriority w:val="59"/>
    <w:rsid w:val="00151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1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18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18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183A"/>
    <w:rPr>
      <w:sz w:val="18"/>
      <w:szCs w:val="18"/>
    </w:rPr>
  </w:style>
  <w:style w:type="character" w:styleId="a5">
    <w:name w:val="annotation reference"/>
    <w:basedOn w:val="a0"/>
    <w:rsid w:val="0015183A"/>
    <w:rPr>
      <w:sz w:val="21"/>
      <w:szCs w:val="21"/>
    </w:rPr>
  </w:style>
  <w:style w:type="paragraph" w:styleId="a6">
    <w:name w:val="annotation text"/>
    <w:basedOn w:val="a"/>
    <w:link w:val="Char1"/>
    <w:rsid w:val="0015183A"/>
    <w:pPr>
      <w:jc w:val="left"/>
    </w:pPr>
    <w:rPr>
      <w:rFonts w:ascii="Calibri" w:eastAsia="宋体" w:hAnsi="Calibri" w:cs="Times New Roman"/>
      <w:szCs w:val="24"/>
    </w:rPr>
  </w:style>
  <w:style w:type="character" w:customStyle="1" w:styleId="Char1">
    <w:name w:val="批注文字 Char"/>
    <w:basedOn w:val="a0"/>
    <w:link w:val="a6"/>
    <w:rsid w:val="0015183A"/>
    <w:rPr>
      <w:rFonts w:ascii="Calibri" w:eastAsia="宋体" w:hAnsi="Calibri" w:cs="Times New Roman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15183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15183A"/>
    <w:rPr>
      <w:sz w:val="18"/>
      <w:szCs w:val="18"/>
    </w:rPr>
  </w:style>
  <w:style w:type="paragraph" w:styleId="a8">
    <w:name w:val="Normal (Web)"/>
    <w:basedOn w:val="a"/>
    <w:qFormat/>
    <w:rsid w:val="0015183A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9">
    <w:name w:val="Table Grid"/>
    <w:basedOn w:val="a1"/>
    <w:uiPriority w:val="59"/>
    <w:rsid w:val="00151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8</cp:revision>
  <dcterms:created xsi:type="dcterms:W3CDTF">2019-11-28T08:26:00Z</dcterms:created>
  <dcterms:modified xsi:type="dcterms:W3CDTF">2019-11-28T08:45:00Z</dcterms:modified>
</cp:coreProperties>
</file>