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DB77E" w14:textId="77777777" w:rsidR="00E92818" w:rsidRPr="001A00C6" w:rsidRDefault="00E92818" w:rsidP="00E92818">
      <w:pPr>
        <w:spacing w:line="480" w:lineRule="auto"/>
        <w:jc w:val="center"/>
        <w:rPr>
          <w:b/>
          <w:sz w:val="24"/>
          <w:szCs w:val="24"/>
          <w:lang w:val="en-GB"/>
        </w:rPr>
      </w:pPr>
      <w:bookmarkStart w:id="0" w:name="_GoBack"/>
      <w:bookmarkEnd w:id="0"/>
      <w:r w:rsidRPr="001A00C6">
        <w:rPr>
          <w:b/>
          <w:sz w:val="24"/>
          <w:szCs w:val="24"/>
          <w:lang w:val="en-GB"/>
        </w:rPr>
        <w:t>Supplementary File S1</w:t>
      </w:r>
    </w:p>
    <w:p w14:paraId="0285368B" w14:textId="77777777" w:rsidR="00E92818" w:rsidRPr="001A00C6" w:rsidRDefault="00E92818" w:rsidP="00E92818">
      <w:pPr>
        <w:spacing w:line="480" w:lineRule="auto"/>
        <w:jc w:val="center"/>
        <w:rPr>
          <w:b/>
          <w:sz w:val="24"/>
          <w:szCs w:val="24"/>
          <w:lang w:val="en-GB"/>
        </w:rPr>
      </w:pPr>
    </w:p>
    <w:p w14:paraId="4B8A16D6" w14:textId="77777777" w:rsidR="00E92818" w:rsidRPr="001A00C6" w:rsidRDefault="00E92818" w:rsidP="00E92818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GB"/>
        </w:rPr>
      </w:pPr>
      <w:r w:rsidRPr="001A00C6">
        <w:rPr>
          <w:rFonts w:ascii="Arial" w:hAnsi="Arial" w:cs="Arial"/>
          <w:b/>
          <w:sz w:val="24"/>
          <w:szCs w:val="24"/>
          <w:lang w:val="en-GB"/>
        </w:rPr>
        <w:t xml:space="preserve">Model 1 (level change model): </w:t>
      </w:r>
      <m:oMath>
        <m:sSub>
          <m:sSubPr>
            <m:ctrlPr>
              <w:rPr>
                <w:rFonts w:ascii="Cambria Math" w:hAnsi="Cambria Math" w:cs="Arial"/>
                <w:b/>
                <w:i/>
                <w:sz w:val="24"/>
                <w:szCs w:val="24"/>
                <w:lang w:val="en-GB"/>
              </w:rPr>
            </m:ctrlPr>
          </m:sSubPr>
          <m:e>
            <m:sSub>
              <m:sSubPr>
                <m:ctrlPr>
                  <w:rPr>
                    <w:rFonts w:ascii="Cambria Math" w:hAnsi="Cambria Math" w:cs="Arial"/>
                    <w:b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Arial"/>
                    <w:sz w:val="24"/>
                    <w:szCs w:val="24"/>
                    <w:lang w:val="en-GB"/>
                  </w:rPr>
                  <m:t>Y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sz w:val="24"/>
                    <w:szCs w:val="24"/>
                    <w:lang w:val="en-GB"/>
                  </w:rPr>
                  <m:t>t</m:t>
                </m:r>
              </m:sub>
            </m:s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=β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0</m:t>
            </m:r>
          </m:sub>
        </m:sSub>
        <m:r>
          <m:rPr>
            <m:sty m:val="bi"/>
          </m:rPr>
          <w:rPr>
            <w:rFonts w:ascii="Cambria Math" w:hAnsi="Cambria Math" w:cs="Arial"/>
            <w:sz w:val="24"/>
            <w:szCs w:val="24"/>
            <w:lang w:val="en-GB"/>
          </w:rPr>
          <m:t>+</m:t>
        </m:r>
        <m:sSub>
          <m:sSubPr>
            <m:ctrlPr>
              <w:rPr>
                <w:rFonts w:ascii="Cambria Math" w:hAnsi="Cambria Math" w:cs="Arial"/>
                <w:b/>
                <w:i/>
                <w:sz w:val="24"/>
                <w:szCs w:val="24"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β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="Arial"/>
            <w:sz w:val="24"/>
            <w:szCs w:val="24"/>
            <w:lang w:val="en-GB"/>
          </w:rPr>
          <m:t>T+</m:t>
        </m:r>
        <m:sSub>
          <m:sSubPr>
            <m:ctrlPr>
              <w:rPr>
                <w:rFonts w:ascii="Cambria Math" w:hAnsi="Cambria Math" w:cs="Arial"/>
                <w:b/>
                <w:i/>
                <w:sz w:val="24"/>
                <w:szCs w:val="24"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β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2</m:t>
            </m:r>
          </m:sub>
        </m:sSub>
        <m:sSub>
          <m:sSubPr>
            <m:ctrlPr>
              <w:rPr>
                <w:rFonts w:ascii="Cambria Math" w:hAnsi="Cambria Math" w:cs="Arial"/>
                <w:b/>
                <w:i/>
                <w:sz w:val="24"/>
                <w:szCs w:val="24"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t</m:t>
            </m:r>
          </m:sub>
        </m:sSub>
      </m:oMath>
    </w:p>
    <w:p w14:paraId="0B9AED42" w14:textId="77777777" w:rsidR="00E92818" w:rsidRPr="001A00C6" w:rsidRDefault="00E92818" w:rsidP="00E92818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GB"/>
        </w:rPr>
      </w:pPr>
      <w:r w:rsidRPr="001A00C6">
        <w:rPr>
          <w:rFonts w:ascii="Arial" w:hAnsi="Arial" w:cs="Arial"/>
          <w:b/>
          <w:sz w:val="24"/>
          <w:szCs w:val="24"/>
          <w:lang w:val="en-GB"/>
        </w:rPr>
        <w:t xml:space="preserve">Model 2 (level and slope change model): </w:t>
      </w:r>
      <m:oMath>
        <m:sSub>
          <m:sSubPr>
            <m:ctrlPr>
              <w:rPr>
                <w:rFonts w:ascii="Cambria Math" w:hAnsi="Cambria Math" w:cs="Arial"/>
                <w:b/>
                <w:i/>
                <w:sz w:val="24"/>
                <w:szCs w:val="24"/>
                <w:lang w:val="en-GB"/>
              </w:rPr>
            </m:ctrlPr>
          </m:sSubPr>
          <m:e>
            <m:sSub>
              <m:sSubPr>
                <m:ctrlPr>
                  <w:rPr>
                    <w:rFonts w:ascii="Cambria Math" w:hAnsi="Cambria Math" w:cs="Arial"/>
                    <w:b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Arial"/>
                    <w:sz w:val="24"/>
                    <w:szCs w:val="24"/>
                    <w:lang w:val="en-GB"/>
                  </w:rPr>
                  <m:t>Y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sz w:val="24"/>
                    <w:szCs w:val="24"/>
                    <w:lang w:val="en-GB"/>
                  </w:rPr>
                  <m:t>t</m:t>
                </m:r>
              </m:sub>
            </m:s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=β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0</m:t>
            </m:r>
          </m:sub>
        </m:sSub>
        <m:r>
          <m:rPr>
            <m:sty m:val="bi"/>
          </m:rPr>
          <w:rPr>
            <w:rFonts w:ascii="Cambria Math" w:hAnsi="Cambria Math" w:cs="Arial"/>
            <w:sz w:val="24"/>
            <w:szCs w:val="24"/>
            <w:lang w:val="en-GB"/>
          </w:rPr>
          <m:t>+</m:t>
        </m:r>
        <m:sSub>
          <m:sSubPr>
            <m:ctrlPr>
              <w:rPr>
                <w:rFonts w:ascii="Cambria Math" w:hAnsi="Cambria Math" w:cs="Arial"/>
                <w:b/>
                <w:i/>
                <w:sz w:val="24"/>
                <w:szCs w:val="24"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β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="Arial"/>
            <w:sz w:val="24"/>
            <w:szCs w:val="24"/>
            <w:lang w:val="en-GB"/>
          </w:rPr>
          <m:t>T+</m:t>
        </m:r>
        <m:sSub>
          <m:sSubPr>
            <m:ctrlPr>
              <w:rPr>
                <w:rFonts w:ascii="Cambria Math" w:hAnsi="Cambria Math" w:cs="Arial"/>
                <w:b/>
                <w:i/>
                <w:sz w:val="24"/>
                <w:szCs w:val="24"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β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2</m:t>
            </m:r>
          </m:sub>
        </m:sSub>
        <m:sSub>
          <m:sSubPr>
            <m:ctrlPr>
              <w:rPr>
                <w:rFonts w:ascii="Cambria Math" w:hAnsi="Cambria Math" w:cs="Arial"/>
                <w:b/>
                <w:i/>
                <w:sz w:val="24"/>
                <w:szCs w:val="24"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t</m:t>
            </m:r>
          </m:sub>
        </m:sSub>
      </m:oMath>
      <w:r w:rsidRPr="001A00C6">
        <w:rPr>
          <w:rFonts w:ascii="Arial" w:eastAsiaTheme="minorEastAsia" w:hAnsi="Arial" w:cs="Arial"/>
          <w:b/>
          <w:sz w:val="24"/>
          <w:szCs w:val="24"/>
          <w:lang w:val="en-GB"/>
        </w:rPr>
        <w:t xml:space="preserve"> + </w:t>
      </w:r>
      <m:oMath>
        <m:sSub>
          <m:sSubPr>
            <m:ctrlPr>
              <w:rPr>
                <w:rFonts w:ascii="Cambria Math" w:hAnsi="Cambria Math" w:cs="Arial"/>
                <w:b/>
                <w:i/>
                <w:sz w:val="24"/>
                <w:szCs w:val="24"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β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3</m:t>
            </m:r>
          </m:sub>
        </m:sSub>
        <m:sSub>
          <m:sSubPr>
            <m:ctrlPr>
              <w:rPr>
                <w:rFonts w:ascii="Cambria Math" w:hAnsi="Cambria Math" w:cs="Arial"/>
                <w:b/>
                <w:i/>
                <w:sz w:val="24"/>
                <w:szCs w:val="24"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T*X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lang w:val="en-GB"/>
              </w:rPr>
              <m:t>t</m:t>
            </m:r>
          </m:sub>
        </m:sSub>
      </m:oMath>
    </w:p>
    <w:p w14:paraId="518CBB77" w14:textId="77777777" w:rsidR="00E92818" w:rsidRPr="001A00C6" w:rsidRDefault="00E92818" w:rsidP="00E92818">
      <w:pPr>
        <w:spacing w:line="48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1F00B0CE" w14:textId="77777777" w:rsidR="00E92818" w:rsidRPr="001A00C6" w:rsidRDefault="00E92818" w:rsidP="00E92818">
      <w:pPr>
        <w:spacing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1A00C6">
        <w:rPr>
          <w:rFonts w:ascii="Arial" w:hAnsi="Arial" w:cs="Arial"/>
          <w:sz w:val="24"/>
          <w:szCs w:val="24"/>
          <w:lang w:val="en-GB"/>
        </w:rPr>
        <w:t>Where:</w:t>
      </w:r>
    </w:p>
    <w:p w14:paraId="788B89E0" w14:textId="77777777" w:rsidR="00E92818" w:rsidRPr="001A00C6" w:rsidRDefault="00E92818" w:rsidP="00E92818">
      <w:pPr>
        <w:spacing w:line="480" w:lineRule="auto"/>
        <w:jc w:val="both"/>
        <w:rPr>
          <w:rFonts w:ascii="Arial" w:hAnsi="Arial" w:cs="Arial"/>
          <w:noProof/>
          <w:sz w:val="24"/>
          <w:szCs w:val="24"/>
          <w:lang w:val="en-GB" w:eastAsia="pt-PT"/>
        </w:rPr>
      </w:pPr>
      <w:r w:rsidRPr="001A00C6">
        <w:rPr>
          <w:rFonts w:ascii="Arial" w:hAnsi="Arial" w:cs="Arial"/>
          <w:noProof/>
          <w:sz w:val="24"/>
          <w:szCs w:val="24"/>
          <w:lang w:val="en-GB" w:eastAsia="pt-PT"/>
        </w:rPr>
        <w:t>T: the time elapsed since the start of the study, in months;</w:t>
      </w:r>
    </w:p>
    <w:p w14:paraId="1C355BAD" w14:textId="77777777" w:rsidR="00E92818" w:rsidRPr="001A00C6" w:rsidRDefault="00E92818" w:rsidP="00E92818">
      <w:pPr>
        <w:spacing w:line="480" w:lineRule="auto"/>
        <w:jc w:val="both"/>
        <w:rPr>
          <w:rFonts w:ascii="Arial" w:hAnsi="Arial" w:cs="Arial"/>
          <w:noProof/>
          <w:sz w:val="24"/>
          <w:szCs w:val="24"/>
          <w:lang w:val="en-GB" w:eastAsia="pt-PT"/>
        </w:rPr>
      </w:pPr>
      <w:r w:rsidRPr="001A00C6">
        <w:rPr>
          <w:rFonts w:ascii="Arial" w:hAnsi="Arial" w:cs="Arial"/>
          <w:noProof/>
          <w:sz w:val="24"/>
          <w:szCs w:val="24"/>
          <w:lang w:val="en-GB" w:eastAsia="pt-PT"/>
        </w:rPr>
        <w:t>X</w:t>
      </w:r>
      <w:r w:rsidRPr="001A00C6">
        <w:rPr>
          <w:rFonts w:ascii="Arial" w:hAnsi="Arial" w:cs="Arial"/>
          <w:noProof/>
          <w:sz w:val="24"/>
          <w:szCs w:val="24"/>
          <w:vertAlign w:val="subscript"/>
          <w:lang w:val="en-GB" w:eastAsia="pt-PT"/>
        </w:rPr>
        <w:t>t</w:t>
      </w:r>
      <w:r w:rsidRPr="001A00C6">
        <w:rPr>
          <w:rFonts w:ascii="Arial" w:hAnsi="Arial" w:cs="Arial"/>
          <w:noProof/>
          <w:sz w:val="24"/>
          <w:szCs w:val="24"/>
          <w:lang w:val="en-GB" w:eastAsia="pt-PT"/>
        </w:rPr>
        <w:t xml:space="preserve"> : a dummy variable indicating the pre-intervention period (coded 0) or the intervention period (coded 1);</w:t>
      </w:r>
    </w:p>
    <w:p w14:paraId="460AB4B8" w14:textId="77777777" w:rsidR="00E92818" w:rsidRPr="001A00C6" w:rsidRDefault="00E92818" w:rsidP="00E92818">
      <w:pPr>
        <w:spacing w:line="480" w:lineRule="auto"/>
        <w:jc w:val="both"/>
        <w:rPr>
          <w:rFonts w:ascii="Arial" w:hAnsi="Arial" w:cs="Arial"/>
          <w:noProof/>
          <w:sz w:val="24"/>
          <w:szCs w:val="24"/>
          <w:lang w:val="en-GB" w:eastAsia="pt-PT"/>
        </w:rPr>
      </w:pPr>
      <w:r w:rsidRPr="001A00C6">
        <w:rPr>
          <w:rFonts w:ascii="Arial" w:hAnsi="Arial" w:cs="Arial"/>
          <w:noProof/>
          <w:sz w:val="24"/>
          <w:szCs w:val="24"/>
          <w:lang w:val="en-GB" w:eastAsia="pt-PT"/>
        </w:rPr>
        <w:t>Y</w:t>
      </w:r>
      <w:r w:rsidRPr="001A00C6">
        <w:rPr>
          <w:rFonts w:ascii="Arial" w:hAnsi="Arial" w:cs="Arial"/>
          <w:noProof/>
          <w:sz w:val="24"/>
          <w:szCs w:val="24"/>
          <w:vertAlign w:val="subscript"/>
          <w:lang w:val="en-GB" w:eastAsia="pt-PT"/>
        </w:rPr>
        <w:t>t</w:t>
      </w:r>
      <w:r w:rsidRPr="001A00C6">
        <w:rPr>
          <w:rFonts w:ascii="Arial" w:hAnsi="Arial" w:cs="Arial"/>
          <w:noProof/>
          <w:sz w:val="24"/>
          <w:szCs w:val="24"/>
          <w:lang w:val="en-GB" w:eastAsia="pt-PT"/>
        </w:rPr>
        <w:t xml:space="preserve"> : the outcome at time t.</w:t>
      </w:r>
    </w:p>
    <w:p w14:paraId="23C3CB84" w14:textId="77777777" w:rsidR="00E92818" w:rsidRPr="001A00C6" w:rsidRDefault="00787650" w:rsidP="00E92818">
      <w:pPr>
        <w:spacing w:line="480" w:lineRule="auto"/>
        <w:jc w:val="both"/>
        <w:rPr>
          <w:rFonts w:ascii="Arial" w:hAnsi="Arial" w:cs="Arial"/>
          <w:noProof/>
          <w:sz w:val="24"/>
          <w:szCs w:val="24"/>
          <w:lang w:val="en-GB" w:eastAsia="pt-PT"/>
        </w:rPr>
      </w:pP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  <w:lang w:val="en-GB"/>
              </w:rPr>
              <m:t>β</m:t>
            </m:r>
          </m:e>
          <m:sub>
            <m:r>
              <w:rPr>
                <w:rFonts w:ascii="Cambria Math" w:hAnsi="Cambria Math" w:cs="Arial"/>
                <w:sz w:val="24"/>
                <w:szCs w:val="24"/>
                <w:lang w:val="en-GB"/>
              </w:rPr>
              <m:t>0</m:t>
            </m:r>
          </m:sub>
        </m:sSub>
      </m:oMath>
      <w:r w:rsidR="00E92818" w:rsidRPr="001A00C6">
        <w:rPr>
          <w:rFonts w:ascii="Arial" w:hAnsi="Arial" w:cs="Arial"/>
          <w:noProof/>
          <w:sz w:val="24"/>
          <w:szCs w:val="24"/>
          <w:lang w:val="en-GB" w:eastAsia="pt-PT"/>
        </w:rPr>
        <w:t xml:space="preserve"> represents the baseline level of the outcome at T=0</w:t>
      </w:r>
    </w:p>
    <w:p w14:paraId="2963442C" w14:textId="77777777" w:rsidR="00E92818" w:rsidRPr="001A00C6" w:rsidRDefault="00787650" w:rsidP="00E92818">
      <w:pPr>
        <w:spacing w:line="480" w:lineRule="auto"/>
        <w:jc w:val="both"/>
        <w:rPr>
          <w:rFonts w:ascii="Arial" w:hAnsi="Arial" w:cs="Arial"/>
          <w:noProof/>
          <w:sz w:val="24"/>
          <w:szCs w:val="24"/>
          <w:lang w:val="en-GB" w:eastAsia="pt-PT"/>
        </w:rPr>
      </w:pP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  <w:lang w:val="en-GB"/>
              </w:rPr>
              <m:t>β</m:t>
            </m:r>
          </m:e>
          <m:sub>
            <m:r>
              <w:rPr>
                <w:rFonts w:ascii="Cambria Math" w:hAnsi="Cambria Math" w:cs="Arial"/>
                <w:sz w:val="24"/>
                <w:szCs w:val="24"/>
                <w:lang w:val="en-GB"/>
              </w:rPr>
              <m:t>1</m:t>
            </m:r>
          </m:sub>
        </m:sSub>
      </m:oMath>
      <w:r w:rsidR="00E92818" w:rsidRPr="001A00C6">
        <w:rPr>
          <w:rFonts w:ascii="Arial" w:hAnsi="Arial" w:cs="Arial"/>
          <w:noProof/>
          <w:sz w:val="24"/>
          <w:szCs w:val="24"/>
          <w:lang w:val="en-GB" w:eastAsia="pt-PT"/>
        </w:rPr>
        <w:t xml:space="preserve"> is interpreted as the change in outcome associated with a time unit increase (representing the underlying pre-intervention trend, or pre-intervention slope)</w:t>
      </w:r>
    </w:p>
    <w:p w14:paraId="603B0ED2" w14:textId="77777777" w:rsidR="00E92818" w:rsidRPr="001A00C6" w:rsidRDefault="00787650" w:rsidP="00E92818">
      <w:pPr>
        <w:spacing w:line="480" w:lineRule="auto"/>
        <w:jc w:val="both"/>
        <w:rPr>
          <w:rFonts w:ascii="Arial" w:hAnsi="Arial" w:cs="Arial"/>
          <w:noProof/>
          <w:sz w:val="24"/>
          <w:szCs w:val="24"/>
          <w:lang w:val="en-GB" w:eastAsia="pt-PT"/>
        </w:rPr>
      </w:pP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  <w:lang w:val="en-GB"/>
              </w:rPr>
              <m:t>β</m:t>
            </m:r>
          </m:e>
          <m:sub>
            <m:r>
              <w:rPr>
                <w:rFonts w:ascii="Cambria Math" w:hAnsi="Cambria Math" w:cs="Arial"/>
                <w:sz w:val="24"/>
                <w:szCs w:val="24"/>
                <w:lang w:val="en-GB"/>
              </w:rPr>
              <m:t>2</m:t>
            </m:r>
          </m:sub>
        </m:sSub>
      </m:oMath>
      <w:r w:rsidR="00E92818" w:rsidRPr="001A00C6">
        <w:rPr>
          <w:rFonts w:ascii="Arial" w:eastAsiaTheme="minorEastAsia" w:hAnsi="Arial" w:cs="Arial"/>
          <w:noProof/>
          <w:sz w:val="24"/>
          <w:szCs w:val="24"/>
          <w:lang w:val="en-GB"/>
        </w:rPr>
        <w:t xml:space="preserve"> </w:t>
      </w:r>
      <w:r w:rsidR="00E92818" w:rsidRPr="001A00C6">
        <w:rPr>
          <w:rFonts w:ascii="Arial" w:hAnsi="Arial" w:cs="Arial"/>
          <w:noProof/>
          <w:sz w:val="24"/>
          <w:szCs w:val="24"/>
          <w:lang w:val="en-GB" w:eastAsia="pt-PT"/>
        </w:rPr>
        <w:t>is the level change following the intervention</w:t>
      </w:r>
    </w:p>
    <w:p w14:paraId="54B46907" w14:textId="77777777" w:rsidR="00E92818" w:rsidRPr="001A00C6" w:rsidRDefault="00787650" w:rsidP="00E92818">
      <w:pPr>
        <w:spacing w:line="480" w:lineRule="auto"/>
        <w:jc w:val="both"/>
        <w:rPr>
          <w:rFonts w:ascii="Arial" w:hAnsi="Arial" w:cs="Arial"/>
          <w:noProof/>
          <w:sz w:val="24"/>
          <w:szCs w:val="24"/>
          <w:lang w:val="en-GB" w:eastAsia="pt-PT"/>
        </w:rPr>
      </w:pP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  <w:lang w:val="en-GB"/>
              </w:rPr>
              <m:t>β</m:t>
            </m:r>
          </m:e>
          <m:sub>
            <m:r>
              <w:rPr>
                <w:rFonts w:ascii="Cambria Math" w:hAnsi="Cambria Math" w:cs="Arial"/>
                <w:sz w:val="24"/>
                <w:szCs w:val="24"/>
                <w:lang w:val="en-GB"/>
              </w:rPr>
              <m:t>3</m:t>
            </m:r>
          </m:sub>
        </m:sSub>
      </m:oMath>
      <w:r w:rsidR="00E92818" w:rsidRPr="001A00C6">
        <w:rPr>
          <w:rFonts w:ascii="Arial" w:hAnsi="Arial" w:cs="Arial"/>
          <w:noProof/>
          <w:sz w:val="24"/>
          <w:szCs w:val="24"/>
          <w:lang w:val="en-GB" w:eastAsia="pt-PT"/>
        </w:rPr>
        <w:t xml:space="preserve"> indicates the slope change following the intervention (using the interaction between time and intervention: T *  X</w:t>
      </w:r>
      <w:r w:rsidR="00E92818" w:rsidRPr="001A00C6">
        <w:rPr>
          <w:rFonts w:ascii="Arial" w:hAnsi="Arial" w:cs="Arial"/>
          <w:noProof/>
          <w:sz w:val="24"/>
          <w:szCs w:val="24"/>
          <w:vertAlign w:val="subscript"/>
          <w:lang w:val="en-GB" w:eastAsia="pt-PT"/>
        </w:rPr>
        <w:t>t</w:t>
      </w:r>
      <w:r w:rsidR="00E92818" w:rsidRPr="001A00C6">
        <w:rPr>
          <w:rFonts w:ascii="Arial" w:hAnsi="Arial" w:cs="Arial"/>
          <w:noProof/>
          <w:sz w:val="24"/>
          <w:szCs w:val="24"/>
          <w:lang w:val="en-GB" w:eastAsia="pt-PT"/>
        </w:rPr>
        <w:t xml:space="preserve"> ).</w:t>
      </w:r>
    </w:p>
    <w:p w14:paraId="282E0A1C" w14:textId="77777777" w:rsidR="00E92818" w:rsidRPr="001A00C6" w:rsidRDefault="00E92818" w:rsidP="00E92818">
      <w:pPr>
        <w:spacing w:line="480" w:lineRule="auto"/>
        <w:jc w:val="center"/>
        <w:rPr>
          <w:b/>
          <w:sz w:val="24"/>
          <w:szCs w:val="24"/>
          <w:lang w:val="en-GB"/>
        </w:rPr>
      </w:pPr>
    </w:p>
    <w:p w14:paraId="0946A27A" w14:textId="77777777" w:rsidR="00E92818" w:rsidRPr="001A00C6" w:rsidRDefault="00E92818" w:rsidP="00E92818">
      <w:pPr>
        <w:spacing w:line="480" w:lineRule="auto"/>
        <w:jc w:val="center"/>
        <w:rPr>
          <w:b/>
          <w:sz w:val="24"/>
          <w:szCs w:val="24"/>
          <w:lang w:val="en-GB"/>
        </w:rPr>
      </w:pPr>
    </w:p>
    <w:p w14:paraId="75D3CEAD" w14:textId="77777777" w:rsidR="00E92818" w:rsidRPr="001A00C6" w:rsidRDefault="00E92818" w:rsidP="00E92818">
      <w:pPr>
        <w:spacing w:line="480" w:lineRule="auto"/>
        <w:rPr>
          <w:lang w:val="en-GB"/>
        </w:rPr>
      </w:pPr>
    </w:p>
    <w:p w14:paraId="59ACB111" w14:textId="77777777" w:rsidR="00B517FA" w:rsidRPr="00E92818" w:rsidRDefault="00B517FA">
      <w:pPr>
        <w:rPr>
          <w:lang w:val="en-GB"/>
        </w:rPr>
      </w:pPr>
    </w:p>
    <w:sectPr w:rsidR="00B517FA" w:rsidRPr="00E928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818"/>
    <w:rsid w:val="002E3F0D"/>
    <w:rsid w:val="003A20DA"/>
    <w:rsid w:val="003D2FD9"/>
    <w:rsid w:val="00787650"/>
    <w:rsid w:val="00B517FA"/>
    <w:rsid w:val="00E4770B"/>
    <w:rsid w:val="00E92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A6DDB"/>
  <w15:chartTrackingRefBased/>
  <w15:docId w15:val="{FD06337C-F9A8-4806-A730-AAA7CD169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818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928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"/>
    <w:next w:val="Normal"/>
    <w:uiPriority w:val="35"/>
    <w:unhideWhenUsed/>
    <w:qFormat/>
    <w:rsid w:val="00E9281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TMLpr-formatado">
    <w:name w:val="HTML Preformatted"/>
    <w:basedOn w:val="Normal"/>
    <w:link w:val="HTMLpr-formatadoCarter"/>
    <w:uiPriority w:val="99"/>
    <w:unhideWhenUsed/>
    <w:rsid w:val="00E928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PT"/>
    </w:rPr>
  </w:style>
  <w:style w:type="character" w:customStyle="1" w:styleId="HTMLpr-formatadoCarter">
    <w:name w:val="HTML pré-formatado Caráter"/>
    <w:basedOn w:val="Tipodeletrapredefinidodopargrafo"/>
    <w:link w:val="HTMLpr-formatado"/>
    <w:uiPriority w:val="99"/>
    <w:rsid w:val="00E92818"/>
    <w:rPr>
      <w:rFonts w:ascii="Courier New" w:eastAsia="Times New Roman" w:hAnsi="Courier New" w:cs="Courier New"/>
      <w:sz w:val="20"/>
      <w:szCs w:val="20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CBF8A-46A6-49C4-8021-F2C45F1D8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</dc:creator>
  <cp:keywords/>
  <dc:description/>
  <cp:lastModifiedBy>NP</cp:lastModifiedBy>
  <cp:revision>2</cp:revision>
  <dcterms:created xsi:type="dcterms:W3CDTF">2019-11-22T12:16:00Z</dcterms:created>
  <dcterms:modified xsi:type="dcterms:W3CDTF">2019-11-22T12:16:00Z</dcterms:modified>
</cp:coreProperties>
</file>