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099" w:rsidRDefault="000D6099" w:rsidP="000D6099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38544A">
        <w:rPr>
          <w:rFonts w:ascii="Times New Roman" w:hAnsi="Times New Roman" w:cs="Times New Roman"/>
          <w:b/>
          <w:sz w:val="24"/>
          <w:szCs w:val="24"/>
        </w:rPr>
        <w:t xml:space="preserve">                         Table 5</w:t>
      </w:r>
      <w:r>
        <w:rPr>
          <w:rFonts w:ascii="Times New Roman" w:hAnsi="Times New Roman" w:cs="Times New Roman"/>
          <w:b/>
          <w:sz w:val="24"/>
          <w:szCs w:val="24"/>
        </w:rPr>
        <w:t>: FRAP assay</w:t>
      </w:r>
    </w:p>
    <w:tbl>
      <w:tblPr>
        <w:tblStyle w:val="MediumShading1-Accent2"/>
        <w:tblW w:w="9843" w:type="dxa"/>
        <w:tblInd w:w="-601" w:type="dxa"/>
        <w:tblLayout w:type="fixed"/>
        <w:tblLook w:val="04A0"/>
      </w:tblPr>
      <w:tblGrid>
        <w:gridCol w:w="1747"/>
        <w:gridCol w:w="2125"/>
        <w:gridCol w:w="1869"/>
        <w:gridCol w:w="2051"/>
        <w:gridCol w:w="2051"/>
      </w:tblGrid>
      <w:tr w:rsidR="009E56ED" w:rsidTr="009C6CE2">
        <w:trPr>
          <w:cnfStyle w:val="100000000000"/>
        </w:trPr>
        <w:tc>
          <w:tcPr>
            <w:cnfStyle w:val="001000000000"/>
            <w:tcW w:w="7792" w:type="dxa"/>
            <w:gridSpan w:val="4"/>
          </w:tcPr>
          <w:p w:rsidR="009E56ED" w:rsidRPr="002929DD" w:rsidRDefault="009E56ED" w:rsidP="009E56ED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2929D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Reducing power assay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OD values at different concentration</w:t>
            </w:r>
          </w:p>
        </w:tc>
        <w:tc>
          <w:tcPr>
            <w:tcW w:w="2051" w:type="dxa"/>
          </w:tcPr>
          <w:p w:rsidR="009E56ED" w:rsidRDefault="009E56ED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6099" w:rsidTr="00934F4B">
        <w:trPr>
          <w:cnfStyle w:val="000000100000"/>
        </w:trPr>
        <w:tc>
          <w:tcPr>
            <w:cnfStyle w:val="001000000000"/>
            <w:tcW w:w="1747" w:type="dxa"/>
          </w:tcPr>
          <w:p w:rsidR="000D6099" w:rsidRDefault="001D1F33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842BC">
              <w:rPr>
                <w:rFonts w:ascii="Times New Roman" w:hAnsi="Times New Roman" w:cs="Times New Roman"/>
                <w:i/>
                <w:sz w:val="20"/>
                <w:szCs w:val="20"/>
              </w:rPr>
              <w:t>Curvularia aeria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MTCC- 12847</w:t>
            </w:r>
          </w:p>
        </w:tc>
        <w:tc>
          <w:tcPr>
            <w:tcW w:w="2125" w:type="dxa"/>
          </w:tcPr>
          <w:p w:rsidR="000D6099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Ethylacetate extract</w:t>
            </w:r>
          </w:p>
        </w:tc>
        <w:tc>
          <w:tcPr>
            <w:tcW w:w="1869" w:type="dxa"/>
          </w:tcPr>
          <w:p w:rsidR="000D6099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Methanol extract</w:t>
            </w:r>
          </w:p>
        </w:tc>
        <w:tc>
          <w:tcPr>
            <w:tcW w:w="2051" w:type="dxa"/>
          </w:tcPr>
          <w:p w:rsidR="000D6099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Chloroform extract</w:t>
            </w:r>
          </w:p>
        </w:tc>
        <w:tc>
          <w:tcPr>
            <w:tcW w:w="2051" w:type="dxa"/>
          </w:tcPr>
          <w:p w:rsidR="000D6099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Ascorbic acid </w:t>
            </w:r>
          </w:p>
          <w:p w:rsidR="000D6099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Standard</w:t>
            </w:r>
          </w:p>
        </w:tc>
      </w:tr>
      <w:tr w:rsidR="000D6099" w:rsidRPr="002A26F0" w:rsidTr="00934F4B">
        <w:trPr>
          <w:cnfStyle w:val="000000010000"/>
        </w:trPr>
        <w:tc>
          <w:tcPr>
            <w:cnfStyle w:val="001000000000"/>
            <w:tcW w:w="1747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100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µg/ml</w:t>
            </w:r>
          </w:p>
        </w:tc>
        <w:tc>
          <w:tcPr>
            <w:tcW w:w="2125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010000"/>
              <w:rPr>
                <w:rFonts w:ascii="Times New Roman" w:hAnsi="Times New Roman" w:cs="Times New Roman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F16BB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B18B8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368F9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C372EF" w:rsidP="00934F4B">
            <w:pPr>
              <w:cnfStyle w:val="00000001000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 w:rsidR="000D6099"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D6099" w:rsidRPr="002A26F0" w:rsidTr="00934F4B">
        <w:trPr>
          <w:cnfStyle w:val="000000100000"/>
        </w:trPr>
        <w:tc>
          <w:tcPr>
            <w:cnfStyle w:val="001000000000"/>
            <w:tcW w:w="1747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200</w:t>
            </w:r>
            <w:r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</w:t>
            </w: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µg/ml</w:t>
            </w:r>
          </w:p>
        </w:tc>
        <w:tc>
          <w:tcPr>
            <w:tcW w:w="2125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34±0.005</w:t>
            </w:r>
          </w:p>
        </w:tc>
        <w:tc>
          <w:tcPr>
            <w:tcW w:w="1869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368F9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C372EF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D6099" w:rsidRPr="002A26F0" w:rsidTr="00934F4B">
        <w:trPr>
          <w:cnfStyle w:val="000000010000"/>
        </w:trPr>
        <w:tc>
          <w:tcPr>
            <w:cnfStyle w:val="001000000000"/>
            <w:tcW w:w="1747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300 µg/ml</w:t>
            </w:r>
          </w:p>
        </w:tc>
        <w:tc>
          <w:tcPr>
            <w:tcW w:w="2125" w:type="dxa"/>
          </w:tcPr>
          <w:p w:rsidR="000D6099" w:rsidRDefault="000D6099" w:rsidP="00934F4B">
            <w:pPr>
              <w:cnfStyle w:val="00000001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9368F9" w:rsidP="00934F4B">
            <w:pPr>
              <w:cnfStyle w:val="00000001000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 w:rsidR="000D6099"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C372EF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D6099" w:rsidRPr="002A26F0" w:rsidTr="00934F4B">
        <w:trPr>
          <w:cnfStyle w:val="000000100000"/>
        </w:trPr>
        <w:tc>
          <w:tcPr>
            <w:cnfStyle w:val="001000000000"/>
            <w:tcW w:w="1747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400 µg/ml</w:t>
            </w:r>
          </w:p>
        </w:tc>
        <w:tc>
          <w:tcPr>
            <w:tcW w:w="2125" w:type="dxa"/>
          </w:tcPr>
          <w:p w:rsidR="000D6099" w:rsidRDefault="000D6099" w:rsidP="00934F4B">
            <w:pPr>
              <w:cnfStyle w:val="00000010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F16BB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B18B8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368F9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10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C372EF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  <w:tr w:rsidR="000D6099" w:rsidRPr="002A26F0" w:rsidTr="00934F4B">
        <w:trPr>
          <w:cnfStyle w:val="000000010000"/>
        </w:trPr>
        <w:tc>
          <w:tcPr>
            <w:cnfStyle w:val="001000000000"/>
            <w:tcW w:w="1747" w:type="dxa"/>
          </w:tcPr>
          <w:p w:rsidR="000D6099" w:rsidRPr="002A26F0" w:rsidRDefault="000D6099" w:rsidP="00934F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A26F0">
              <w:rPr>
                <w:rFonts w:ascii="Times New Roman" w:hAnsi="Times New Roman" w:cs="Times New Roman"/>
                <w:b w:val="0"/>
                <w:sz w:val="18"/>
                <w:szCs w:val="18"/>
              </w:rPr>
              <w:t>500 µg/ml</w:t>
            </w:r>
          </w:p>
        </w:tc>
        <w:tc>
          <w:tcPr>
            <w:tcW w:w="2125" w:type="dxa"/>
          </w:tcPr>
          <w:p w:rsidR="000D6099" w:rsidRDefault="000D6099" w:rsidP="00934F4B">
            <w:pPr>
              <w:cnfStyle w:val="000000010000"/>
            </w:pP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7F16BB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Pr="00266F19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1869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DB18B8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368F9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  <w:tc>
          <w:tcPr>
            <w:tcW w:w="2051" w:type="dxa"/>
          </w:tcPr>
          <w:p w:rsidR="000D6099" w:rsidRDefault="000D6099" w:rsidP="00934F4B">
            <w:pPr>
              <w:cnfStyle w:val="000000010000"/>
            </w:pP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C372EF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Pr="008705B2">
              <w:rPr>
                <w:rFonts w:ascii="Times New Roman" w:hAnsi="Times New Roman" w:cs="Times New Roman"/>
                <w:sz w:val="18"/>
                <w:szCs w:val="18"/>
              </w:rPr>
              <w:t>±0.005</w:t>
            </w:r>
          </w:p>
        </w:tc>
      </w:tr>
    </w:tbl>
    <w:p w:rsidR="00BE10C6" w:rsidRDefault="000D6099">
      <w:r w:rsidRPr="00811149">
        <w:rPr>
          <w:rFonts w:ascii="Times New Roman" w:hAnsi="Times New Roman" w:cs="Times New Roman"/>
          <w:b/>
          <w:sz w:val="20"/>
          <w:szCs w:val="20"/>
        </w:rPr>
        <w:t xml:space="preserve">Note: </w:t>
      </w:r>
      <w:r w:rsidR="0005290C">
        <w:rPr>
          <w:rFonts w:ascii="Times New Roman" w:hAnsi="Times New Roman" w:cs="Times New Roman"/>
          <w:b/>
          <w:sz w:val="20"/>
          <w:szCs w:val="20"/>
        </w:rPr>
        <w:t>A</w:t>
      </w:r>
      <w:r w:rsidRPr="00811149">
        <w:rPr>
          <w:rFonts w:ascii="Times New Roman" w:hAnsi="Times New Roman" w:cs="Times New Roman"/>
          <w:b/>
          <w:sz w:val="20"/>
          <w:szCs w:val="20"/>
        </w:rPr>
        <w:t>ll the tests were performed in triplicates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08D8">
        <w:rPr>
          <w:rFonts w:ascii="Times New Roman" w:hAnsi="Times New Roman" w:cs="Times New Roman"/>
          <w:b/>
          <w:sz w:val="20"/>
          <w:szCs w:val="20"/>
        </w:rPr>
        <w:t>and Mean ± Standard deviation</w:t>
      </w:r>
      <w:r>
        <w:rPr>
          <w:rFonts w:ascii="Times New Roman" w:hAnsi="Times New Roman" w:cs="Times New Roman"/>
          <w:b/>
          <w:sz w:val="20"/>
          <w:szCs w:val="20"/>
        </w:rPr>
        <w:t xml:space="preserve"> was calculated</w:t>
      </w:r>
    </w:p>
    <w:sectPr w:rsidR="00BE10C6" w:rsidSect="00BE10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D6099"/>
    <w:rsid w:val="0005290C"/>
    <w:rsid w:val="000D6099"/>
    <w:rsid w:val="001D1F33"/>
    <w:rsid w:val="00231ADC"/>
    <w:rsid w:val="002929DD"/>
    <w:rsid w:val="0038544A"/>
    <w:rsid w:val="007F16BB"/>
    <w:rsid w:val="009368F9"/>
    <w:rsid w:val="009E56ED"/>
    <w:rsid w:val="00B33A43"/>
    <w:rsid w:val="00B93795"/>
    <w:rsid w:val="00BE10C6"/>
    <w:rsid w:val="00C372EF"/>
    <w:rsid w:val="00DB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1-Accent2">
    <w:name w:val="Medium Shading 1 Accent 2"/>
    <w:basedOn w:val="TableNormal"/>
    <w:uiPriority w:val="63"/>
    <w:rsid w:val="000D60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13</cp:revision>
  <dcterms:created xsi:type="dcterms:W3CDTF">2019-10-20T12:35:00Z</dcterms:created>
  <dcterms:modified xsi:type="dcterms:W3CDTF">2019-10-20T12:45:00Z</dcterms:modified>
</cp:coreProperties>
</file>