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CB25D4">
      <w:r w:rsidRPr="00CB25D4">
        <w:rPr>
          <w:noProof/>
          <w:lang w:eastAsia="en-IN"/>
        </w:rPr>
        <w:drawing>
          <wp:inline distT="0" distB="0" distL="0" distR="0">
            <wp:extent cx="4847148" cy="1498986"/>
            <wp:effectExtent l="19050" t="0" r="10602" b="5964"/>
            <wp:docPr id="55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B25D4" w:rsidRPr="00D52F32" w:rsidRDefault="003A2A36" w:rsidP="00CB25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629C">
        <w:rPr>
          <w:rFonts w:ascii="Times New Roman" w:hAnsi="Times New Roman" w:cs="Times New Roman"/>
          <w:b/>
          <w:sz w:val="24"/>
          <w:szCs w:val="24"/>
        </w:rPr>
        <w:t>S16</w:t>
      </w:r>
      <w:r w:rsidR="00CB25D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B25D4" w:rsidRPr="00D52F32">
        <w:rPr>
          <w:rFonts w:ascii="Times New Roman" w:hAnsi="Times New Roman" w:cs="Times New Roman"/>
          <w:b/>
          <w:sz w:val="24"/>
          <w:szCs w:val="24"/>
        </w:rPr>
        <w:t>Hydroxyl</w:t>
      </w:r>
      <w:r>
        <w:rPr>
          <w:rFonts w:ascii="Times New Roman" w:hAnsi="Times New Roman" w:cs="Times New Roman"/>
          <w:b/>
          <w:sz w:val="24"/>
          <w:szCs w:val="24"/>
        </w:rPr>
        <w:t xml:space="preserve"> radical scavenging assay of </w:t>
      </w:r>
      <w:r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B333D7"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Pr="00D5141F">
        <w:rPr>
          <w:rFonts w:ascii="Times New Roman" w:hAnsi="Times New Roman" w:cs="Times New Roman"/>
          <w:b/>
          <w:sz w:val="24"/>
          <w:szCs w:val="24"/>
        </w:rPr>
        <w:t>12847</w:t>
      </w:r>
    </w:p>
    <w:p w:rsidR="00CB25D4" w:rsidRDefault="00CB25D4"/>
    <w:sectPr w:rsidR="00CB25D4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B25D4"/>
    <w:rsid w:val="003377F7"/>
    <w:rsid w:val="003A2A36"/>
    <w:rsid w:val="004D2A21"/>
    <w:rsid w:val="0060629C"/>
    <w:rsid w:val="009A06AE"/>
    <w:rsid w:val="00A61282"/>
    <w:rsid w:val="00B333D7"/>
    <w:rsid w:val="00CB25D4"/>
    <w:rsid w:val="00D2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5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hydrogen%20peroxid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plotArea>
      <c:layout/>
      <c:lineChart>
        <c:grouping val="standard"/>
        <c:ser>
          <c:idx val="0"/>
          <c:order val="0"/>
          <c:tx>
            <c:strRef>
              <c:f>Sheet3!$F$23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Sheet3!$E$24:$E$28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Sheet3!$F$24:$F$28</c:f>
              <c:numCache>
                <c:formatCode>General</c:formatCode>
                <c:ptCount val="5"/>
                <c:pt idx="0">
                  <c:v>35</c:v>
                </c:pt>
                <c:pt idx="1">
                  <c:v>50</c:v>
                </c:pt>
                <c:pt idx="2">
                  <c:v>60</c:v>
                </c:pt>
                <c:pt idx="3">
                  <c:v>71</c:v>
                </c:pt>
                <c:pt idx="4">
                  <c:v>85</c:v>
                </c:pt>
              </c:numCache>
            </c:numRef>
          </c:val>
        </c:ser>
        <c:ser>
          <c:idx val="1"/>
          <c:order val="1"/>
          <c:tx>
            <c:strRef>
              <c:f>Sheet3!$G$23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Sheet3!$E$24:$E$28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Sheet3!$G$24:$G$28</c:f>
              <c:numCache>
                <c:formatCode>General</c:formatCode>
                <c:ptCount val="5"/>
                <c:pt idx="0">
                  <c:v>33</c:v>
                </c:pt>
                <c:pt idx="1">
                  <c:v>48</c:v>
                </c:pt>
                <c:pt idx="2">
                  <c:v>59</c:v>
                </c:pt>
                <c:pt idx="3">
                  <c:v>70</c:v>
                </c:pt>
                <c:pt idx="4">
                  <c:v>83</c:v>
                </c:pt>
              </c:numCache>
            </c:numRef>
          </c:val>
        </c:ser>
        <c:ser>
          <c:idx val="2"/>
          <c:order val="2"/>
          <c:tx>
            <c:strRef>
              <c:f>Sheet3!$H$23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Sheet3!$E$24:$E$28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Sheet3!$H$24:$H$28</c:f>
              <c:numCache>
                <c:formatCode>General</c:formatCode>
                <c:ptCount val="5"/>
                <c:pt idx="0">
                  <c:v>20</c:v>
                </c:pt>
                <c:pt idx="1">
                  <c:v>36</c:v>
                </c:pt>
                <c:pt idx="2">
                  <c:v>45</c:v>
                </c:pt>
                <c:pt idx="3">
                  <c:v>56</c:v>
                </c:pt>
                <c:pt idx="4">
                  <c:v>70</c:v>
                </c:pt>
              </c:numCache>
            </c:numRef>
          </c:val>
        </c:ser>
        <c:ser>
          <c:idx val="3"/>
          <c:order val="3"/>
          <c:tx>
            <c:strRef>
              <c:f>Sheet3!$I$23</c:f>
              <c:strCache>
                <c:ptCount val="1"/>
                <c:pt idx="0">
                  <c:v>Ascorbic acid </c:v>
                </c:pt>
              </c:strCache>
            </c:strRef>
          </c:tx>
          <c:cat>
            <c:numRef>
              <c:f>Sheet3!$E$24:$E$28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Sheet3!$I$24:$I$28</c:f>
              <c:numCache>
                <c:formatCode>General</c:formatCode>
                <c:ptCount val="5"/>
                <c:pt idx="0">
                  <c:v>39</c:v>
                </c:pt>
                <c:pt idx="1">
                  <c:v>52</c:v>
                </c:pt>
                <c:pt idx="2">
                  <c:v>62</c:v>
                </c:pt>
                <c:pt idx="3">
                  <c:v>73</c:v>
                </c:pt>
                <c:pt idx="4">
                  <c:v>87</c:v>
                </c:pt>
              </c:numCache>
            </c:numRef>
          </c:val>
        </c:ser>
        <c:marker val="1"/>
        <c:axId val="56234368"/>
        <c:axId val="56236288"/>
      </c:lineChart>
      <c:catAx>
        <c:axId val="5623436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6236288"/>
        <c:crosses val="autoZero"/>
        <c:auto val="1"/>
        <c:lblAlgn val="ctr"/>
        <c:lblOffset val="100"/>
      </c:catAx>
      <c:valAx>
        <c:axId val="5623628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 sz="1000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sz="1000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 sz="10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6234368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6</cp:revision>
  <dcterms:created xsi:type="dcterms:W3CDTF">2019-10-18T15:51:00Z</dcterms:created>
  <dcterms:modified xsi:type="dcterms:W3CDTF">2019-10-20T14:43:00Z</dcterms:modified>
</cp:coreProperties>
</file>