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4F29" w:rsidRDefault="00C4031B">
      <w:r w:rsidRPr="002062C4">
        <w:rPr>
          <w:rFonts w:ascii="Times New Roman" w:hAnsi="Times New Roman" w:cs="Times New Roman"/>
          <w:b/>
          <w:bCs/>
          <w:noProof/>
          <w:color w:val="C00000"/>
          <w:sz w:val="24"/>
          <w:szCs w:val="24"/>
          <w:lang w:eastAsia="en-GB"/>
        </w:rPr>
        <w:drawing>
          <wp:inline distT="0" distB="0" distL="0" distR="0" wp14:anchorId="725C2753" wp14:editId="545D7CDC">
            <wp:extent cx="5152030" cy="2947916"/>
            <wp:effectExtent l="0" t="0" r="10795" b="24130"/>
            <wp:docPr id="51" name="Chart 5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515275596"/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2A2F4D" w:rsidRPr="002A2F4D" w:rsidRDefault="002A2F4D" w:rsidP="002A2F4D">
      <w:bookmarkStart w:id="1" w:name="_GoBack"/>
      <w:bookmarkEnd w:id="1"/>
    </w:p>
    <w:p w:rsidR="00983AE8" w:rsidRDefault="00983AE8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</w:p>
    <w:p w:rsidR="00C4031B" w:rsidRPr="00860CE5" w:rsidRDefault="00C4031B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4350C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S1</w:t>
      </w:r>
      <w:r w:rsidRPr="0064350C">
        <w:rPr>
          <w:rFonts w:ascii="Times New Roman" w:hAnsi="Times New Roman" w:cs="Times New Roman"/>
          <w:color w:val="auto"/>
          <w:sz w:val="24"/>
          <w:szCs w:val="24"/>
        </w:rPr>
        <w:t xml:space="preserve">: Respondents knowledge on abortion among reproductive age woman in selected </w:t>
      </w:r>
      <w:r w:rsidRPr="006446F7">
        <w:rPr>
          <w:rFonts w:ascii="Times New Roman" w:hAnsi="Times New Roman" w:cs="Times New Roman"/>
          <w:color w:val="auto"/>
          <w:sz w:val="24"/>
          <w:szCs w:val="24"/>
        </w:rPr>
        <w:t xml:space="preserve">sexual and reproductive health </w:t>
      </w:r>
      <w:r w:rsidRPr="0064350C">
        <w:rPr>
          <w:rFonts w:ascii="Times New Roman" w:hAnsi="Times New Roman" w:cs="Times New Roman"/>
          <w:color w:val="auto"/>
          <w:sz w:val="24"/>
          <w:szCs w:val="24"/>
        </w:rPr>
        <w:t>clinics of Addis Ababa, February 30-March 30, 2018</w:t>
      </w:r>
      <w:r>
        <w:rPr>
          <w:rFonts w:ascii="Times New Roman" w:hAnsi="Times New Roman" w:cs="Times New Roman"/>
          <w:color w:val="auto"/>
          <w:sz w:val="24"/>
          <w:szCs w:val="24"/>
        </w:rPr>
        <w:t>(n=412).</w:t>
      </w:r>
      <w:bookmarkEnd w:id="0"/>
    </w:p>
    <w:tbl>
      <w:tblPr>
        <w:tblStyle w:val="LightShading-Accent3"/>
        <w:tblW w:w="5000" w:type="pct"/>
        <w:tblLook w:val="04A0" w:firstRow="1" w:lastRow="0" w:firstColumn="1" w:lastColumn="0" w:noHBand="0" w:noVBand="1"/>
      </w:tblPr>
      <w:tblGrid>
        <w:gridCol w:w="5920"/>
        <w:gridCol w:w="1701"/>
        <w:gridCol w:w="1621"/>
      </w:tblGrid>
      <w:tr w:rsidR="00C4031B" w:rsidRPr="00D84FEC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                                                                                </w:t>
            </w:r>
          </w:p>
        </w:tc>
        <w:tc>
          <w:tcPr>
            <w:tcW w:w="92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frequency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percentage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tcBorders>
              <w:top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The possible outcome of pregnancy                      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Give birth                                                                                                      Abortion                                                                                       </w:t>
            </w:r>
          </w:p>
        </w:tc>
        <w:tc>
          <w:tcPr>
            <w:tcW w:w="920" w:type="pct"/>
            <w:tcBorders>
              <w:top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281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232</w:t>
            </w:r>
          </w:p>
        </w:tc>
        <w:tc>
          <w:tcPr>
            <w:tcW w:w="877" w:type="pct"/>
            <w:tcBorders>
              <w:top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68.2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56.2</w:t>
            </w:r>
          </w:p>
        </w:tc>
      </w:tr>
      <w:tr w:rsidR="00C4031B" w:rsidTr="005F1283">
        <w:trPr>
          <w:trHeight w:val="8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Heard about abortion </w:t>
            </w:r>
          </w:p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325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87</w:t>
            </w:r>
          </w:p>
        </w:tc>
        <w:tc>
          <w:tcPr>
            <w:tcW w:w="877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78.9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21.1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Ways of performing abortion that participants know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surgical procedures                                                  Abortion by medication/drugs                                                     Abortion by traditional practitioners                                            I don’t know                       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260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29                                                                                                    33</w:t>
            </w:r>
          </w:p>
        </w:tc>
        <w:tc>
          <w:tcPr>
            <w:tcW w:w="877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15.4                                      80                                                  8.9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10.2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Do you know about safe abortion  </w:t>
            </w:r>
          </w:p>
          <w:p w:rsidR="00C4031B" w:rsidRPr="00470092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Yes</w:t>
            </w:r>
            <w:r w:rsidRPr="00470092">
              <w:rPr>
                <w:b w:val="0"/>
                <w:color w:val="auto"/>
                <w:sz w:val="24"/>
                <w:szCs w:val="24"/>
              </w:rPr>
              <w:t xml:space="preserve"> </w:t>
            </w:r>
          </w:p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b w:val="0"/>
                <w:color w:val="auto"/>
                <w:sz w:val="24"/>
                <w:szCs w:val="24"/>
              </w:rPr>
              <w:t>No</w:t>
            </w:r>
            <w:r w:rsidRPr="00470092">
              <w:rPr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240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172</w:t>
            </w:r>
          </w:p>
        </w:tc>
        <w:tc>
          <w:tcPr>
            <w:tcW w:w="877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58.3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41.3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Safe abortion means:                                                                     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By qualified persons </w:t>
            </w:r>
            <w:r w:rsidRPr="0047009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By using correct techniques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br/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In sanitary condition </w:t>
            </w:r>
            <w:r w:rsidRPr="00470092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By untrained persons      </w:t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185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90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95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</w:t>
            </w:r>
          </w:p>
        </w:tc>
        <w:tc>
          <w:tcPr>
            <w:tcW w:w="877" w:type="pct"/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77.5</w:t>
            </w:r>
            <w:r w:rsidRPr="00470092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                                </w:t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37.5</w:t>
            </w:r>
            <w:r w:rsidRPr="00470092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                      39.6</w:t>
            </w:r>
            <w:r w:rsidRPr="00470092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                               </w:t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4.6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tcBorders>
              <w:bottom w:val="nil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Do you know about unsafe abortion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                                              Yes </w:t>
            </w:r>
          </w:p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</w:t>
            </w:r>
          </w:p>
        </w:tc>
        <w:tc>
          <w:tcPr>
            <w:tcW w:w="920" w:type="pct"/>
            <w:tcBorders>
              <w:bottom w:val="nil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236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176</w:t>
            </w:r>
          </w:p>
        </w:tc>
        <w:tc>
          <w:tcPr>
            <w:tcW w:w="877" w:type="pct"/>
            <w:tcBorders>
              <w:bottom w:val="nil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57.3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42.7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03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Unsafe abortion means: when it is performed….                                                                                 </w:t>
            </w: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By persons lacking the necessary skills                                        </w:t>
            </w:r>
          </w:p>
          <w:p w:rsidR="00C4031B" w:rsidRPr="00470092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In an environment lacking minimal medical standards                 </w:t>
            </w:r>
          </w:p>
          <w:p w:rsidR="00C4031B" w:rsidRPr="00470092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By the woman herself                                                                    By health worker under unhygienic condition</w:t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</w:t>
            </w:r>
          </w:p>
        </w:tc>
        <w:tc>
          <w:tcPr>
            <w:tcW w:w="92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163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88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61                                                              69</w:t>
            </w:r>
          </w:p>
        </w:tc>
        <w:tc>
          <w:tcPr>
            <w:tcW w:w="877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69.1</w:t>
            </w:r>
            <w:r w:rsidRPr="00470092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br/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37.3</w:t>
            </w:r>
          </w:p>
          <w:p w:rsidR="00C4031B" w:rsidRPr="00470092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25.8</w:t>
            </w:r>
            <w:r w:rsidRPr="00470092"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br/>
            </w:r>
            <w:r w:rsidRPr="0047009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29.2</w:t>
            </w:r>
          </w:p>
        </w:tc>
      </w:tr>
    </w:tbl>
    <w:p w:rsidR="00C4031B" w:rsidRDefault="00C4031B" w:rsidP="00C4031B">
      <w:pPr>
        <w:spacing w:after="0" w:line="360" w:lineRule="auto"/>
        <w:rPr>
          <w:rFonts w:ascii="TimesNewRomanPSMT" w:hAnsi="TimesNewRomanPSMT"/>
          <w:b/>
          <w:bCs/>
          <w:color w:val="000000"/>
          <w:sz w:val="24"/>
          <w:szCs w:val="24"/>
        </w:rPr>
      </w:pPr>
      <w:r w:rsidRPr="00CF15BC">
        <w:rPr>
          <w:rFonts w:ascii="TimesNewRomanPSMT" w:hAnsi="TimesNewRomanPSMT"/>
          <w:b/>
          <w:bCs/>
          <w:color w:val="000000"/>
          <w:sz w:val="24"/>
          <w:szCs w:val="24"/>
        </w:rPr>
        <w:t>NB: For multiple responses the sum of the percentage may add up more than 100.</w:t>
      </w: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2" w:name="_Toc515275597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031B" w:rsidRPr="00E905A6" w:rsidRDefault="00C4031B" w:rsidP="00C4031B">
      <w:pPr>
        <w:spacing w:after="0"/>
        <w:jc w:val="both"/>
        <w:rPr>
          <w:rFonts w:ascii="TimesNewRomanPSMT" w:hAnsi="TimesNewRomanPSMT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S2: Knowledge </w:t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and attitude of reproductive age women </w:t>
      </w:r>
      <w:r>
        <w:rPr>
          <w:rFonts w:ascii="Times New Roman" w:hAnsi="Times New Roman" w:cs="Times New Roman"/>
          <w:b/>
          <w:sz w:val="24"/>
          <w:szCs w:val="24"/>
        </w:rPr>
        <w:t xml:space="preserve">towards Ethiopian </w:t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abortion law in </w:t>
      </w:r>
      <w:r w:rsidRPr="006446F7">
        <w:rPr>
          <w:rFonts w:ascii="Times New Roman" w:hAnsi="Times New Roman" w:cs="Times New Roman"/>
          <w:b/>
          <w:sz w:val="24"/>
          <w:szCs w:val="24"/>
        </w:rPr>
        <w:t>sexual and reproductive health</w:t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 cl</w:t>
      </w:r>
      <w:r>
        <w:rPr>
          <w:rFonts w:ascii="Times New Roman" w:hAnsi="Times New Roman" w:cs="Times New Roman"/>
          <w:b/>
          <w:sz w:val="24"/>
          <w:szCs w:val="24"/>
        </w:rPr>
        <w:t>inics of Addis Ababa,</w:t>
      </w:r>
      <w:r w:rsidRPr="00E905A6">
        <w:rPr>
          <w:rFonts w:ascii="Times New Roman" w:hAnsi="Times New Roman" w:cs="Times New Roman"/>
          <w:b/>
          <w:sz w:val="24"/>
          <w:szCs w:val="24"/>
        </w:rPr>
        <w:t xml:space="preserve"> February 30-March 30, 2018.</w:t>
      </w:r>
      <w:bookmarkEnd w:id="2"/>
    </w:p>
    <w:tbl>
      <w:tblPr>
        <w:tblStyle w:val="LightShading-Accent3"/>
        <w:tblW w:w="4813" w:type="pct"/>
        <w:tblLook w:val="04A0" w:firstRow="1" w:lastRow="0" w:firstColumn="1" w:lastColumn="0" w:noHBand="0" w:noVBand="1"/>
      </w:tblPr>
      <w:tblGrid>
        <w:gridCol w:w="5777"/>
        <w:gridCol w:w="1701"/>
        <w:gridCol w:w="1418"/>
      </w:tblGrid>
      <w:tr w:rsidR="00C4031B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rPr>
                <w:color w:val="auto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Variables</w:t>
            </w:r>
          </w:p>
        </w:tc>
        <w:tc>
          <w:tcPr>
            <w:tcW w:w="9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-BoldMT" w:hAnsi="TimesNewRomanPS-BoldMT"/>
                <w:bCs w:val="0"/>
                <w:color w:val="auto"/>
                <w:sz w:val="24"/>
                <w:szCs w:val="24"/>
              </w:rPr>
              <w:t>frequency</w:t>
            </w:r>
          </w:p>
        </w:tc>
        <w:tc>
          <w:tcPr>
            <w:tcW w:w="79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-BoldMT" w:hAnsi="TimesNewRomanPS-BoldMT"/>
                <w:bCs w:val="0"/>
                <w:color w:val="auto"/>
                <w:sz w:val="24"/>
                <w:szCs w:val="24"/>
              </w:rPr>
              <w:t>percentage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pct"/>
            <w:tcBorders>
              <w:top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rPr>
                <w:color w:val="auto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Abortion legally allowed in Ethiopia(n=412)                                                                                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  <w:r w:rsidRPr="00D45D2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</w:t>
            </w:r>
            <w:r w:rsidRPr="00D45D2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     </w:t>
            </w:r>
          </w:p>
        </w:tc>
        <w:tc>
          <w:tcPr>
            <w:tcW w:w="956" w:type="pct"/>
            <w:tcBorders>
              <w:top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168</w:t>
            </w:r>
          </w:p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243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797" w:type="pct"/>
            <w:tcBorders>
              <w:top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40.8                                                               59.2                                                                     </w:t>
            </w:r>
          </w:p>
        </w:tc>
      </w:tr>
      <w:tr w:rsidR="00C4031B" w:rsidTr="005F1283">
        <w:trPr>
          <w:trHeight w:val="1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pct"/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In support if government of Ethiopia allows abortion (n=412)                                                                                                 </w:t>
            </w:r>
            <w:r w:rsidRPr="00D45D2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Yes</w:t>
            </w:r>
          </w:p>
          <w:p w:rsidR="00C4031B" w:rsidRPr="00D45D25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No</w:t>
            </w: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                                                        </w:t>
            </w:r>
          </w:p>
        </w:tc>
        <w:tc>
          <w:tcPr>
            <w:tcW w:w="956" w:type="pct"/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247</w:t>
            </w: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165</w:t>
            </w:r>
          </w:p>
        </w:tc>
        <w:tc>
          <w:tcPr>
            <w:tcW w:w="797" w:type="pct"/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</w:t>
            </w: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D45D2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pct"/>
            <w:tcBorders>
              <w:bottom w:val="nil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 xml:space="preserve">If you support, at what condition(n=247)                                                                                </w:t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To prevent unsafe abortion                                                         To prevent the </w:t>
            </w:r>
            <w:r w:rsidRPr="00470092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death </w:t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of women due to unsafe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</w:rPr>
              <w:br/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>It is human right</w:t>
            </w:r>
            <w:r w:rsidRPr="00D45D25">
              <w:rPr>
                <w:b w:val="0"/>
                <w:color w:val="auto"/>
              </w:rPr>
              <w:t xml:space="preserve"> </w:t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                                                                         </w:t>
            </w:r>
          </w:p>
        </w:tc>
        <w:tc>
          <w:tcPr>
            <w:tcW w:w="956" w:type="pct"/>
            <w:tcBorders>
              <w:bottom w:val="nil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>103                               167                                64</w:t>
            </w:r>
          </w:p>
        </w:tc>
        <w:tc>
          <w:tcPr>
            <w:tcW w:w="797" w:type="pct"/>
            <w:tcBorders>
              <w:bottom w:val="nil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>41.7                             67.7</w:t>
            </w:r>
            <w:r w:rsidRPr="00D45D25">
              <w:rPr>
                <w:rFonts w:ascii="TimesNewRomanPS-BoldMT" w:hAnsi="TimesNewRomanPS-BoldMT"/>
                <w:b/>
                <w:bCs/>
                <w:color w:val="auto"/>
              </w:rPr>
              <w:br/>
            </w: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>25.9</w:t>
            </w:r>
          </w:p>
        </w:tc>
      </w:tr>
      <w:tr w:rsidR="00C4031B" w:rsidTr="005F1283">
        <w:trPr>
          <w:trHeight w:val="16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47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>If not, your reason (n=165)</w:t>
            </w:r>
            <w:r w:rsidRPr="00D45D25">
              <w:rPr>
                <w:color w:val="auto"/>
              </w:rPr>
              <w:t xml:space="preserve">                                                                                                                                            </w:t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Not allowed in my religion                                                                 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</w:rPr>
              <w:br/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It is crime                                                                                   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</w:rPr>
              <w:br/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 xml:space="preserve">It encourages many women to have unplanned pregnancy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  <w:sz w:val="24"/>
                <w:szCs w:val="24"/>
              </w:rPr>
              <w:t xml:space="preserve">      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</w:rPr>
              <w:br/>
            </w:r>
            <w:r w:rsidRPr="00D45D25">
              <w:rPr>
                <w:rFonts w:ascii="TimesNewRomanPSMT" w:hAnsi="TimesNewRomanPSMT"/>
                <w:b w:val="0"/>
                <w:color w:val="auto"/>
                <w:sz w:val="24"/>
                <w:szCs w:val="24"/>
              </w:rPr>
              <w:t>It will risk the health of women</w:t>
            </w: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 xml:space="preserve"> </w:t>
            </w:r>
            <w:r w:rsidRPr="00D45D25">
              <w:rPr>
                <w:rFonts w:ascii="TimesNewRomanPS-BoldMT" w:hAnsi="TimesNewRomanPS-BoldMT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       </w:t>
            </w:r>
          </w:p>
        </w:tc>
        <w:tc>
          <w:tcPr>
            <w:tcW w:w="956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 xml:space="preserve">122                               45                                   </w:t>
            </w:r>
            <w:r w:rsidRPr="00D45D25">
              <w:rPr>
                <w:rFonts w:ascii="TimesNewRomanPS-BoldMT" w:hAnsi="TimesNewRomanPS-BoldMT"/>
                <w:b/>
                <w:bCs/>
                <w:color w:val="auto"/>
                <w:sz w:val="24"/>
                <w:szCs w:val="24"/>
              </w:rPr>
              <w:t xml:space="preserve">       </w:t>
            </w:r>
            <w:r w:rsidRPr="00D45D25">
              <w:rPr>
                <w:rFonts w:ascii="TimesNewRomanPS-BoldMT" w:hAnsi="TimesNewRomanPS-BoldMT"/>
                <w:bCs/>
                <w:color w:val="auto"/>
                <w:sz w:val="24"/>
                <w:szCs w:val="24"/>
              </w:rPr>
              <w:t>93                                  45</w:t>
            </w:r>
          </w:p>
        </w:tc>
        <w:tc>
          <w:tcPr>
            <w:tcW w:w="797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auto"/>
                <w:sz w:val="24"/>
                <w:szCs w:val="24"/>
              </w:rPr>
            </w:pPr>
          </w:p>
          <w:p w:rsidR="00C4031B" w:rsidRPr="00D45D25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 xml:space="preserve">73.9           </w:t>
            </w:r>
            <w:r w:rsidRPr="00D45D25">
              <w:rPr>
                <w:rFonts w:ascii="TimesNewRomanPS-BoldMT" w:hAnsi="TimesNewRomanPS-BoldMT"/>
                <w:b/>
                <w:bCs/>
                <w:color w:val="auto"/>
              </w:rPr>
              <w:br/>
            </w:r>
            <w:r w:rsidRPr="00D45D25">
              <w:rPr>
                <w:rFonts w:ascii="TimesNewRomanPSMT" w:hAnsi="TimesNewRomanPSMT"/>
                <w:color w:val="auto"/>
                <w:sz w:val="24"/>
                <w:szCs w:val="24"/>
              </w:rPr>
              <w:t>27.3</w:t>
            </w:r>
            <w:r w:rsidRPr="00D45D25">
              <w:rPr>
                <w:rFonts w:ascii="TimesNewRomanPS-BoldMT" w:hAnsi="TimesNewRomanPS-BoldMT"/>
                <w:b/>
                <w:bCs/>
                <w:color w:val="auto"/>
              </w:rPr>
              <w:br/>
            </w:r>
            <w:r w:rsidRPr="00D45D25">
              <w:rPr>
                <w:rFonts w:ascii="TimesNewRomanPS-BoldMT" w:hAnsi="TimesNewRomanPS-BoldMT"/>
                <w:bCs/>
                <w:color w:val="auto"/>
                <w:sz w:val="24"/>
                <w:szCs w:val="24"/>
              </w:rPr>
              <w:t>56.4</w:t>
            </w:r>
            <w:r w:rsidRPr="00D45D25">
              <w:rPr>
                <w:rFonts w:ascii="TimesNewRomanPS-BoldMT" w:hAnsi="TimesNewRomanPS-BoldMT"/>
                <w:bCs/>
                <w:color w:val="auto"/>
              </w:rPr>
              <w:br/>
            </w:r>
            <w:r w:rsidRPr="00D45D25">
              <w:rPr>
                <w:rFonts w:ascii="TimesNewRomanPS-BoldMT" w:hAnsi="TimesNewRomanPS-BoldMT"/>
                <w:bCs/>
                <w:color w:val="auto"/>
                <w:sz w:val="24"/>
                <w:szCs w:val="24"/>
              </w:rPr>
              <w:t>27.3</w:t>
            </w:r>
          </w:p>
        </w:tc>
      </w:tr>
    </w:tbl>
    <w:p w:rsidR="00C4031B" w:rsidRDefault="00C4031B" w:rsidP="00C4031B">
      <w:pPr>
        <w:pStyle w:val="Caption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E60185">
        <w:rPr>
          <w:rFonts w:ascii="TimesNewRomanPSMT" w:hAnsi="TimesNewRomanPSMT"/>
          <w:color w:val="000000"/>
          <w:sz w:val="24"/>
          <w:szCs w:val="24"/>
        </w:rPr>
        <w:t>NB: For multiple responses the sum of the percentages may add up to more than 100.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  <w:bookmarkStart w:id="3" w:name="_Toc515275598"/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983AE8" w:rsidRDefault="00983AE8" w:rsidP="00C4031B">
      <w:pPr>
        <w:pStyle w:val="Caption"/>
        <w:spacing w:after="0" w:line="360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:rsidR="00C4031B" w:rsidRPr="007F3145" w:rsidRDefault="00C4031B" w:rsidP="00C4031B">
      <w:pPr>
        <w:pStyle w:val="Caption"/>
        <w:spacing w:after="0" w:line="360" w:lineRule="auto"/>
        <w:rPr>
          <w:rFonts w:ascii="TimesNewRomanPSMT" w:hAnsi="TimesNewRomanPSMT"/>
          <w:color w:val="000000"/>
          <w:sz w:val="24"/>
          <w:szCs w:val="24"/>
        </w:rPr>
      </w:pPr>
      <w:r w:rsidRPr="00D05CCB">
        <w:rPr>
          <w:rFonts w:ascii="Times New Roman" w:hAnsi="Times New Roman" w:cs="Times New Roman"/>
          <w:color w:val="auto"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S3</w:t>
      </w:r>
      <w:r w:rsidRPr="00D05CCB">
        <w:rPr>
          <w:rFonts w:ascii="Times New Roman" w:hAnsi="Times New Roman" w:cs="Times New Roman"/>
          <w:color w:val="auto"/>
          <w:sz w:val="24"/>
          <w:szCs w:val="24"/>
        </w:rPr>
        <w:t xml:space="preserve">: Knowledge of reproductive age women towards medication abortion in </w:t>
      </w:r>
      <w:r w:rsidRPr="006446F7">
        <w:rPr>
          <w:rFonts w:ascii="Times New Roman" w:hAnsi="Times New Roman" w:cs="Times New Roman"/>
          <w:color w:val="auto"/>
          <w:sz w:val="24"/>
          <w:szCs w:val="24"/>
        </w:rPr>
        <w:t>sexual and reproductive health</w:t>
      </w:r>
      <w:r w:rsidRPr="00D05CCB">
        <w:rPr>
          <w:rFonts w:ascii="Times New Roman" w:hAnsi="Times New Roman" w:cs="Times New Roman"/>
          <w:color w:val="auto"/>
          <w:sz w:val="24"/>
          <w:szCs w:val="24"/>
        </w:rPr>
        <w:t xml:space="preserve"> clinics of Addis Ababa, </w:t>
      </w:r>
      <w:r w:rsidRPr="00E905A6">
        <w:rPr>
          <w:rFonts w:ascii="Times New Roman" w:hAnsi="Times New Roman" w:cs="Times New Roman"/>
          <w:color w:val="auto"/>
          <w:sz w:val="24"/>
          <w:szCs w:val="24"/>
        </w:rPr>
        <w:t>February 30-March 30, 2018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bookmarkEnd w:id="3"/>
    </w:p>
    <w:tbl>
      <w:tblPr>
        <w:tblStyle w:val="LightShading-Accent3"/>
        <w:tblW w:w="5000" w:type="pct"/>
        <w:tblLook w:val="04A0" w:firstRow="1" w:lastRow="0" w:firstColumn="1" w:lastColumn="0" w:noHBand="0" w:noVBand="1"/>
      </w:tblPr>
      <w:tblGrid>
        <w:gridCol w:w="6062"/>
        <w:gridCol w:w="1701"/>
        <w:gridCol w:w="1479"/>
      </w:tblGrid>
      <w:tr w:rsidR="00C4031B" w:rsidRPr="004548E0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                                                                                      </w:t>
            </w:r>
          </w:p>
        </w:tc>
        <w:tc>
          <w:tcPr>
            <w:tcW w:w="92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frequency</w:t>
            </w:r>
          </w:p>
        </w:tc>
        <w:tc>
          <w:tcPr>
            <w:tcW w:w="80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percentage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Know what medication abortion means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(n=412)                                     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Yes</w:t>
            </w:r>
          </w:p>
          <w:p w:rsidR="00C4031B" w:rsidRPr="00FF3F7E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         </w:t>
            </w:r>
          </w:p>
        </w:tc>
        <w:tc>
          <w:tcPr>
            <w:tcW w:w="920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312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</w:t>
            </w:r>
          </w:p>
        </w:tc>
        <w:tc>
          <w:tcPr>
            <w:tcW w:w="800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75.7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24.3</w:t>
            </w:r>
          </w:p>
        </w:tc>
      </w:tr>
      <w:tr w:rsidR="00C4031B" w:rsidTr="005F1283">
        <w:trPr>
          <w:trHeight w:val="1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If yes, it means(n=312)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Abortion using abortion pill/drug                                                        Abortion using any drugs/medication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Abortion by inserting objects through female genital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Abortion by drinking chemicals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221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51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33                                                                          7</w:t>
            </w:r>
          </w:p>
        </w:tc>
        <w:tc>
          <w:tcPr>
            <w:tcW w:w="80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70.8                      16.3                        10.6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2.2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NewRomanPSMT" w:hAnsi="TimesNewRomanPSMT"/>
                <w:b w:val="0"/>
                <w:bCs w:val="0"/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 w:val="0"/>
                <w:color w:val="auto"/>
                <w:sz w:val="24"/>
                <w:szCs w:val="24"/>
              </w:rPr>
              <w:t xml:space="preserve">Know where someone can have medical-                                                        abortion done(n=312)                                                                                                                   </w:t>
            </w:r>
            <w:r w:rsidRPr="00FF3F7E">
              <w:rPr>
                <w:rFonts w:ascii="TimesNewRomanPSMT" w:hAnsi="TimesNewRomanPSMT"/>
                <w:b w:val="0"/>
                <w:bCs w:val="0"/>
                <w:color w:val="auto"/>
                <w:sz w:val="24"/>
                <w:szCs w:val="24"/>
              </w:rPr>
              <w:t>Yes</w:t>
            </w:r>
          </w:p>
          <w:p w:rsidR="00C4031B" w:rsidRPr="00FF3F7E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 w:val="0"/>
                <w:bCs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        </w:t>
            </w:r>
          </w:p>
        </w:tc>
        <w:tc>
          <w:tcPr>
            <w:tcW w:w="92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  <w:t>263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  <w:t>49</w:t>
            </w:r>
          </w:p>
        </w:tc>
        <w:tc>
          <w:tcPr>
            <w:tcW w:w="80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  <w:t>84.3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/>
                <w:color w:val="auto"/>
                <w:sz w:val="24"/>
                <w:szCs w:val="24"/>
              </w:rPr>
              <w:t>15.7</w:t>
            </w:r>
          </w:p>
        </w:tc>
      </w:tr>
      <w:tr w:rsidR="00C4031B" w:rsidTr="005F1283">
        <w:trPr>
          <w:trHeight w:val="2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>Drug/drugs is/are used to abort pregnancy (n=312</w:t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) </w:t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br/>
              <w:t xml:space="preserve">Misoprostol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Mifepristone                                                                                           Amoxicillin                                                                                           Ampicillin   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Methotrexate                                                                                         </w:t>
            </w:r>
            <w:proofErr w:type="spellStart"/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Gemprost</w:t>
            </w:r>
            <w:proofErr w:type="spellEnd"/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Safe-T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I do not know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</w:t>
            </w:r>
            <w:r w:rsidRPr="00FF3F7E">
              <w:rPr>
                <w:b w:val="0"/>
                <w:color w:val="auto"/>
                <w:sz w:val="24"/>
                <w:szCs w:val="24"/>
              </w:rPr>
              <w:t xml:space="preserve">                                                                    </w:t>
            </w:r>
          </w:p>
        </w:tc>
        <w:tc>
          <w:tcPr>
            <w:tcW w:w="920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86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67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6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8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5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5                            199</w:t>
            </w:r>
          </w:p>
        </w:tc>
        <w:tc>
          <w:tcPr>
            <w:tcW w:w="800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27.6                               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21.5                         1.9                          2.2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2.6                                                                                                                                                                                       1.6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1.6                                                                                                                                          63.8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NewRomanPSMT" w:hAnsi="TimesNewRomanPSMT"/>
                <w:bCs w:val="0"/>
                <w:color w:val="auto"/>
                <w:sz w:val="24"/>
                <w:szCs w:val="24"/>
              </w:rPr>
              <w:t>Gestational age medication abortion is preferable(n=312)</w:t>
            </w:r>
            <w:r w:rsidRPr="00FF3F7E">
              <w:rPr>
                <w:rFonts w:ascii="TimesNewRomanPSMT" w:hAnsi="TimesNewRomanPSMT"/>
                <w:b w:val="0"/>
                <w:bCs w:val="0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Gestational age less than or equal to 63 days                                       Gestational age less than or equal 9 weeks                                          Gestational age greater than or equal 9 weeks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</w:r>
            <w:r w:rsidRPr="00FF3F7E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>At any gestational age                                                                           I do not know</w:t>
            </w:r>
            <w:r w:rsidRPr="00FF3F7E">
              <w:rPr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                                                                                     </w:t>
            </w:r>
          </w:p>
        </w:tc>
        <w:tc>
          <w:tcPr>
            <w:tcW w:w="92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74                           111                         31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5                             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116</w:t>
            </w:r>
          </w:p>
        </w:tc>
        <w:tc>
          <w:tcPr>
            <w:tcW w:w="80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>23.7                       35.6                         9.9                             1.6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br/>
              <w:t>37.2</w:t>
            </w:r>
          </w:p>
        </w:tc>
      </w:tr>
    </w:tbl>
    <w:p w:rsidR="00C4031B" w:rsidRPr="00432DEB" w:rsidRDefault="00C4031B" w:rsidP="00C4031B">
      <w:pPr>
        <w:pStyle w:val="Caption"/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7F3145">
        <w:rPr>
          <w:rFonts w:ascii="TimesNewRomanPSMT" w:hAnsi="TimesNewRomanPSMT"/>
          <w:color w:val="000000"/>
          <w:sz w:val="24"/>
          <w:szCs w:val="24"/>
        </w:rPr>
        <w:t>NB: For multiple responses</w:t>
      </w:r>
      <w:r>
        <w:rPr>
          <w:rFonts w:ascii="TimesNewRomanPSMT" w:hAnsi="TimesNewRomanPSMT"/>
          <w:color w:val="000000"/>
          <w:sz w:val="24"/>
          <w:szCs w:val="24"/>
        </w:rPr>
        <w:t>,</w:t>
      </w:r>
      <w:r w:rsidRPr="007F3145">
        <w:rPr>
          <w:rFonts w:ascii="TimesNewRomanPSMT" w:hAnsi="TimesNewRomanPSMT"/>
          <w:color w:val="000000"/>
          <w:sz w:val="24"/>
          <w:szCs w:val="24"/>
        </w:rPr>
        <w:t xml:space="preserve"> the sum of the percentages may add up to more than 100.</w:t>
      </w:r>
      <w:r w:rsidRPr="007F3145">
        <w:t xml:space="preserve"> </w:t>
      </w: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4" w:name="_Toc515275599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031B" w:rsidRDefault="00C4031B" w:rsidP="00C4031B">
      <w:pPr>
        <w:spacing w:after="0"/>
        <w:jc w:val="both"/>
        <w:rPr>
          <w:rFonts w:ascii="TimesNewRomanPSMT" w:hAnsi="TimesNewRomanPSMT"/>
          <w:color w:val="000000"/>
          <w:sz w:val="24"/>
          <w:szCs w:val="24"/>
        </w:rPr>
      </w:pPr>
      <w:r w:rsidRPr="0064350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 w:rsidRPr="0064350C">
        <w:rPr>
          <w:rFonts w:ascii="Times New Roman" w:hAnsi="Times New Roman" w:cs="Times New Roman"/>
          <w:b/>
          <w:sz w:val="24"/>
          <w:szCs w:val="24"/>
        </w:rPr>
        <w:t xml:space="preserve">: Attitude of reproductive age woman towards medication abortion in selected </w:t>
      </w:r>
      <w:r w:rsidRPr="006446F7">
        <w:rPr>
          <w:rFonts w:ascii="Times New Roman" w:hAnsi="Times New Roman" w:cs="Times New Roman"/>
          <w:b/>
          <w:sz w:val="24"/>
          <w:szCs w:val="24"/>
        </w:rPr>
        <w:t>sexual and reproductive health</w:t>
      </w:r>
      <w:r w:rsidRPr="0064350C">
        <w:rPr>
          <w:rFonts w:ascii="Times New Roman" w:hAnsi="Times New Roman" w:cs="Times New Roman"/>
          <w:b/>
          <w:sz w:val="24"/>
          <w:szCs w:val="24"/>
        </w:rPr>
        <w:t xml:space="preserve"> clinics of Addis Ababa, February 30-March 30, 2018</w:t>
      </w:r>
      <w:r w:rsidRPr="0064350C">
        <w:rPr>
          <w:rFonts w:ascii="Times New Roman" w:hAnsi="Times New Roman" w:cs="Times New Roman"/>
          <w:sz w:val="24"/>
          <w:szCs w:val="24"/>
        </w:rPr>
        <w:t>.</w:t>
      </w:r>
      <w:bookmarkEnd w:id="4"/>
      <w:r w:rsidRPr="008344C5">
        <w:rPr>
          <w:rFonts w:ascii="TimesNewRomanPSMT" w:hAnsi="TimesNewRomanPSMT"/>
          <w:color w:val="000000"/>
          <w:sz w:val="24"/>
          <w:szCs w:val="24"/>
        </w:rPr>
        <w:t xml:space="preserve"> </w:t>
      </w:r>
    </w:p>
    <w:tbl>
      <w:tblPr>
        <w:tblStyle w:val="LightShading-Accent3"/>
        <w:tblW w:w="4982" w:type="pct"/>
        <w:tblLook w:val="04A0" w:firstRow="1" w:lastRow="0" w:firstColumn="1" w:lastColumn="0" w:noHBand="0" w:noVBand="1"/>
      </w:tblPr>
      <w:tblGrid>
        <w:gridCol w:w="6317"/>
        <w:gridCol w:w="1556"/>
        <w:gridCol w:w="1336"/>
      </w:tblGrid>
      <w:tr w:rsidR="00C4031B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                                                                  </w:t>
            </w:r>
          </w:p>
        </w:tc>
        <w:tc>
          <w:tcPr>
            <w:tcW w:w="84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frequency</w:t>
            </w:r>
          </w:p>
        </w:tc>
        <w:tc>
          <w:tcPr>
            <w:tcW w:w="72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percentage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tcBorders>
              <w:top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Advise or encourage a colleague with an                                                                                          unwanted pregnancy to undergo abortion(n=412)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     </w:t>
            </w:r>
          </w:p>
        </w:tc>
        <w:tc>
          <w:tcPr>
            <w:tcW w:w="846" w:type="pct"/>
            <w:tcBorders>
              <w:top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150</w:t>
            </w: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262</w:t>
            </w:r>
          </w:p>
        </w:tc>
        <w:tc>
          <w:tcPr>
            <w:tcW w:w="723" w:type="pct"/>
            <w:tcBorders>
              <w:top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36.4</w:t>
            </w: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63.6</w:t>
            </w:r>
          </w:p>
        </w:tc>
      </w:tr>
      <w:tr w:rsidR="00C4031B" w:rsidTr="005F1283">
        <w:trPr>
          <w:trHeight w:val="1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Type of abortion would you advise or encourage a colleague…(n=150)                                                                                                                         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Surgical procedures                                                        Abortion by medication /drugs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br/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traditional practitioners                                                   </w:t>
            </w:r>
          </w:p>
        </w:tc>
        <w:tc>
          <w:tcPr>
            <w:tcW w:w="846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18                           131                         10</w:t>
            </w:r>
          </w:p>
        </w:tc>
        <w:tc>
          <w:tcPr>
            <w:tcW w:w="723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</w:t>
            </w: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br/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87.3                       6.7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If you have unplanned pregnancy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will you consider                                                           abortion to terminate(n=412)                               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</w:p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          </w:t>
            </w:r>
          </w:p>
        </w:tc>
        <w:tc>
          <w:tcPr>
            <w:tcW w:w="846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230</w:t>
            </w: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182</w:t>
            </w:r>
          </w:p>
        </w:tc>
        <w:tc>
          <w:tcPr>
            <w:tcW w:w="723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55.8</w:t>
            </w: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44.2</w:t>
            </w:r>
          </w:p>
        </w:tc>
      </w:tr>
      <w:tr w:rsidR="00C4031B" w:rsidTr="005F1283">
        <w:trPr>
          <w:trHeight w:val="14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Why would you consider abortion if you have unplanned pregnancy(n=230)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  <w:t xml:space="preserve">I cannot raise the child 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br/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It will affect my education                                                                   To protect social stigma                                                                        </w:t>
            </w:r>
          </w:p>
        </w:tc>
        <w:tc>
          <w:tcPr>
            <w:tcW w:w="846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139                         102                         59</w:t>
            </w:r>
          </w:p>
        </w:tc>
        <w:tc>
          <w:tcPr>
            <w:tcW w:w="723" w:type="pct"/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60.7</w:t>
            </w: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br/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44.5                        25.8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tcBorders>
              <w:bottom w:val="nil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Type of abortion would you consider if you have                                                  unplanned pregnancy(n=230)                                                  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Surgical procedures in the health facility </w:t>
            </w:r>
            <w:r w:rsidRPr="00BF0B0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medication /drugs from health facility                              </w:t>
            </w:r>
            <w:r w:rsidRPr="00BF0B0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br/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medication /drugs from friends                                         Abortion by traditional practitioner                                                        </w:t>
            </w:r>
          </w:p>
        </w:tc>
        <w:tc>
          <w:tcPr>
            <w:tcW w:w="846" w:type="pct"/>
            <w:tcBorders>
              <w:bottom w:val="nil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39                          </w:t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195                        15                           3</w:t>
            </w:r>
          </w:p>
        </w:tc>
        <w:tc>
          <w:tcPr>
            <w:tcW w:w="723" w:type="pct"/>
            <w:tcBorders>
              <w:bottom w:val="nil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17                                                                    </w:t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84.8                       6.5                              1.3</w:t>
            </w:r>
          </w:p>
        </w:tc>
      </w:tr>
      <w:tr w:rsidR="00C4031B" w:rsidTr="005F1283">
        <w:trPr>
          <w:trHeight w:val="21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31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pStyle w:val="CommentText"/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If not , reason for not considering abortion for unplanned pregnancy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br/>
              <w:t xml:space="preserve">My religion cannot allow abortion                                                         It is crime in our country </w:t>
            </w:r>
            <w:r w:rsidRPr="00BF0B03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 don’t want to kill my own baby                                                            Gave birth                                                                                                Undergone abortion                                                                              </w:t>
            </w:r>
          </w:p>
        </w:tc>
        <w:tc>
          <w:tcPr>
            <w:tcW w:w="846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146                        </w:t>
            </w: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53                         </w:t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94                                                                                                                      22                         21</w:t>
            </w:r>
          </w:p>
        </w:tc>
        <w:tc>
          <w:tcPr>
            <w:tcW w:w="723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80.2</w:t>
            </w:r>
            <w:r w:rsidRPr="00BF0B03">
              <w:rPr>
                <w:rFonts w:ascii="Times New Roman" w:hAnsi="Times New Roman" w:cs="Times New Roman"/>
                <w:bCs/>
                <w:color w:val="auto"/>
                <w:sz w:val="24"/>
                <w:szCs w:val="24"/>
              </w:rPr>
              <w:t xml:space="preserve">                      29.1                                                                                                                       </w:t>
            </w: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51.6</w:t>
            </w:r>
          </w:p>
          <w:p w:rsidR="00C4031B" w:rsidRPr="00BF0B03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BF0B03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12.1                      11.5</w:t>
            </w:r>
          </w:p>
        </w:tc>
      </w:tr>
    </w:tbl>
    <w:p w:rsidR="00C4031B" w:rsidRPr="00281539" w:rsidRDefault="00C4031B" w:rsidP="00C4031B">
      <w:pPr>
        <w:pStyle w:val="Caption"/>
        <w:spacing w:after="0" w:line="360" w:lineRule="auto"/>
      </w:pPr>
      <w:r w:rsidRPr="0067709C">
        <w:rPr>
          <w:rFonts w:ascii="TimesNewRomanPSMT" w:hAnsi="TimesNewRomanPSMT"/>
          <w:color w:val="000000"/>
          <w:sz w:val="24"/>
          <w:szCs w:val="24"/>
        </w:rPr>
        <w:t>NB: For multiple responses</w:t>
      </w:r>
      <w:r>
        <w:rPr>
          <w:rFonts w:ascii="TimesNewRomanPSMT" w:hAnsi="TimesNewRomanPSMT"/>
          <w:color w:val="000000"/>
          <w:sz w:val="24"/>
          <w:szCs w:val="24"/>
        </w:rPr>
        <w:t>,</w:t>
      </w:r>
      <w:r w:rsidRPr="0067709C">
        <w:rPr>
          <w:rFonts w:ascii="TimesNewRomanPSMT" w:hAnsi="TimesNewRomanPSMT"/>
          <w:color w:val="000000"/>
          <w:sz w:val="24"/>
          <w:szCs w:val="24"/>
        </w:rPr>
        <w:t xml:space="preserve"> the sum of the percentages may add up to more than 100.</w:t>
      </w:r>
      <w:r w:rsidRPr="0067709C">
        <w:t xml:space="preserve"> </w:t>
      </w: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5" w:name="_Toc515275600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031B" w:rsidRPr="00BF0B03" w:rsidRDefault="00C4031B" w:rsidP="00C4031B">
      <w:pPr>
        <w:spacing w:after="0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BF0B03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S5</w:t>
      </w:r>
      <w:r w:rsidRPr="00BF0B03">
        <w:rPr>
          <w:rFonts w:ascii="Times New Roman" w:hAnsi="Times New Roman" w:cs="Times New Roman"/>
          <w:b/>
          <w:sz w:val="24"/>
          <w:szCs w:val="24"/>
        </w:rPr>
        <w:t xml:space="preserve">: Practice of reproductive age woman towards medication abortion in </w:t>
      </w:r>
      <w:r w:rsidRPr="006446F7">
        <w:rPr>
          <w:rFonts w:ascii="Times New Roman" w:hAnsi="Times New Roman" w:cs="Times New Roman"/>
          <w:b/>
          <w:sz w:val="24"/>
          <w:szCs w:val="24"/>
        </w:rPr>
        <w:t xml:space="preserve">sexual and reproductive health </w:t>
      </w:r>
      <w:r w:rsidRPr="00BF0B03">
        <w:rPr>
          <w:rFonts w:ascii="Times New Roman" w:hAnsi="Times New Roman" w:cs="Times New Roman"/>
          <w:b/>
          <w:sz w:val="24"/>
          <w:szCs w:val="24"/>
        </w:rPr>
        <w:t>clinics of Addis Ababa, February 30-March 30, 2018.</w:t>
      </w:r>
      <w:bookmarkEnd w:id="5"/>
      <w:r w:rsidRPr="00BF0B03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</w:p>
    <w:tbl>
      <w:tblPr>
        <w:tblStyle w:val="LightShading-Accent3"/>
        <w:tblW w:w="5000" w:type="pct"/>
        <w:tblLook w:val="04A0" w:firstRow="1" w:lastRow="0" w:firstColumn="1" w:lastColumn="0" w:noHBand="0" w:noVBand="1"/>
      </w:tblPr>
      <w:tblGrid>
        <w:gridCol w:w="6063"/>
        <w:gridCol w:w="1558"/>
        <w:gridCol w:w="1621"/>
      </w:tblGrid>
      <w:tr w:rsidR="00C4031B" w:rsidRPr="00BF0B03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Variables                                                                               </w:t>
            </w:r>
          </w:p>
        </w:tc>
        <w:tc>
          <w:tcPr>
            <w:tcW w:w="843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frequency</w:t>
            </w:r>
          </w:p>
        </w:tc>
        <w:tc>
          <w:tcPr>
            <w:tcW w:w="877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percentage</w:t>
            </w:r>
          </w:p>
        </w:tc>
      </w:tr>
      <w:tr w:rsidR="00C4031B" w:rsidRPr="00BF0B03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Know a family member/friend /neighbour                                                                 who had terminated pregnancy(n=412)                   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 </w:t>
            </w:r>
          </w:p>
        </w:tc>
        <w:tc>
          <w:tcPr>
            <w:tcW w:w="843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201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211</w:t>
            </w:r>
          </w:p>
        </w:tc>
        <w:tc>
          <w:tcPr>
            <w:tcW w:w="877" w:type="pct"/>
            <w:tcBorders>
              <w:top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48.8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51.2</w:t>
            </w:r>
          </w:p>
        </w:tc>
      </w:tr>
      <w:tr w:rsidR="00C4031B" w:rsidRPr="00BF0B03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Ever had sexual intercourse before(n=412)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Yes 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 </w:t>
            </w:r>
          </w:p>
        </w:tc>
        <w:tc>
          <w:tcPr>
            <w:tcW w:w="843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409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877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99.3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0.7</w:t>
            </w:r>
          </w:p>
        </w:tc>
      </w:tr>
      <w:tr w:rsidR="00C4031B" w:rsidRPr="00BF0B03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History of unwanted pregnancy(n=409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)                                                                      Yes  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No                                                                                          </w:t>
            </w:r>
          </w:p>
        </w:tc>
        <w:tc>
          <w:tcPr>
            <w:tcW w:w="843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193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219</w:t>
            </w:r>
          </w:p>
        </w:tc>
        <w:tc>
          <w:tcPr>
            <w:tcW w:w="877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46.8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53.2</w:t>
            </w:r>
          </w:p>
        </w:tc>
      </w:tr>
      <w:tr w:rsidR="00C4031B" w:rsidRPr="00BF0B03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Ever terminated your pregnancy (n=409)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Yes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No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                                                         </w:t>
            </w:r>
          </w:p>
        </w:tc>
        <w:tc>
          <w:tcPr>
            <w:tcW w:w="843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206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206</w:t>
            </w:r>
          </w:p>
        </w:tc>
        <w:tc>
          <w:tcPr>
            <w:tcW w:w="877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</w:tc>
      </w:tr>
      <w:tr w:rsidR="00C4031B" w:rsidRPr="00BF0B03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If you had terminated pregnancy, reason(n=206)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 did not know contraceptives                             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I know but I did not use contraceptives             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I know and used contraceptives but I faced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</w:t>
            </w:r>
          </w:p>
        </w:tc>
        <w:tc>
          <w:tcPr>
            <w:tcW w:w="843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56                                                               97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53</w:t>
            </w:r>
          </w:p>
        </w:tc>
        <w:tc>
          <w:tcPr>
            <w:tcW w:w="877" w:type="pct"/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27.2                                                                                                        47.1                                             25.1</w:t>
            </w:r>
          </w:p>
        </w:tc>
      </w:tr>
      <w:tr w:rsidR="00C4031B" w:rsidRPr="00BF0B03" w:rsidTr="005F1283">
        <w:trPr>
          <w:trHeight w:val="9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Type of abortion undergone                                                                           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Surgical procedures                         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Abortion by medication                                                                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Abortion by traditional practitioners</w:t>
            </w: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                                  </w:t>
            </w:r>
          </w:p>
        </w:tc>
        <w:tc>
          <w:tcPr>
            <w:tcW w:w="843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35                                136                              33</w:t>
            </w:r>
          </w:p>
        </w:tc>
        <w:tc>
          <w:tcPr>
            <w:tcW w:w="877" w:type="pct"/>
            <w:tcBorders>
              <w:bottom w:val="nil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17.2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66.7                                                                                                                            16.2</w:t>
            </w:r>
          </w:p>
        </w:tc>
      </w:tr>
      <w:tr w:rsidR="00C4031B" w:rsidRPr="00BF0B03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Reason for MA preference:</w:t>
            </w:r>
          </w:p>
          <w:p w:rsidR="00C4031B" w:rsidRPr="00FF3F7E" w:rsidRDefault="00C4031B" w:rsidP="005F1283">
            <w:pPr>
              <w:tabs>
                <w:tab w:val="left" w:pos="1290"/>
              </w:tabs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Easy to take</w:t>
            </w: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ab/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Low continuing pregnancy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More natural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Avoid surgery/anaesthesia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More effective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Increase privacy and confidentiality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Much quicker in short period of time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Safe</w:t>
            </w:r>
          </w:p>
          <w:p w:rsidR="00C4031B" w:rsidRPr="00FF3F7E" w:rsidRDefault="00C4031B" w:rsidP="005F1283">
            <w:pPr>
              <w:spacing w:line="276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No side effect</w:t>
            </w:r>
          </w:p>
        </w:tc>
        <w:tc>
          <w:tcPr>
            <w:tcW w:w="843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81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56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49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52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50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47</w:t>
            </w:r>
          </w:p>
        </w:tc>
        <w:tc>
          <w:tcPr>
            <w:tcW w:w="877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39.7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27.5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24.5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25.5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24.5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33.8</w:t>
            </w:r>
          </w:p>
          <w:p w:rsidR="00C4031B" w:rsidRPr="00FF3F7E" w:rsidRDefault="00C4031B" w:rsidP="005F1283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FF3F7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23</w:t>
            </w:r>
          </w:p>
        </w:tc>
      </w:tr>
    </w:tbl>
    <w:p w:rsidR="00C4031B" w:rsidRPr="00AD3064" w:rsidRDefault="00C4031B" w:rsidP="00C4031B">
      <w:pPr>
        <w:pStyle w:val="Caption"/>
        <w:spacing w:after="0" w:line="360" w:lineRule="auto"/>
        <w:rPr>
          <w:rFonts w:ascii="Times New Roman" w:hAnsi="Times New Roman" w:cs="Times New Roman"/>
        </w:rPr>
      </w:pPr>
      <w:r w:rsidRPr="00AD3064">
        <w:rPr>
          <w:rFonts w:ascii="Times New Roman" w:hAnsi="Times New Roman" w:cs="Times New Roman"/>
          <w:color w:val="000000"/>
          <w:sz w:val="24"/>
          <w:szCs w:val="24"/>
        </w:rPr>
        <w:t>NB: For multiple responses the sum of the percentages may add up to more than 100.</w:t>
      </w:r>
      <w:r w:rsidRPr="00AD3064">
        <w:rPr>
          <w:rFonts w:ascii="Times New Roman" w:hAnsi="Times New Roman" w:cs="Times New Roman"/>
        </w:rPr>
        <w:t xml:space="preserve"> </w:t>
      </w: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6" w:name="_Toc515275601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031B" w:rsidRPr="0064350C" w:rsidRDefault="00C4031B" w:rsidP="00C4031B">
      <w:pPr>
        <w:spacing w:after="0"/>
        <w:jc w:val="both"/>
        <w:rPr>
          <w:rFonts w:ascii="TimesNewRomanPSMT" w:hAnsi="TimesNewRomanPSMT"/>
          <w:b/>
          <w:color w:val="000000"/>
          <w:sz w:val="24"/>
          <w:szCs w:val="24"/>
        </w:rPr>
      </w:pPr>
      <w:r w:rsidRPr="0064350C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S6</w:t>
      </w:r>
      <w:r w:rsidRPr="0064350C">
        <w:rPr>
          <w:rFonts w:ascii="Times New Roman" w:hAnsi="Times New Roman" w:cs="Times New Roman"/>
          <w:b/>
          <w:sz w:val="24"/>
          <w:szCs w:val="24"/>
        </w:rPr>
        <w:t>: Bivariate and multivariate logistic regression analysis of medication abortion knowledge and its explanatory variables (n= 412)</w:t>
      </w:r>
      <w:bookmarkEnd w:id="6"/>
      <w:r w:rsidRPr="0064350C">
        <w:rPr>
          <w:rFonts w:ascii="TimesNewRomanPSMT" w:hAnsi="TimesNewRomanPSMT"/>
          <w:b/>
          <w:color w:val="000000"/>
          <w:sz w:val="24"/>
          <w:szCs w:val="24"/>
        </w:rPr>
        <w:t xml:space="preserve"> </w:t>
      </w:r>
    </w:p>
    <w:tbl>
      <w:tblPr>
        <w:tblStyle w:val="MediumList1-Accent3"/>
        <w:tblW w:w="5000" w:type="pct"/>
        <w:tblLook w:val="04A0" w:firstRow="1" w:lastRow="0" w:firstColumn="1" w:lastColumn="0" w:noHBand="0" w:noVBand="1"/>
      </w:tblPr>
      <w:tblGrid>
        <w:gridCol w:w="3346"/>
        <w:gridCol w:w="590"/>
        <w:gridCol w:w="567"/>
        <w:gridCol w:w="2268"/>
        <w:gridCol w:w="2471"/>
      </w:tblGrid>
      <w:tr w:rsidR="00C4031B" w:rsidRPr="001C200D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1C200D" w:rsidRDefault="00C4031B" w:rsidP="005F1283">
            <w:r w:rsidRPr="001C200D">
              <w:rPr>
                <w:rFonts w:ascii="Times New Roman" w:hAnsi="Times New Roman" w:cs="Times New Roman"/>
                <w:sz w:val="24"/>
                <w:szCs w:val="24"/>
              </w:rPr>
              <w:t xml:space="preserve">Variables                                         </w:t>
            </w:r>
          </w:p>
        </w:tc>
        <w:tc>
          <w:tcPr>
            <w:tcW w:w="319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1C200D" w:rsidRDefault="00C4031B" w:rsidP="005F12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C20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Yes                                                      </w:t>
            </w:r>
          </w:p>
        </w:tc>
        <w:tc>
          <w:tcPr>
            <w:tcW w:w="307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1C200D" w:rsidRDefault="00C4031B" w:rsidP="005F128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1C20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      </w:t>
            </w:r>
          </w:p>
        </w:tc>
        <w:tc>
          <w:tcPr>
            <w:tcW w:w="1227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1C200D" w:rsidRDefault="00C4031B" w:rsidP="005F128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b/>
                <w:color w:val="000000"/>
                <w:sz w:val="24"/>
                <w:szCs w:val="24"/>
              </w:rPr>
            </w:pPr>
            <w:r w:rsidRPr="001C20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 (95% CI)       </w:t>
            </w:r>
          </w:p>
        </w:tc>
        <w:tc>
          <w:tcPr>
            <w:tcW w:w="1337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1C200D" w:rsidRDefault="00C4031B" w:rsidP="005F1283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b/>
                <w:color w:val="000000"/>
                <w:sz w:val="24"/>
                <w:szCs w:val="24"/>
              </w:rPr>
            </w:pPr>
            <w:r w:rsidRPr="001C200D">
              <w:rPr>
                <w:rFonts w:ascii="Times New Roman" w:hAnsi="Times New Roman" w:cs="Times New Roman"/>
                <w:b/>
                <w:sz w:val="24"/>
                <w:szCs w:val="24"/>
              </w:rPr>
              <w:t>AOR (95%CI)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7CA0">
              <w:rPr>
                <w:rFonts w:ascii="Times New Roman" w:hAnsi="Times New Roman" w:cs="Times New Roman"/>
              </w:rPr>
              <w:t xml:space="preserve">Age group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18-20                                                   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21-23                                                   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24-27                                                      </w:t>
            </w:r>
          </w:p>
          <w:p w:rsidR="00C4031B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≥ 28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19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54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62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99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07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34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20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34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27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0.52[0.28-0.96]**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1.02[0.53-2.00</w:t>
            </w:r>
            <w:r w:rsidRPr="00C47CA0">
              <w:rPr>
                <w:rFonts w:ascii="Times New Roman" w:hAnsi="Times New Roman" w:cs="Times New Roman"/>
              </w:rPr>
              <w:t xml:space="preserve">]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0.96[0.54-1.72</w:t>
            </w:r>
            <w:r w:rsidRPr="00C47CA0">
              <w:rPr>
                <w:rFonts w:ascii="Times New Roman" w:hAnsi="Times New Roman" w:cs="Times New Roman"/>
              </w:rPr>
              <w:t xml:space="preserve">]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</w:t>
            </w:r>
            <w:r w:rsidRPr="00C47CA0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     </w:t>
            </w:r>
          </w:p>
        </w:tc>
        <w:tc>
          <w:tcPr>
            <w:tcW w:w="1337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0.57(0.29-1.12)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1.03[0.50-2.13</w:t>
            </w:r>
            <w:r w:rsidRPr="00C47CA0">
              <w:rPr>
                <w:rFonts w:ascii="Times New Roman" w:hAnsi="Times New Roman" w:cs="Times New Roman"/>
              </w:rPr>
              <w:t xml:space="preserve">]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1.06</w:t>
            </w:r>
            <w:r w:rsidRPr="00C47CA0">
              <w:rPr>
                <w:rFonts w:ascii="Times New Roman" w:hAnsi="Times New Roman" w:cs="Times New Roman"/>
              </w:rPr>
              <w:t xml:space="preserve">[ </w:t>
            </w:r>
            <w:r>
              <w:rPr>
                <w:rFonts w:ascii="Times New Roman" w:hAnsi="Times New Roman" w:cs="Times New Roman"/>
              </w:rPr>
              <w:t>0.56-1.98</w:t>
            </w:r>
            <w:r w:rsidRPr="00C47CA0">
              <w:rPr>
                <w:rFonts w:ascii="Times New Roman" w:hAnsi="Times New Roman" w:cs="Times New Roman"/>
              </w:rPr>
              <w:t>]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           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</w:t>
            </w:r>
          </w:p>
        </w:tc>
      </w:tr>
      <w:tr w:rsidR="00C4031B" w:rsidTr="005F1283">
        <w:trPr>
          <w:trHeight w:val="8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7CA0">
              <w:rPr>
                <w:rFonts w:ascii="Times New Roman" w:hAnsi="Times New Roman" w:cs="Times New Roman"/>
              </w:rPr>
              <w:t xml:space="preserve">Place of birth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>Addis Ababa</w:t>
            </w:r>
          </w:p>
          <w:p w:rsidR="00C4031B" w:rsidRPr="00BB2A62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Out of Addis Ababa                                          </w:t>
            </w:r>
            <w:r>
              <w:rPr>
                <w:rFonts w:ascii="Times New Roman" w:hAnsi="Times New Roman" w:cs="Times New Roman"/>
                <w:b w:val="0"/>
              </w:rPr>
              <w:t xml:space="preserve">                               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</w:t>
            </w:r>
          </w:p>
        </w:tc>
        <w:tc>
          <w:tcPr>
            <w:tcW w:w="319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220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07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74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227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1.58[1.00-2.51</w:t>
            </w:r>
            <w:r w:rsidRPr="00C47CA0">
              <w:rPr>
                <w:rFonts w:ascii="Times New Roman" w:hAnsi="Times New Roman" w:cs="Times New Roman"/>
              </w:rPr>
              <w:t>]*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1337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1.43[0.86-2.36</w:t>
            </w:r>
            <w:r w:rsidRPr="00C47CA0">
              <w:rPr>
                <w:rFonts w:ascii="Times New Roman" w:hAnsi="Times New Roman" w:cs="Times New Roman"/>
              </w:rPr>
              <w:t>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7CA0">
              <w:rPr>
                <w:rFonts w:ascii="Times New Roman" w:hAnsi="Times New Roman" w:cs="Times New Roman"/>
              </w:rPr>
              <w:t>With whom you live</w:t>
            </w:r>
            <w:r>
              <w:rPr>
                <w:rFonts w:ascii="Times New Roman" w:hAnsi="Times New Roman" w:cs="Times New Roman"/>
              </w:rPr>
              <w:t>?</w:t>
            </w:r>
            <w:r w:rsidRPr="00C47CA0">
              <w:rPr>
                <w:rFonts w:ascii="Times New Roman" w:hAnsi="Times New Roman" w:cs="Times New Roman"/>
              </w:rPr>
              <w:t xml:space="preserve">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With my relatives                               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With my boyfriend                             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With my husband                               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>With my friends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>Alone</w:t>
            </w:r>
          </w:p>
          <w:p w:rsidR="00C4031B" w:rsidRPr="00BB2A62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With my family                                              </w:t>
            </w:r>
            <w:r>
              <w:rPr>
                <w:rFonts w:ascii="Times New Roman" w:hAnsi="Times New Roman" w:cs="Times New Roman"/>
                <w:b w:val="0"/>
              </w:rPr>
              <w:t xml:space="preserve">                               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</w:t>
            </w:r>
          </w:p>
        </w:tc>
        <w:tc>
          <w:tcPr>
            <w:tcW w:w="319" w:type="pct"/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48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 xml:space="preserve">58            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 xml:space="preserve">65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 xml:space="preserve">56    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 xml:space="preserve">43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</w:rPr>
              <w:t xml:space="preserve">27             </w:t>
            </w:r>
          </w:p>
        </w:tc>
        <w:tc>
          <w:tcPr>
            <w:tcW w:w="307" w:type="pct"/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20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9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30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10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22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1227" w:type="pct"/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2.13(1.00-4.55)*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5.73[2.35—13.97]***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1.93[0.96-3.88]*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4.98[2.09-11.87]***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821D6">
              <w:rPr>
                <w:rFonts w:ascii="Times New Roman" w:hAnsi="Times New Roman" w:cs="Times New Roman"/>
              </w:rPr>
              <w:t>1.74[0.82-3.69]</w:t>
            </w:r>
            <w:r>
              <w:rPr>
                <w:rFonts w:ascii="Times New Roman" w:hAnsi="Times New Roman" w:cs="Times New Roman"/>
              </w:rPr>
              <w:t>*</w:t>
            </w:r>
            <w:r w:rsidRPr="003821D6">
              <w:rPr>
                <w:rFonts w:ascii="Times New Roman" w:hAnsi="Times New Roman" w:cs="Times New Roman"/>
              </w:rPr>
              <w:t xml:space="preserve">            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3821D6">
              <w:rPr>
                <w:rFonts w:ascii="Times New Roman" w:hAnsi="Times New Roman" w:cs="Times New Roman"/>
              </w:rPr>
              <w:t xml:space="preserve">1                  </w:t>
            </w:r>
          </w:p>
        </w:tc>
        <w:tc>
          <w:tcPr>
            <w:tcW w:w="1337" w:type="pct"/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2.34</w:t>
            </w:r>
            <w:r w:rsidRPr="003821D6">
              <w:rPr>
                <w:rFonts w:ascii="Times New Roman" w:hAnsi="Times New Roman" w:cs="Times New Roman"/>
              </w:rPr>
              <w:t>(1.05-5.25)**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6.08[2.41-15.33</w:t>
            </w:r>
            <w:r w:rsidRPr="003821D6">
              <w:rPr>
                <w:rFonts w:ascii="Times New Roman" w:hAnsi="Times New Roman" w:cs="Times New Roman"/>
              </w:rPr>
              <w:t>]***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1.83[0.87-3.84</w:t>
            </w:r>
            <w:r w:rsidRPr="003821D6">
              <w:rPr>
                <w:rFonts w:ascii="Times New Roman" w:hAnsi="Times New Roman" w:cs="Times New Roman"/>
              </w:rPr>
              <w:t xml:space="preserve">] 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5.35[2.18-13.16</w:t>
            </w:r>
            <w:r w:rsidRPr="003821D6">
              <w:rPr>
                <w:rFonts w:ascii="Times New Roman" w:hAnsi="Times New Roman" w:cs="Times New Roman"/>
              </w:rPr>
              <w:t xml:space="preserve">]***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1.80[0.81-4.00</w:t>
            </w:r>
            <w:r w:rsidRPr="003821D6">
              <w:rPr>
                <w:rFonts w:ascii="Times New Roman" w:hAnsi="Times New Roman" w:cs="Times New Roman"/>
              </w:rPr>
              <w:t>]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 w:rsidRPr="003821D6">
              <w:rPr>
                <w:rFonts w:ascii="Times New Roman" w:hAnsi="Times New Roman" w:cs="Times New Roman"/>
              </w:rPr>
              <w:t xml:space="preserve">1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4031B" w:rsidTr="005F1283">
        <w:trPr>
          <w:trHeight w:val="1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7CA0">
              <w:rPr>
                <w:rFonts w:ascii="Times New Roman" w:hAnsi="Times New Roman" w:cs="Times New Roman"/>
              </w:rPr>
              <w:t xml:space="preserve">Your father’s educational level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>Illiterate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primary education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up to secondary education </w:t>
            </w:r>
          </w:p>
          <w:p w:rsidR="00C4031B" w:rsidRPr="001E6696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above secondary school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19" w:type="pct"/>
            <w:shd w:val="clear" w:color="auto" w:fill="auto"/>
          </w:tcPr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sz w:val="24"/>
                <w:szCs w:val="24"/>
              </w:rPr>
              <w:t xml:space="preserve">73                                                                                                  </w:t>
            </w:r>
          </w:p>
        </w:tc>
        <w:tc>
          <w:tcPr>
            <w:tcW w:w="307" w:type="pct"/>
            <w:shd w:val="clear" w:color="auto" w:fill="auto"/>
          </w:tcPr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  <w:p w:rsidR="00C4031B" w:rsidRPr="001E6696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669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27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1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</w:t>
            </w:r>
            <w:r w:rsidRPr="00C47CA0"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[0.71-2.17</w:t>
            </w:r>
            <w:r w:rsidRPr="00C47CA0">
              <w:rPr>
                <w:rFonts w:ascii="Times New Roman" w:hAnsi="Times New Roman" w:cs="Times New Roman"/>
              </w:rPr>
              <w:t xml:space="preserve">]  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  <w:r w:rsidRPr="00C47CA0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6[0.90-3.45</w:t>
            </w:r>
            <w:r w:rsidRPr="00C47CA0">
              <w:rPr>
                <w:rFonts w:ascii="Times New Roman" w:hAnsi="Times New Roman" w:cs="Times New Roman"/>
              </w:rPr>
              <w:t xml:space="preserve">] </w:t>
            </w:r>
            <w:r>
              <w:rPr>
                <w:rFonts w:ascii="Times New Roman" w:hAnsi="Times New Roman" w:cs="Times New Roman"/>
              </w:rPr>
              <w:t>*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2.74[1.43-5.24</w:t>
            </w:r>
            <w:r w:rsidRPr="00C47CA0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***</w:t>
            </w:r>
            <w:r w:rsidRPr="00C47CA0">
              <w:rPr>
                <w:rFonts w:ascii="Times New Roman" w:hAnsi="Times New Roman" w:cs="Times New Roman"/>
              </w:rPr>
              <w:t xml:space="preserve">     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37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NewRomanPSMT" w:hAnsi="TimesNewRomanPSMT"/>
                <w:color w:val="000000"/>
                <w:sz w:val="24"/>
                <w:szCs w:val="24"/>
              </w:rPr>
              <w:t>1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1.19[0.65-2.16</w:t>
            </w:r>
            <w:r w:rsidRPr="00C47CA0">
              <w:rPr>
                <w:rFonts w:ascii="Times New Roman" w:hAnsi="Times New Roman" w:cs="Times New Roman"/>
              </w:rPr>
              <w:t xml:space="preserve">] 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2.03[1.01-4.10</w:t>
            </w:r>
            <w:r w:rsidRPr="00C47CA0">
              <w:rPr>
                <w:rFonts w:ascii="Times New Roman" w:hAnsi="Times New Roman" w:cs="Times New Roman"/>
              </w:rPr>
              <w:t>]</w:t>
            </w:r>
            <w:r w:rsidRPr="00383210">
              <w:rPr>
                <w:rFonts w:ascii="Times New Roman" w:hAnsi="Times New Roman" w:cs="Times New Roman"/>
              </w:rPr>
              <w:t>*</w:t>
            </w:r>
            <w:r w:rsidRPr="00C47CA0">
              <w:rPr>
                <w:rFonts w:ascii="Times New Roman" w:hAnsi="Times New Roman" w:cs="Times New Roman"/>
              </w:rPr>
              <w:t xml:space="preserve"> 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2.80[1.42-5.52</w:t>
            </w:r>
            <w:r w:rsidRPr="00C47CA0">
              <w:rPr>
                <w:rFonts w:ascii="Times New Roman" w:hAnsi="Times New Roman" w:cs="Times New Roman"/>
              </w:rPr>
              <w:t>]</w:t>
            </w:r>
            <w:r>
              <w:rPr>
                <w:rFonts w:ascii="Times New Roman" w:hAnsi="Times New Roman" w:cs="Times New Roman"/>
              </w:rPr>
              <w:t>***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tcBorders>
              <w:bottom w:val="nil"/>
            </w:tcBorders>
            <w:shd w:val="clear" w:color="auto" w:fill="auto"/>
          </w:tcPr>
          <w:p w:rsidR="00C4031B" w:rsidRPr="00164768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164768">
              <w:rPr>
                <w:rFonts w:ascii="Times New Roman" w:hAnsi="Times New Roman" w:cs="Times New Roman"/>
              </w:rPr>
              <w:t>edical related</w:t>
            </w:r>
            <w:r>
              <w:rPr>
                <w:rFonts w:ascii="Times New Roman" w:hAnsi="Times New Roman" w:cs="Times New Roman"/>
              </w:rPr>
              <w:t xml:space="preserve"> family</w:t>
            </w:r>
            <w:r w:rsidRPr="00164768">
              <w:rPr>
                <w:rFonts w:ascii="Times New Roman" w:hAnsi="Times New Roman" w:cs="Times New Roman"/>
              </w:rPr>
              <w:t xml:space="preserve"> profession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b w:val="0"/>
                <w:color w:val="000000"/>
                <w:sz w:val="24"/>
                <w:szCs w:val="24"/>
              </w:rPr>
            </w:pPr>
            <w:r w:rsidRPr="00164768">
              <w:rPr>
                <w:rFonts w:ascii="TimesNewRomanPSMT" w:hAnsi="TimesNewRomanPSMT"/>
                <w:b w:val="0"/>
                <w:color w:val="000000"/>
                <w:sz w:val="24"/>
                <w:szCs w:val="24"/>
              </w:rPr>
              <w:t>Yes</w:t>
            </w:r>
          </w:p>
          <w:p w:rsidR="00C4031B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164768">
              <w:rPr>
                <w:rFonts w:ascii="TimesNewRomanPSMT" w:hAnsi="TimesNewRomanPSMT"/>
                <w:b w:val="0"/>
                <w:color w:val="000000"/>
                <w:sz w:val="24"/>
                <w:szCs w:val="24"/>
              </w:rPr>
              <w:t>No</w:t>
            </w:r>
          </w:p>
        </w:tc>
        <w:tc>
          <w:tcPr>
            <w:tcW w:w="319" w:type="pct"/>
            <w:tcBorders>
              <w:bottom w:val="nil"/>
            </w:tcBorders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  <w:r w:rsidRPr="003821D6">
              <w:rPr>
                <w:rFonts w:ascii="Times New Roman" w:hAnsi="Times New Roman" w:cs="Times New Roman"/>
              </w:rPr>
              <w:t xml:space="preserve"> 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</w:rPr>
              <w:t>209</w:t>
            </w:r>
            <w:r w:rsidRPr="003821D6">
              <w:rPr>
                <w:rFonts w:ascii="Times New Roman" w:hAnsi="Times New Roman" w:cs="Times New Roman"/>
              </w:rPr>
              <w:t xml:space="preserve">                                                </w:t>
            </w:r>
          </w:p>
        </w:tc>
        <w:tc>
          <w:tcPr>
            <w:tcW w:w="307" w:type="pct"/>
            <w:tcBorders>
              <w:bottom w:val="nil"/>
            </w:tcBorders>
            <w:shd w:val="clear" w:color="auto" w:fill="auto"/>
          </w:tcPr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42</w:t>
            </w:r>
          </w:p>
          <w:p w:rsidR="00C4031B" w:rsidRPr="003821D6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73</w:t>
            </w:r>
          </w:p>
        </w:tc>
        <w:tc>
          <w:tcPr>
            <w:tcW w:w="1227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0.73[0.46-1.15</w:t>
            </w:r>
            <w:r w:rsidRPr="00C47CA0">
              <w:rPr>
                <w:rFonts w:ascii="Times New Roman" w:hAnsi="Times New Roman" w:cs="Times New Roman"/>
              </w:rPr>
              <w:t xml:space="preserve">]*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  </w:t>
            </w:r>
          </w:p>
        </w:tc>
        <w:tc>
          <w:tcPr>
            <w:tcW w:w="1337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0.77[0.47-1.25</w:t>
            </w:r>
            <w:r w:rsidRPr="00C47CA0">
              <w:rPr>
                <w:rFonts w:ascii="Times New Roman" w:hAnsi="Times New Roman" w:cs="Times New Roman"/>
              </w:rPr>
              <w:t>]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C47CA0">
              <w:rPr>
                <w:rFonts w:ascii="Times New Roman" w:hAnsi="Times New Roman" w:cs="Times New Roman"/>
              </w:rPr>
              <w:t xml:space="preserve">                                                                                        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0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E816D3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E816D3">
              <w:rPr>
                <w:rFonts w:ascii="Times New Roman" w:hAnsi="Times New Roman" w:cs="Times New Roman"/>
              </w:rPr>
              <w:t>History of unwanted pregnancy?</w:t>
            </w:r>
          </w:p>
          <w:p w:rsidR="00C4031B" w:rsidRPr="00E816D3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E816D3">
              <w:rPr>
                <w:rFonts w:ascii="Times New Roman" w:hAnsi="Times New Roman" w:cs="Times New Roman"/>
                <w:b w:val="0"/>
              </w:rPr>
              <w:t>Yes</w:t>
            </w:r>
          </w:p>
          <w:p w:rsidR="00C4031B" w:rsidRPr="00E816D3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  <w:b w:val="0"/>
              </w:rPr>
              <w:t>No</w:t>
            </w:r>
            <w:r w:rsidRPr="00E816D3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</w:t>
            </w:r>
          </w:p>
        </w:tc>
        <w:tc>
          <w:tcPr>
            <w:tcW w:w="319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816D3">
              <w:rPr>
                <w:rFonts w:ascii="Times New Roman" w:hAnsi="Times New Roman" w:cs="Times New Roman"/>
              </w:rPr>
              <w:t>147</w:t>
            </w: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</w:rPr>
              <w:t xml:space="preserve">150                                               </w:t>
            </w:r>
          </w:p>
        </w:tc>
        <w:tc>
          <w:tcPr>
            <w:tcW w:w="307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  <w:color w:val="000000"/>
              </w:rPr>
              <w:t>46</w:t>
            </w: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  <w:color w:val="000000"/>
              </w:rPr>
              <w:t>69</w:t>
            </w:r>
          </w:p>
        </w:tc>
        <w:tc>
          <w:tcPr>
            <w:tcW w:w="1227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E816D3">
              <w:rPr>
                <w:rFonts w:ascii="Times New Roman" w:hAnsi="Times New Roman" w:cs="Times New Roman"/>
              </w:rPr>
              <w:t xml:space="preserve">1.47[0.95-2.28] *  </w:t>
            </w: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</w:rPr>
              <w:t xml:space="preserve">1       </w:t>
            </w:r>
          </w:p>
        </w:tc>
        <w:tc>
          <w:tcPr>
            <w:tcW w:w="1337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1.37[0.</w:t>
            </w:r>
            <w:r w:rsidRPr="00E816D3"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6-2.20</w:t>
            </w:r>
            <w:r w:rsidRPr="00E816D3">
              <w:rPr>
                <w:rFonts w:ascii="Times New Roman" w:hAnsi="Times New Roman" w:cs="Times New Roman"/>
              </w:rPr>
              <w:t xml:space="preserve">] </w:t>
            </w:r>
          </w:p>
          <w:p w:rsidR="00C4031B" w:rsidRPr="00E816D3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E816D3">
              <w:rPr>
                <w:rFonts w:ascii="Times New Roman" w:hAnsi="Times New Roman" w:cs="Times New Roman"/>
              </w:rPr>
              <w:t xml:space="preserve">1                                                                                        </w:t>
            </w:r>
          </w:p>
        </w:tc>
      </w:tr>
    </w:tbl>
    <w:p w:rsidR="00C4031B" w:rsidRPr="00476FFB" w:rsidRDefault="00C4031B" w:rsidP="00C4031B">
      <w:pPr>
        <w:pStyle w:val="Caption"/>
        <w:spacing w:after="0" w:line="360" w:lineRule="auto"/>
        <w:rPr>
          <w:rFonts w:ascii="Times New Roman" w:hAnsi="Times New Roman" w:cs="Times New Roman"/>
        </w:rPr>
      </w:pPr>
      <w:r w:rsidRPr="00476FFB">
        <w:rPr>
          <w:rFonts w:ascii="Times New Roman" w:hAnsi="Times New Roman" w:cs="Times New Roman"/>
          <w:color w:val="000000"/>
          <w:sz w:val="24"/>
          <w:szCs w:val="24"/>
        </w:rPr>
        <w:t>NB: *= p-value &lt; 0.2, ** = p-value &lt; 0.05, *** = p-value &lt; 0.01</w:t>
      </w:r>
    </w:p>
    <w:p w:rsidR="00C4031B" w:rsidRDefault="00C4031B" w:rsidP="00C4031B"/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7" w:name="_Toc515275602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4031B" w:rsidRDefault="00C4031B" w:rsidP="00C4031B">
      <w:pPr>
        <w:spacing w:after="0"/>
        <w:jc w:val="both"/>
        <w:rPr>
          <w:rFonts w:ascii="TimesNewRomanPSMT" w:hAnsi="TimesNewRomanPSMT"/>
          <w:color w:val="000000"/>
          <w:sz w:val="24"/>
          <w:szCs w:val="24"/>
        </w:rPr>
      </w:pPr>
      <w:r w:rsidRPr="008B447E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S7</w:t>
      </w:r>
      <w:r w:rsidRPr="008B447E">
        <w:rPr>
          <w:rFonts w:ascii="Times New Roman" w:hAnsi="Times New Roman" w:cs="Times New Roman"/>
          <w:b/>
          <w:sz w:val="24"/>
          <w:szCs w:val="24"/>
        </w:rPr>
        <w:t>:</w:t>
      </w:r>
      <w:r w:rsidRPr="009517A9">
        <w:rPr>
          <w:rFonts w:ascii="Times New Roman" w:hAnsi="Times New Roman" w:cs="Times New Roman"/>
          <w:b/>
          <w:bCs/>
          <w:sz w:val="24"/>
          <w:szCs w:val="24"/>
        </w:rPr>
        <w:t xml:space="preserve"> Bivariate and multivariate logistic regression analysis </w:t>
      </w:r>
      <w:r>
        <w:rPr>
          <w:rFonts w:ascii="Times New Roman" w:hAnsi="Times New Roman" w:cs="Times New Roman"/>
          <w:b/>
          <w:bCs/>
          <w:sz w:val="24"/>
          <w:szCs w:val="24"/>
        </w:rPr>
        <w:t>towards medication abortion attitude</w:t>
      </w:r>
      <w:r w:rsidRPr="009517A9">
        <w:rPr>
          <w:rFonts w:ascii="Times New Roman" w:hAnsi="Times New Roman" w:cs="Times New Roman"/>
          <w:b/>
          <w:bCs/>
          <w:sz w:val="24"/>
          <w:szCs w:val="24"/>
        </w:rPr>
        <w:t xml:space="preserve"> and its explanatory variables (n= 412)</w:t>
      </w:r>
      <w:bookmarkEnd w:id="7"/>
      <w:r w:rsidRPr="00E816D3">
        <w:rPr>
          <w:rFonts w:ascii="TimesNewRomanPSMT" w:hAnsi="TimesNewRomanPSMT"/>
          <w:color w:val="000000"/>
          <w:sz w:val="24"/>
          <w:szCs w:val="24"/>
        </w:rPr>
        <w:t xml:space="preserve"> </w:t>
      </w:r>
    </w:p>
    <w:tbl>
      <w:tblPr>
        <w:tblStyle w:val="MediumList1-Accent3"/>
        <w:tblW w:w="5000" w:type="pct"/>
        <w:tblLook w:val="04A0" w:firstRow="1" w:lastRow="0" w:firstColumn="1" w:lastColumn="0" w:noHBand="0" w:noVBand="1"/>
      </w:tblPr>
      <w:tblGrid>
        <w:gridCol w:w="3795"/>
        <w:gridCol w:w="848"/>
        <w:gridCol w:w="710"/>
        <w:gridCol w:w="1985"/>
        <w:gridCol w:w="1904"/>
      </w:tblGrid>
      <w:tr w:rsidR="00C4031B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C40055" w:rsidRDefault="00C4031B" w:rsidP="005F1283">
            <w:pPr>
              <w:spacing w:line="276" w:lineRule="auto"/>
            </w:pPr>
            <w:r w:rsidRPr="00C40055">
              <w:rPr>
                <w:rFonts w:ascii="Times New Roman" w:hAnsi="Times New Roman" w:cs="Times New Roman"/>
                <w:sz w:val="24"/>
                <w:szCs w:val="24"/>
              </w:rPr>
              <w:t xml:space="preserve">Variables                                         </w:t>
            </w:r>
          </w:p>
        </w:tc>
        <w:tc>
          <w:tcPr>
            <w:tcW w:w="459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C40055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400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Yes                                                    </w:t>
            </w:r>
          </w:p>
        </w:tc>
        <w:tc>
          <w:tcPr>
            <w:tcW w:w="384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C40055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</w:rPr>
            </w:pPr>
            <w:r w:rsidRPr="00C400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No       </w:t>
            </w:r>
          </w:p>
        </w:tc>
        <w:tc>
          <w:tcPr>
            <w:tcW w:w="1074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C40055" w:rsidRDefault="00C4031B" w:rsidP="005F1283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b/>
                <w:color w:val="000000"/>
                <w:sz w:val="24"/>
                <w:szCs w:val="24"/>
              </w:rPr>
            </w:pPr>
            <w:r w:rsidRPr="00C400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OR (95% CI)          </w:t>
            </w:r>
          </w:p>
        </w:tc>
        <w:tc>
          <w:tcPr>
            <w:tcW w:w="1030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C40055" w:rsidRDefault="00C4031B" w:rsidP="005F1283">
            <w:pPr>
              <w:pStyle w:val="Caption"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C40055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AOR (95%CI)</w:t>
            </w:r>
          </w:p>
          <w:p w:rsidR="00C4031B" w:rsidRPr="00C40055" w:rsidRDefault="00C4031B" w:rsidP="005F1283">
            <w:pPr>
              <w:spacing w:line="276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b/>
                <w:color w:val="000000"/>
                <w:sz w:val="24"/>
                <w:szCs w:val="24"/>
              </w:rPr>
            </w:pP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B1750E" w:rsidRDefault="00C4031B" w:rsidP="005F1283">
            <w:pPr>
              <w:tabs>
                <w:tab w:val="left" w:pos="2460"/>
              </w:tabs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B1750E">
              <w:rPr>
                <w:rFonts w:ascii="Times New Roman" w:hAnsi="Times New Roman" w:cs="Times New Roman"/>
              </w:rPr>
              <w:t xml:space="preserve">Place of birth </w:t>
            </w:r>
            <w:r>
              <w:rPr>
                <w:rFonts w:ascii="Times New Roman" w:hAnsi="Times New Roman" w:cs="Times New Roman"/>
              </w:rPr>
              <w:tab/>
            </w:r>
          </w:p>
          <w:p w:rsidR="00C4031B" w:rsidRPr="00C40055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>Addis Ababa</w:t>
            </w:r>
          </w:p>
          <w:p w:rsidR="00C4031B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 xml:space="preserve">Out of Addis Ababa                                                                                                                                                         </w:t>
            </w:r>
          </w:p>
        </w:tc>
        <w:tc>
          <w:tcPr>
            <w:tcW w:w="459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B1750E">
              <w:rPr>
                <w:rFonts w:ascii="Times New Roman" w:hAnsi="Times New Roman" w:cs="Times New Roman"/>
              </w:rPr>
              <w:t xml:space="preserve">120              </w:t>
            </w:r>
          </w:p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 w:rsidRPr="00B1750E">
              <w:rPr>
                <w:rFonts w:ascii="Times New Roman" w:hAnsi="Times New Roman" w:cs="Times New Roman"/>
              </w:rPr>
              <w:t xml:space="preserve">62                          </w:t>
            </w:r>
          </w:p>
        </w:tc>
        <w:tc>
          <w:tcPr>
            <w:tcW w:w="384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</w:p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 w:rsidRPr="00B1750E">
              <w:rPr>
                <w:rFonts w:ascii="TimesNewRomanPSMT" w:hAnsi="TimesNewRomanPSMT"/>
                <w:color w:val="000000"/>
              </w:rPr>
              <w:t>174</w:t>
            </w:r>
          </w:p>
          <w:p w:rsidR="00C4031B" w:rsidRPr="00B1750E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 w:rsidRPr="00B1750E">
              <w:rPr>
                <w:rFonts w:ascii="TimesNewRomanPSMT" w:hAnsi="TimesNewRomanPSMT"/>
                <w:color w:val="000000"/>
              </w:rPr>
              <w:t>56</w:t>
            </w:r>
          </w:p>
        </w:tc>
        <w:tc>
          <w:tcPr>
            <w:tcW w:w="1074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0.62[0.41-0.96] **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                                                                                                </w:t>
            </w:r>
          </w:p>
        </w:tc>
        <w:tc>
          <w:tcPr>
            <w:tcW w:w="1030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0.67[0.42-1.05] 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shd w:val="clear" w:color="auto" w:fill="auto"/>
          </w:tcPr>
          <w:p w:rsidR="00C4031B" w:rsidRPr="00B1750E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B1750E">
              <w:rPr>
                <w:rFonts w:ascii="Times New Roman" w:eastAsia="Times New Roman" w:hAnsi="Times New Roman" w:cs="Times New Roman"/>
                <w:lang w:eastAsia="en-GB"/>
              </w:rPr>
              <w:t>Religion</w:t>
            </w:r>
          </w:p>
          <w:p w:rsidR="00C4031B" w:rsidRPr="008A7FB5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8A7FB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Orthodox </w:t>
            </w:r>
          </w:p>
          <w:p w:rsidR="00C4031B" w:rsidRPr="008A7FB5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8A7FB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Muslim </w:t>
            </w:r>
          </w:p>
          <w:p w:rsidR="00C4031B" w:rsidRPr="008A7FB5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8A7FB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Catholic </w:t>
            </w:r>
          </w:p>
          <w:p w:rsidR="00C4031B" w:rsidRPr="00537EB7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8A7FB5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Protestant </w:t>
            </w:r>
          </w:p>
        </w:tc>
        <w:tc>
          <w:tcPr>
            <w:tcW w:w="459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97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384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141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39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1074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1.01[0.54-1.92]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1.63[0.79-3.36]*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1.54[0.68-3.52]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0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1.48[0.87-2.52]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1.63[0.83-3.18]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0.96[0.50-1.87]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shd w:val="clear" w:color="auto" w:fill="auto"/>
          </w:tcPr>
          <w:p w:rsidR="00C4031B" w:rsidRPr="00735174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Marital status</w:t>
            </w:r>
          </w:p>
          <w:p w:rsidR="00C4031B" w:rsidRPr="00735174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735174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Married </w:t>
            </w:r>
          </w:p>
          <w:p w:rsidR="00C4031B" w:rsidRPr="00735174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735174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Single without relationship </w:t>
            </w:r>
          </w:p>
          <w:p w:rsidR="00C4031B" w:rsidRPr="00735174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735174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Single with relationship </w:t>
            </w:r>
          </w:p>
          <w:p w:rsidR="00C4031B" w:rsidRPr="00735174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b w:val="0"/>
                <w:lang w:eastAsia="en-GB"/>
              </w:rPr>
            </w:pPr>
            <w:r w:rsidRPr="00735174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 xml:space="preserve">Divorced </w:t>
            </w:r>
          </w:p>
          <w:p w:rsidR="00C4031B" w:rsidRPr="00735174" w:rsidRDefault="00C4031B" w:rsidP="005F1283">
            <w:pPr>
              <w:spacing w:line="276" w:lineRule="auto"/>
              <w:rPr>
                <w:rFonts w:ascii="Times New Roman" w:eastAsia="Times New Roman" w:hAnsi="Times New Roman" w:cs="Times New Roman"/>
                <w:lang w:eastAsia="en-GB"/>
              </w:rPr>
            </w:pPr>
            <w:r w:rsidRPr="00735174">
              <w:rPr>
                <w:rFonts w:ascii="Times New Roman" w:eastAsia="Times New Roman" w:hAnsi="Times New Roman" w:cs="Times New Roman"/>
                <w:b w:val="0"/>
                <w:color w:val="000000"/>
                <w:lang w:eastAsia="en-GB"/>
              </w:rPr>
              <w:t>Widowed</w:t>
            </w:r>
          </w:p>
        </w:tc>
        <w:tc>
          <w:tcPr>
            <w:tcW w:w="459" w:type="pct"/>
            <w:shd w:val="clear" w:color="auto" w:fill="auto"/>
          </w:tcPr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66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26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65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21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84" w:type="pct"/>
            <w:shd w:val="clear" w:color="auto" w:fill="auto"/>
          </w:tcPr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735174">
              <w:rPr>
                <w:rFonts w:ascii="Times New Roman" w:hAnsi="Times New Roman" w:cs="Times New Roman"/>
                <w:color w:val="000000"/>
              </w:rPr>
              <w:t>66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735174">
              <w:rPr>
                <w:rFonts w:ascii="Times New Roman" w:hAnsi="Times New Roman" w:cs="Times New Roman"/>
                <w:color w:val="000000"/>
              </w:rPr>
              <w:t>32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735174">
              <w:rPr>
                <w:rFonts w:ascii="Times New Roman" w:hAnsi="Times New Roman" w:cs="Times New Roman"/>
                <w:color w:val="000000"/>
              </w:rPr>
              <w:t>113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735174">
              <w:rPr>
                <w:rFonts w:ascii="Times New Roman" w:hAnsi="Times New Roman" w:cs="Times New Roman"/>
                <w:color w:val="000000"/>
              </w:rPr>
              <w:t>17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</w:rPr>
            </w:pPr>
            <w:r w:rsidRPr="00735174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1074" w:type="pct"/>
            <w:shd w:val="clear" w:color="auto" w:fill="auto"/>
          </w:tcPr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0.50[0.09-2.82]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0.41[0.70-2.40]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0.29[0.51-1.61]*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0.62[0.10-3.79]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30" w:type="pct"/>
            <w:shd w:val="clear" w:color="auto" w:fill="auto"/>
          </w:tcPr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0.72[0.12-4.28]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0.26[0.09-3.24]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0.38[0.07-2.25]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735174">
              <w:rPr>
                <w:rFonts w:ascii="Times New Roman" w:hAnsi="Times New Roman" w:cs="Times New Roman"/>
              </w:rPr>
              <w:t>0.65[0.10-4.23]</w:t>
            </w:r>
          </w:p>
          <w:p w:rsidR="00C4031B" w:rsidRPr="00735174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shd w:val="clear" w:color="auto" w:fill="auto"/>
          </w:tcPr>
          <w:p w:rsidR="00C4031B" w:rsidRPr="00C40055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</w:rPr>
              <w:t>Incom</w:t>
            </w:r>
            <w:r w:rsidRPr="00C40055">
              <w:rPr>
                <w:rFonts w:ascii="Times New Roman" w:hAnsi="Times New Roman" w:cs="Times New Roman"/>
                <w:b w:val="0"/>
              </w:rPr>
              <w:t xml:space="preserve">e </w:t>
            </w:r>
          </w:p>
          <w:p w:rsidR="00C4031B" w:rsidRPr="00C40055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>&lt;500</w:t>
            </w:r>
          </w:p>
          <w:p w:rsidR="00C4031B" w:rsidRPr="00C40055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>500-1000</w:t>
            </w:r>
          </w:p>
          <w:p w:rsidR="00C4031B" w:rsidRPr="00993AAE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>&gt;1000</w:t>
            </w:r>
            <w:r w:rsidRPr="00C40055">
              <w:rPr>
                <w:rFonts w:ascii="Times New Roman" w:hAnsi="Times New Roman" w:cs="Times New Roman"/>
              </w:rPr>
              <w:t xml:space="preserve">         </w:t>
            </w:r>
          </w:p>
        </w:tc>
        <w:tc>
          <w:tcPr>
            <w:tcW w:w="459" w:type="pct"/>
            <w:shd w:val="clear" w:color="auto" w:fill="auto"/>
          </w:tcPr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702298">
              <w:rPr>
                <w:rFonts w:ascii="Times New Roman" w:hAnsi="Times New Roman" w:cs="Times New Roman"/>
                <w:sz w:val="24"/>
                <w:szCs w:val="24"/>
              </w:rPr>
              <w:t xml:space="preserve">67                 52 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702298">
              <w:rPr>
                <w:rFonts w:ascii="Times New Roman" w:hAnsi="Times New Roman" w:cs="Times New Roman"/>
                <w:sz w:val="24"/>
                <w:szCs w:val="24"/>
              </w:rPr>
              <w:t xml:space="preserve">63                                    </w:t>
            </w:r>
          </w:p>
        </w:tc>
        <w:tc>
          <w:tcPr>
            <w:tcW w:w="384" w:type="pct"/>
            <w:shd w:val="clear" w:color="auto" w:fill="auto"/>
          </w:tcPr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702298">
              <w:rPr>
                <w:rFonts w:ascii="TimesNewRomanPSMT" w:hAnsi="TimesNewRomanPSMT"/>
                <w:color w:val="000000"/>
                <w:sz w:val="24"/>
                <w:szCs w:val="24"/>
              </w:rPr>
              <w:t>71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702298">
              <w:rPr>
                <w:rFonts w:ascii="TimesNewRomanPSMT" w:hAnsi="TimesNewRomanPSMT"/>
                <w:color w:val="000000"/>
                <w:sz w:val="24"/>
                <w:szCs w:val="24"/>
              </w:rPr>
              <w:t>59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702298">
              <w:rPr>
                <w:rFonts w:ascii="TimesNewRomanPSMT" w:hAnsi="TimesNewRomanPSMT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074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0.93[0.57-1.54]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0.67[0.42-1.06]*</w:t>
            </w:r>
            <w:r w:rsidRPr="005D57FA">
              <w:rPr>
                <w:rFonts w:ascii="Times New Roman" w:hAnsi="Times New Roman" w:cs="Times New Roman"/>
              </w:rPr>
              <w:t xml:space="preserve">   </w:t>
            </w:r>
            <w:r>
              <w:rPr>
                <w:rFonts w:ascii="Times New Roman" w:hAnsi="Times New Roman" w:cs="Times New Roman"/>
              </w:rPr>
              <w:t xml:space="preserve">     </w:t>
            </w:r>
          </w:p>
        </w:tc>
        <w:tc>
          <w:tcPr>
            <w:tcW w:w="1030" w:type="pct"/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0.96[0.56-1.63]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0.72[0.45-1.17]</w:t>
            </w:r>
            <w:r w:rsidRPr="005D57FA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</w:t>
            </w:r>
            <w:r>
              <w:rPr>
                <w:rFonts w:ascii="Times New Roman" w:hAnsi="Times New Roman" w:cs="Times New Roman"/>
              </w:rPr>
              <w:t xml:space="preserve">                   </w:t>
            </w:r>
            <w:r w:rsidRPr="005D57FA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                                 </w:t>
            </w:r>
          </w:p>
        </w:tc>
      </w:tr>
      <w:tr w:rsidR="00C4031B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7CA0">
              <w:rPr>
                <w:rFonts w:ascii="Times New Roman" w:hAnsi="Times New Roman" w:cs="Times New Roman"/>
              </w:rPr>
              <w:t xml:space="preserve">Your father’s educational level  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>Illiterate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primary education </w:t>
            </w:r>
          </w:p>
          <w:p w:rsidR="00C4031B" w:rsidRPr="00164768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up to secondary education </w:t>
            </w:r>
          </w:p>
          <w:p w:rsidR="00C4031B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r w:rsidRPr="00164768">
              <w:rPr>
                <w:rFonts w:ascii="Times New Roman" w:hAnsi="Times New Roman" w:cs="Times New Roman"/>
                <w:b w:val="0"/>
              </w:rPr>
              <w:t xml:space="preserve">above secondary school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59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384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108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43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29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50</w:t>
            </w:r>
          </w:p>
        </w:tc>
        <w:tc>
          <w:tcPr>
            <w:tcW w:w="1074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1.43[0.85-2.41]*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1.66[0.92-2.97]*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1.11[0.66-1.87]*</w:t>
            </w:r>
          </w:p>
        </w:tc>
        <w:tc>
          <w:tcPr>
            <w:tcW w:w="1030" w:type="pct"/>
            <w:tcBorders>
              <w:bottom w:val="nil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1.50[0.87-2,58]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1.71[0.94-3.13]</w:t>
            </w:r>
          </w:p>
          <w:p w:rsidR="00C4031B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1.17[0.68-2.01]</w:t>
            </w:r>
          </w:p>
        </w:tc>
      </w:tr>
      <w:tr w:rsidR="00C4031B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3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164768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164768">
              <w:rPr>
                <w:rFonts w:ascii="Times New Roman" w:hAnsi="Times New Roman" w:cs="Times New Roman"/>
              </w:rPr>
              <w:t>edical related</w:t>
            </w:r>
            <w:r>
              <w:rPr>
                <w:rFonts w:ascii="Times New Roman" w:hAnsi="Times New Roman" w:cs="Times New Roman"/>
              </w:rPr>
              <w:t xml:space="preserve"> family</w:t>
            </w:r>
            <w:r w:rsidRPr="00164768">
              <w:rPr>
                <w:rFonts w:ascii="Times New Roman" w:hAnsi="Times New Roman" w:cs="Times New Roman"/>
              </w:rPr>
              <w:t xml:space="preserve"> profession </w:t>
            </w:r>
          </w:p>
          <w:p w:rsidR="00C4031B" w:rsidRPr="00C40055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>Yes</w:t>
            </w:r>
          </w:p>
          <w:p w:rsidR="00C4031B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 w:rsidRPr="00C40055">
              <w:rPr>
                <w:rFonts w:ascii="Times New Roman" w:hAnsi="Times New Roman" w:cs="Times New Roman"/>
                <w:b w:val="0"/>
              </w:rPr>
              <w:t xml:space="preserve">No                                                                                                                               </w:t>
            </w:r>
          </w:p>
        </w:tc>
        <w:tc>
          <w:tcPr>
            <w:tcW w:w="459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 New Roman" w:hAnsi="Times New Roman" w:cs="Times New Roman"/>
              </w:rPr>
              <w:t>114</w:t>
            </w:r>
            <w:r w:rsidRPr="00702298">
              <w:rPr>
                <w:rFonts w:ascii="Times New Roman" w:hAnsi="Times New Roman" w:cs="Times New Roman"/>
              </w:rPr>
              <w:t xml:space="preserve">                                                   </w:t>
            </w:r>
          </w:p>
        </w:tc>
        <w:tc>
          <w:tcPr>
            <w:tcW w:w="38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68</w:t>
            </w:r>
          </w:p>
          <w:p w:rsidR="00C4031B" w:rsidRPr="00702298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</w:rPr>
            </w:pPr>
            <w:r>
              <w:rPr>
                <w:rFonts w:ascii="TimesNewRomanPSMT" w:hAnsi="TimesNewRomanPSMT"/>
                <w:color w:val="000000"/>
              </w:rPr>
              <w:t>168</w:t>
            </w:r>
          </w:p>
        </w:tc>
        <w:tc>
          <w:tcPr>
            <w:tcW w:w="1074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1.62[1.06-2.46]**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11C7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1030" w:type="pct"/>
            <w:tcBorders>
              <w:top w:val="nil"/>
              <w:bottom w:val="single" w:sz="12" w:space="0" w:color="auto"/>
            </w:tcBorders>
            <w:shd w:val="clear" w:color="auto" w:fill="auto"/>
          </w:tcPr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1.56[1.01-2.42]**</w:t>
            </w:r>
          </w:p>
          <w:p w:rsidR="00C4031B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Pr="00111C7B">
              <w:rPr>
                <w:rFonts w:ascii="Times New Roman" w:hAnsi="Times New Roman" w:cs="Times New Roman"/>
              </w:rPr>
              <w:t xml:space="preserve">                                                                                           </w:t>
            </w:r>
          </w:p>
        </w:tc>
      </w:tr>
    </w:tbl>
    <w:p w:rsidR="00C4031B" w:rsidRPr="008D0032" w:rsidRDefault="00C4031B" w:rsidP="00C4031B">
      <w:pPr>
        <w:pStyle w:val="Caption"/>
        <w:spacing w:after="0" w:line="360" w:lineRule="auto"/>
        <w:jc w:val="both"/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</w:pPr>
      <w:r w:rsidRPr="00476FFB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 xml:space="preserve">NB: </w:t>
      </w:r>
      <w:r w:rsidRPr="00383210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*</w:t>
      </w:r>
      <w:r w:rsidRPr="00476FFB">
        <w:rPr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= p-value &lt; 0.2, ** = p-value &lt; 0.05, *** = p-value &lt; 0.01</w:t>
      </w: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  <w:bookmarkStart w:id="8" w:name="_Toc515275603"/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983AE8" w:rsidRDefault="00983AE8" w:rsidP="00C4031B">
      <w:pPr>
        <w:spacing w:after="0"/>
        <w:jc w:val="both"/>
        <w:rPr>
          <w:rFonts w:ascii="Times New Roman" w:hAnsi="Times New Roman" w:cs="Times New Roman"/>
          <w:b/>
          <w:sz w:val="18"/>
          <w:szCs w:val="18"/>
        </w:rPr>
      </w:pPr>
    </w:p>
    <w:p w:rsidR="00C4031B" w:rsidRPr="002B04A9" w:rsidRDefault="00C4031B" w:rsidP="00C4031B">
      <w:pPr>
        <w:spacing w:after="0"/>
        <w:jc w:val="both"/>
        <w:rPr>
          <w:rFonts w:ascii="TimesNewRomanPSMT" w:hAnsi="TimesNewRomanPSMT"/>
          <w:color w:val="000000"/>
          <w:sz w:val="18"/>
          <w:szCs w:val="18"/>
        </w:rPr>
      </w:pPr>
      <w:r w:rsidRPr="002B04A9">
        <w:rPr>
          <w:rFonts w:ascii="Times New Roman" w:hAnsi="Times New Roman" w:cs="Times New Roman"/>
          <w:b/>
          <w:sz w:val="18"/>
          <w:szCs w:val="18"/>
        </w:rPr>
        <w:lastRenderedPageBreak/>
        <w:t>Table</w:t>
      </w:r>
      <w:r>
        <w:rPr>
          <w:rFonts w:ascii="Times New Roman" w:hAnsi="Times New Roman" w:cs="Times New Roman"/>
          <w:b/>
          <w:sz w:val="18"/>
          <w:szCs w:val="18"/>
        </w:rPr>
        <w:t xml:space="preserve"> S8</w:t>
      </w:r>
      <w:r w:rsidRPr="002B04A9">
        <w:rPr>
          <w:rFonts w:ascii="Times New Roman" w:hAnsi="Times New Roman" w:cs="Times New Roman"/>
          <w:b/>
          <w:sz w:val="18"/>
          <w:szCs w:val="18"/>
        </w:rPr>
        <w:t>:</w:t>
      </w:r>
      <w:r w:rsidRPr="002B04A9">
        <w:rPr>
          <w:rFonts w:ascii="Times New Roman" w:hAnsi="Times New Roman" w:cs="Times New Roman"/>
          <w:sz w:val="18"/>
          <w:szCs w:val="18"/>
        </w:rPr>
        <w:t xml:space="preserve"> </w:t>
      </w:r>
      <w:r w:rsidRPr="002B04A9">
        <w:rPr>
          <w:rFonts w:ascii="Times New Roman" w:hAnsi="Times New Roman" w:cs="Times New Roman"/>
          <w:b/>
          <w:bCs/>
          <w:sz w:val="18"/>
          <w:szCs w:val="18"/>
        </w:rPr>
        <w:t>Bivariate and multivariate logistic regression analysis towards medication abortion practice and its explanatory variables (n= 412)</w:t>
      </w:r>
      <w:bookmarkEnd w:id="8"/>
      <w:r w:rsidRPr="002B04A9">
        <w:rPr>
          <w:rFonts w:ascii="TimesNewRomanPSMT" w:hAnsi="TimesNewRomanPSMT"/>
          <w:color w:val="000000"/>
          <w:sz w:val="18"/>
          <w:szCs w:val="18"/>
        </w:rPr>
        <w:t xml:space="preserve"> </w:t>
      </w:r>
    </w:p>
    <w:tbl>
      <w:tblPr>
        <w:tblStyle w:val="MediumList1-Accent3"/>
        <w:tblW w:w="5000" w:type="pct"/>
        <w:tblLook w:val="04A0" w:firstRow="1" w:lastRow="0" w:firstColumn="1" w:lastColumn="0" w:noHBand="0" w:noVBand="1"/>
      </w:tblPr>
      <w:tblGrid>
        <w:gridCol w:w="3370"/>
        <w:gridCol w:w="710"/>
        <w:gridCol w:w="708"/>
        <w:gridCol w:w="2412"/>
        <w:gridCol w:w="2042"/>
      </w:tblGrid>
      <w:tr w:rsidR="00C4031B" w:rsidRPr="002B04A9" w:rsidTr="005F12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2B04A9" w:rsidRDefault="00C4031B" w:rsidP="005F1283">
            <w:pPr>
              <w:spacing w:line="276" w:lineRule="auto"/>
              <w:rPr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color w:val="auto"/>
                <w:sz w:val="18"/>
                <w:szCs w:val="18"/>
              </w:rPr>
              <w:t xml:space="preserve">Variables                                         </w:t>
            </w:r>
          </w:p>
        </w:tc>
        <w:tc>
          <w:tcPr>
            <w:tcW w:w="384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2B04A9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 xml:space="preserve"> Yes                                              </w:t>
            </w:r>
          </w:p>
        </w:tc>
        <w:tc>
          <w:tcPr>
            <w:tcW w:w="383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2B04A9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No</w:t>
            </w:r>
          </w:p>
        </w:tc>
        <w:tc>
          <w:tcPr>
            <w:tcW w:w="1305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2B04A9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 xml:space="preserve">OR (95% CI)             </w:t>
            </w:r>
          </w:p>
        </w:tc>
        <w:tc>
          <w:tcPr>
            <w:tcW w:w="1105" w:type="pct"/>
            <w:tcBorders>
              <w:top w:val="thinThickSmallGap" w:sz="12" w:space="0" w:color="auto"/>
              <w:bottom w:val="thinThickSmallGap" w:sz="12" w:space="0" w:color="auto"/>
            </w:tcBorders>
          </w:tcPr>
          <w:p w:rsidR="00C4031B" w:rsidRPr="002B04A9" w:rsidRDefault="00C4031B" w:rsidP="005F1283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/>
                <w:color w:val="auto"/>
                <w:sz w:val="18"/>
                <w:szCs w:val="18"/>
              </w:rPr>
              <w:t>AOR (95%CI)</w:t>
            </w:r>
          </w:p>
        </w:tc>
      </w:tr>
      <w:tr w:rsidR="00C4031B" w:rsidRPr="002B04A9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Your level of education  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Illiterate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Primary education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Secondary education 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College/university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color w:val="auto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</w:t>
            </w: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</w:t>
            </w:r>
          </w:p>
        </w:tc>
        <w:tc>
          <w:tcPr>
            <w:tcW w:w="384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6            30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43            57                        </w:t>
            </w:r>
          </w:p>
        </w:tc>
        <w:tc>
          <w:tcPr>
            <w:tcW w:w="383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19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73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102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82</w:t>
            </w:r>
          </w:p>
        </w:tc>
        <w:tc>
          <w:tcPr>
            <w:tcW w:w="1305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1.30[0.47-3.58]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1.34[0.50-3.57] 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2.20[0.83-5.85]*       </w:t>
            </w:r>
          </w:p>
        </w:tc>
        <w:tc>
          <w:tcPr>
            <w:tcW w:w="1105" w:type="pct"/>
            <w:tcBorders>
              <w:top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2.51[0.70-8.94]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3.54[1.02-12.26]**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3.49[1.02-11.92]**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4031B" w:rsidRPr="002B04A9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Income  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&lt;500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500-1000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&gt;1000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84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32             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69                                 </w:t>
            </w:r>
          </w:p>
        </w:tc>
        <w:tc>
          <w:tcPr>
            <w:tcW w:w="383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103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79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94</w:t>
            </w:r>
          </w:p>
        </w:tc>
        <w:tc>
          <w:tcPr>
            <w:tcW w:w="1305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0.46[0.28-0.76]***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0.55[0.33-0.92]**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</w:p>
        </w:tc>
        <w:tc>
          <w:tcPr>
            <w:tcW w:w="1105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1.12[0.51-2.47]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2.197[1.02-4.75]*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:rsidR="00C4031B" w:rsidRPr="002B04A9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Do-you-know-a-family                                                                                                                                                                        member/friend/neighbour                                                                                                                        who-had-terminated pregnancy?  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No                                                                                                                           </w:t>
            </w:r>
          </w:p>
        </w:tc>
        <w:tc>
          <w:tcPr>
            <w:tcW w:w="384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21                    </w:t>
            </w:r>
          </w:p>
        </w:tc>
        <w:tc>
          <w:tcPr>
            <w:tcW w:w="383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86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190</w:t>
            </w:r>
          </w:p>
        </w:tc>
        <w:tc>
          <w:tcPr>
            <w:tcW w:w="1305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12.1[7.12-20.56)***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 </w:t>
            </w:r>
          </w:p>
        </w:tc>
        <w:tc>
          <w:tcPr>
            <w:tcW w:w="1105" w:type="pct"/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0.21[0.02-2.39]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                                                                                               </w:t>
            </w:r>
          </w:p>
        </w:tc>
      </w:tr>
      <w:tr w:rsidR="00C4031B" w:rsidRPr="002B04A9" w:rsidTr="005F128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tcBorders>
              <w:bottom w:val="nil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History of unwanted pregnancy?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No                                                                                                                             </w:t>
            </w:r>
          </w:p>
        </w:tc>
        <w:tc>
          <w:tcPr>
            <w:tcW w:w="384" w:type="pct"/>
            <w:tcBorders>
              <w:bottom w:val="nil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79                                          </w:t>
            </w:r>
          </w:p>
        </w:tc>
        <w:tc>
          <w:tcPr>
            <w:tcW w:w="383" w:type="pct"/>
            <w:tcBorders>
              <w:bottom w:val="nil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79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22</w:t>
            </w:r>
          </w:p>
        </w:tc>
        <w:tc>
          <w:tcPr>
            <w:tcW w:w="1305" w:type="pct"/>
            <w:tcBorders>
              <w:bottom w:val="nil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12.92[7.64-21.86] ***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      </w:t>
            </w:r>
          </w:p>
        </w:tc>
        <w:tc>
          <w:tcPr>
            <w:tcW w:w="1105" w:type="pct"/>
            <w:tcBorders>
              <w:bottom w:val="nil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11.77[1.11-12.46]** 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                                                                                        </w:t>
            </w:r>
          </w:p>
        </w:tc>
      </w:tr>
      <w:tr w:rsidR="00C4031B" w:rsidRPr="002B04A9" w:rsidTr="005F128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3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Do you know contraceptive</w:t>
            </w: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?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 New Roman" w:hAnsi="Times New Roman" w:cs="Times New Roman"/>
                <w:b w:val="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>Yes</w:t>
            </w:r>
          </w:p>
          <w:p w:rsidR="00C4031B" w:rsidRPr="002B04A9" w:rsidRDefault="00C4031B" w:rsidP="005F1283">
            <w:pPr>
              <w:spacing w:line="276" w:lineRule="auto"/>
              <w:jc w:val="both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b w:val="0"/>
                <w:sz w:val="18"/>
                <w:szCs w:val="18"/>
              </w:rPr>
              <w:t xml:space="preserve">No                                                                                                                                </w:t>
            </w:r>
          </w:p>
        </w:tc>
        <w:tc>
          <w:tcPr>
            <w:tcW w:w="384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104                                           </w:t>
            </w:r>
          </w:p>
        </w:tc>
        <w:tc>
          <w:tcPr>
            <w:tcW w:w="383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24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46</w:t>
            </w:r>
          </w:p>
        </w:tc>
        <w:tc>
          <w:tcPr>
            <w:tcW w:w="1305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1.70[0.90-3.19]*          </w:t>
            </w:r>
          </w:p>
        </w:tc>
        <w:tc>
          <w:tcPr>
            <w:tcW w:w="1105" w:type="pct"/>
            <w:tcBorders>
              <w:top w:val="nil"/>
              <w:bottom w:val="thinThickSmallGap" w:sz="12" w:space="0" w:color="auto"/>
            </w:tcBorders>
            <w:shd w:val="clear" w:color="auto" w:fill="auto"/>
          </w:tcPr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NewRomanPSMT" w:hAnsi="TimesNewRomanPSMT"/>
                <w:color w:val="000000"/>
                <w:sz w:val="18"/>
                <w:szCs w:val="18"/>
              </w:rPr>
              <w:t>1</w:t>
            </w:r>
          </w:p>
          <w:p w:rsidR="00C4031B" w:rsidRPr="002B04A9" w:rsidRDefault="00C4031B" w:rsidP="005F1283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NewRomanPSMT" w:hAnsi="TimesNewRomanPSMT"/>
                <w:color w:val="000000"/>
                <w:sz w:val="18"/>
                <w:szCs w:val="18"/>
              </w:rPr>
            </w:pPr>
            <w:r w:rsidRPr="002B04A9">
              <w:rPr>
                <w:rFonts w:ascii="Times New Roman" w:hAnsi="Times New Roman" w:cs="Times New Roman"/>
                <w:sz w:val="18"/>
                <w:szCs w:val="18"/>
              </w:rPr>
              <w:t xml:space="preserve">0.65[0.32-1.30]     </w:t>
            </w:r>
          </w:p>
        </w:tc>
      </w:tr>
    </w:tbl>
    <w:p w:rsidR="00C4031B" w:rsidRDefault="00C4031B" w:rsidP="00C4031B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82EEB">
        <w:rPr>
          <w:rFonts w:ascii="Times New Roman" w:hAnsi="Times New Roman" w:cs="Times New Roman"/>
          <w:b/>
          <w:bCs/>
          <w:color w:val="000000"/>
          <w:sz w:val="24"/>
          <w:szCs w:val="24"/>
        </w:rPr>
        <w:t>NB: *= p-value &lt; 0.2, ** = p-value &lt; 0.05, *** = p-value &lt; 0.01</w:t>
      </w:r>
    </w:p>
    <w:p w:rsidR="00C4031B" w:rsidRPr="00C4031B" w:rsidRDefault="00C4031B" w:rsidP="00C4031B"/>
    <w:p w:rsidR="00C4031B" w:rsidRDefault="00C4031B"/>
    <w:sectPr w:rsidR="00C4031B" w:rsidSect="00341911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31B"/>
    <w:rsid w:val="002A2F4D"/>
    <w:rsid w:val="00341911"/>
    <w:rsid w:val="00561B2D"/>
    <w:rsid w:val="00674F29"/>
    <w:rsid w:val="00680800"/>
    <w:rsid w:val="00983AE8"/>
    <w:rsid w:val="00AF68AF"/>
    <w:rsid w:val="00C40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0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31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C4031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3">
    <w:name w:val="Light Shading Accent 3"/>
    <w:basedOn w:val="TableNormal"/>
    <w:uiPriority w:val="60"/>
    <w:rsid w:val="00C4031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CommentText">
    <w:name w:val="annotation text"/>
    <w:basedOn w:val="Normal"/>
    <w:link w:val="CommentTextChar"/>
    <w:uiPriority w:val="99"/>
    <w:unhideWhenUsed/>
    <w:qFormat/>
    <w:rsid w:val="00C403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4031B"/>
    <w:rPr>
      <w:sz w:val="20"/>
      <w:szCs w:val="20"/>
    </w:rPr>
  </w:style>
  <w:style w:type="table" w:styleId="MediumList1-Accent3">
    <w:name w:val="Medium List 1 Accent 3"/>
    <w:basedOn w:val="TableNormal"/>
    <w:uiPriority w:val="65"/>
    <w:rsid w:val="00C403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8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F68A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AF68A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403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31B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C4031B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3">
    <w:name w:val="Light Shading Accent 3"/>
    <w:basedOn w:val="TableNormal"/>
    <w:uiPriority w:val="60"/>
    <w:rsid w:val="00C4031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paragraph" w:styleId="CommentText">
    <w:name w:val="annotation text"/>
    <w:basedOn w:val="Normal"/>
    <w:link w:val="CommentTextChar"/>
    <w:uiPriority w:val="99"/>
    <w:unhideWhenUsed/>
    <w:qFormat/>
    <w:rsid w:val="00C403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qFormat/>
    <w:rsid w:val="00C4031B"/>
    <w:rPr>
      <w:sz w:val="20"/>
      <w:szCs w:val="20"/>
    </w:rPr>
  </w:style>
  <w:style w:type="table" w:styleId="MediumList1-Accent3">
    <w:name w:val="Medium List 1 Accent 3"/>
    <w:basedOn w:val="TableNormal"/>
    <w:uiPriority w:val="65"/>
    <w:rsid w:val="00C4031B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image" Target="../media/image1.jpeg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GB"/>
  <c:roundedCorners val="0"/>
  <mc:AlternateContent xmlns:mc="http://schemas.openxmlformats.org/markup-compatibility/2006">
    <mc:Choice xmlns:c14="http://schemas.microsoft.com/office/drawing/2007/8/2/chart" Requires="c14">
      <c14:style val="110"/>
    </mc:Choice>
    <mc:Fallback>
      <c:style val="10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200">
                <a:latin typeface="Times New Roman" pitchFamily="18" charset="0"/>
                <a:cs typeface="Times New Roman" pitchFamily="18" charset="0"/>
              </a:rPr>
              <a:t>Knowledge score for medication abortion</a:t>
            </a:r>
          </a:p>
        </c:rich>
      </c:tx>
      <c:overlay val="0"/>
    </c:title>
    <c:autoTitleDeleted val="0"/>
    <c:view3D>
      <c:rotX val="30"/>
      <c:rotY val="0"/>
      <c:rAngAx val="0"/>
      <c:perspective val="30"/>
    </c:view3D>
    <c:floor>
      <c:thickness val="0"/>
    </c:floor>
    <c:sideWall>
      <c:thickness val="0"/>
    </c:sideWall>
    <c:backWall>
      <c:thickness val="0"/>
    </c:backWall>
    <c:plotArea>
      <c:layout/>
      <c:pie3DChart>
        <c:varyColors val="1"/>
        <c:ser>
          <c:idx val="0"/>
          <c:order val="0"/>
          <c:tx>
            <c:strRef>
              <c:f>Sheet1!$B$1</c:f>
              <c:strCache>
                <c:ptCount val="1"/>
                <c:pt idx="0">
                  <c:v>Sales</c:v>
                </c:pt>
              </c:strCache>
            </c:strRef>
          </c:tx>
          <c:dPt>
            <c:idx val="0"/>
            <c:bubble3D val="0"/>
            <c:spPr>
              <a:blipFill>
                <a:blip xmlns:r="http://schemas.openxmlformats.org/officeDocument/2006/relationships" r:embed="rId1"/>
                <a:tile tx="0" ty="0" sx="100000" sy="100000" flip="none" algn="tl"/>
              </a:blipFill>
            </c:spPr>
          </c:dPt>
          <c:dPt>
            <c:idx val="1"/>
            <c:bubble3D val="0"/>
            <c:spPr>
              <a:gradFill>
                <a:gsLst>
                  <a:gs pos="0">
                    <a:srgbClr val="DDEBCF"/>
                  </a:gs>
                  <a:gs pos="50000">
                    <a:srgbClr val="9CB86E"/>
                  </a:gs>
                  <a:gs pos="100000">
                    <a:srgbClr val="156B13"/>
                  </a:gs>
                </a:gsLst>
                <a:lin ang="5400000" scaled="0"/>
              </a:gradFill>
              <a:effectLst>
                <a:outerShdw blurRad="40000" dist="20000" dir="5400000" rotWithShape="0">
                  <a:srgbClr val="00B050">
                    <a:alpha val="38000"/>
                  </a:srgbClr>
                </a:outerShdw>
              </a:effectLst>
            </c:spPr>
          </c:dPt>
          <c:dPt>
            <c:idx val="2"/>
            <c:bubble3D val="0"/>
            <c:spPr>
              <a:gradFill>
                <a:gsLst>
                  <a:gs pos="0">
                    <a:srgbClr val="FC9FCB"/>
                  </a:gs>
                  <a:gs pos="13000">
                    <a:srgbClr val="F8B049"/>
                  </a:gs>
                  <a:gs pos="21001">
                    <a:srgbClr val="F8B049"/>
                  </a:gs>
                  <a:gs pos="63000">
                    <a:srgbClr val="FEE7F2"/>
                  </a:gs>
                  <a:gs pos="67000">
                    <a:srgbClr val="F952A0"/>
                  </a:gs>
                  <a:gs pos="69000">
                    <a:srgbClr val="C50849"/>
                  </a:gs>
                  <a:gs pos="82001">
                    <a:srgbClr val="B43E85"/>
                  </a:gs>
                  <a:gs pos="100000">
                    <a:srgbClr val="F8B049"/>
                  </a:gs>
                </a:gsLst>
                <a:lin ang="5400000" scaled="0"/>
              </a:gradFill>
            </c:spPr>
          </c:dPt>
          <c:dLbls>
            <c:dLbl>
              <c:idx val="0"/>
              <c:tx>
                <c:rich>
                  <a:bodyPr/>
                  <a:lstStyle/>
                  <a:p>
                    <a:pPr>
                      <a:defRPr>
                        <a:solidFill>
                          <a:srgbClr val="FFFF00"/>
                        </a:solidFill>
                      </a:defRPr>
                    </a:pPr>
                    <a:r>
                      <a:rPr lang="en-US" sz="1200" b="1">
                        <a:solidFill>
                          <a:srgbClr val="FFFF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38.59%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1"/>
              <c:tx>
                <c:rich>
                  <a:bodyPr/>
                  <a:lstStyle/>
                  <a:p>
                    <a:pPr>
                      <a:defRPr>
                        <a:solidFill>
                          <a:srgbClr val="FFFF00"/>
                        </a:solidFill>
                      </a:defRPr>
                    </a:pPr>
                    <a:r>
                      <a:rPr lang="en-US" sz="1200" b="1">
                        <a:solidFill>
                          <a:srgbClr val="FFFF00"/>
                        </a:solidFill>
                        <a:latin typeface="Times New Roman" pitchFamily="18" charset="0"/>
                        <a:cs typeface="Times New Roman" pitchFamily="18" charset="0"/>
                      </a:rPr>
                      <a:t>33.50%</a:t>
                    </a:r>
                  </a:p>
                </c:rich>
              </c:tx>
              <c:spPr/>
              <c:showLegendKey val="0"/>
              <c:showVal val="0"/>
              <c:showCatName val="0"/>
              <c:showSerName val="0"/>
              <c:showPercent val="1"/>
              <c:showBubbleSize val="0"/>
            </c:dLbl>
            <c:dLbl>
              <c:idx val="2"/>
              <c:tx>
                <c:rich>
                  <a:bodyPr/>
                  <a:lstStyle/>
                  <a:p>
                    <a:r>
                      <a:rPr lang="en-US" sz="1200" b="1">
                        <a:latin typeface="Times New Roman" pitchFamily="18" charset="0"/>
                        <a:cs typeface="Times New Roman" pitchFamily="18" charset="0"/>
                      </a:rPr>
                      <a:t>27.91%</a:t>
                    </a:r>
                  </a:p>
                </c:rich>
              </c:tx>
              <c:showLegendKey val="0"/>
              <c:showVal val="0"/>
              <c:showCatName val="0"/>
              <c:showSerName val="0"/>
              <c:showPercent val="1"/>
              <c:showBubbleSize val="0"/>
            </c:dLbl>
            <c:showLegendKey val="0"/>
            <c:showVal val="0"/>
            <c:showCatName val="0"/>
            <c:showSerName val="0"/>
            <c:showPercent val="1"/>
            <c:showBubbleSize val="0"/>
            <c:showLeaderLines val="1"/>
          </c:dLbls>
          <c:cat>
            <c:strRef>
              <c:f>Sheet1!$A$2:$A$4</c:f>
              <c:strCache>
                <c:ptCount val="3"/>
                <c:pt idx="0">
                  <c:v>High knowledge</c:v>
                </c:pt>
                <c:pt idx="1">
                  <c:v>Satisfactory knowledge</c:v>
                </c:pt>
                <c:pt idx="2">
                  <c:v>Low knowledge</c:v>
                </c:pt>
              </c:strCache>
            </c:strRef>
          </c:cat>
          <c:val>
            <c:numRef>
              <c:f>Sheet1!$B$2:$B$4</c:f>
              <c:numCache>
                <c:formatCode>0.00%</c:formatCode>
                <c:ptCount val="3"/>
                <c:pt idx="0">
                  <c:v>0.38590000000000002</c:v>
                </c:pt>
                <c:pt idx="1">
                  <c:v>0.33500000000000002</c:v>
                </c:pt>
                <c:pt idx="2">
                  <c:v>0.27910000000000001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</c:pie3DChart>
    </c:plotArea>
    <c:legend>
      <c:legendPos val="r"/>
      <c:overlay val="0"/>
      <c:txPr>
        <a:bodyPr/>
        <a:lstStyle/>
        <a:p>
          <a:pPr>
            <a:defRPr sz="1200">
              <a:latin typeface="Times New Roman" pitchFamily="18" charset="0"/>
              <a:cs typeface="Times New Roman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noFill/>
    <a:ln w="25400" cap="flat" cmpd="sng" algn="ctr">
      <a:solidFill>
        <a:schemeClr val="accent3"/>
      </a:solidFill>
      <a:prstDash val="solid"/>
    </a:ln>
    <a:effectLst/>
  </c:spPr>
  <c:txPr>
    <a:bodyPr/>
    <a:lstStyle/>
    <a:p>
      <a:pPr>
        <a:defRPr>
          <a:solidFill>
            <a:schemeClr val="dk1"/>
          </a:solidFill>
          <a:latin typeface="+mn-lt"/>
          <a:ea typeface="+mn-ea"/>
          <a:cs typeface="+mn-cs"/>
        </a:defRPr>
      </a:pPr>
      <a:endParaRPr lang="en-US"/>
    </a:p>
  </c:txPr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3803</Words>
  <Characters>21683</Characters>
  <Application>Microsoft Office Word</Application>
  <DocSecurity>0</DocSecurity>
  <Lines>180</Lines>
  <Paragraphs>50</Paragraphs>
  <ScaleCrop>false</ScaleCrop>
  <Company/>
  <LinksUpToDate>false</LinksUpToDate>
  <CharactersWithSpaces>25436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2019-05-28T09:04:00Z</dcterms:created>
  <dcterms:modified xsi:type="dcterms:W3CDTF">2019-06-06T13:37:00Z</dcterms:modified>
</cp:coreProperties>
</file>