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BCA3F2A" w14:textId="77777777" w:rsidR="001F7EEA" w:rsidRDefault="001F7EEA" w:rsidP="001F7EEA">
      <w:pPr>
        <w:autoSpaceDE w:val="0"/>
        <w:autoSpaceDN w:val="0"/>
        <w:spacing w:line="360" w:lineRule="auto"/>
        <w:rPr>
          <w:rStyle w:val="Emphasis"/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  <w:oMath/>
        </w:rPr>
      </w:pPr>
      <m:oMathPara>
        <m:oMath>
          <m:r>
            <m:rPr>
              <m:nor/>
            </m:rPr>
            <w:rPr>
              <w:rFonts w:ascii="Times New Roman" w:hAnsi="Times New Roman" w:cs="Times New Roman"/>
              <w:color w:val="000000" w:themeColor="text1"/>
              <w:sz w:val="24"/>
              <w:szCs w:val="24"/>
            </w:rPr>
            <m:t xml:space="preserve">Encapsulation efficiency </m:t>
          </m:r>
          <m:d>
            <m:dPr>
              <m:ctrlPr>
                <w:rPr>
                  <w:rFonts w:ascii="Cambria Math" w:hAnsi="Cambria Math" w:cs="Times New Roman"/>
                  <w:color w:val="000000" w:themeColor="text1"/>
                  <w:sz w:val="24"/>
                  <w:szCs w:val="24"/>
                </w:rPr>
              </m:ctrlPr>
            </m:dPr>
            <m:e>
              <m:r>
                <m:rPr>
                  <m:nor/>
                </m:rPr>
                <w:rPr>
                  <w:rFonts w:ascii="Times New Roman" w:hAnsi="Times New Roman" w:cs="Times New Roman"/>
                  <w:color w:val="000000" w:themeColor="text1"/>
                  <w:sz w:val="24"/>
                  <w:szCs w:val="24"/>
                </w:rPr>
                <m:t>%</m:t>
              </m:r>
            </m:e>
          </m:d>
          <m:r>
            <m:rPr>
              <m:nor/>
            </m:rPr>
            <w:rPr>
              <w:rFonts w:ascii="Times New Roman" w:hAnsi="Times New Roman" w:cs="Times New Roman"/>
              <w:color w:val="000000" w:themeColor="text1"/>
              <w:sz w:val="24"/>
              <w:szCs w:val="24"/>
            </w:rPr>
            <m:t>=</m:t>
          </m:r>
          <m:f>
            <m:fPr>
              <m:ctrlPr>
                <w:rPr>
                  <w:rFonts w:ascii="Cambria Math" w:hAnsi="Cambria Math" w:cs="Times New Roman"/>
                  <w:color w:val="000000" w:themeColor="text1"/>
                  <w:sz w:val="24"/>
                  <w:szCs w:val="24"/>
                </w:rPr>
              </m:ctrlPr>
            </m:fPr>
            <m:num>
              <m:r>
                <m:rPr>
                  <m:nor/>
                </m:rPr>
                <w:rPr>
                  <w:rFonts w:ascii="Times New Roman" w:hAnsi="Times New Roman" w:cs="Times New Roman"/>
                  <w:color w:val="000000" w:themeColor="text1"/>
                  <w:sz w:val="24"/>
                  <w:szCs w:val="24"/>
                </w:rPr>
                <m:t>Amount of 5Fu in nanoparticles</m:t>
              </m:r>
            </m:num>
            <m:den>
              <m:r>
                <m:rPr>
                  <m:nor/>
                </m:rPr>
                <w:rPr>
                  <w:rFonts w:ascii="Times New Roman" w:hAnsi="Times New Roman" w:cs="Times New Roman"/>
                  <w:color w:val="000000" w:themeColor="text1"/>
                  <w:sz w:val="24"/>
                  <w:szCs w:val="24"/>
                </w:rPr>
                <m:t>Total amount of added 5Fu</m:t>
              </m:r>
            </m:den>
          </m:f>
          <m:r>
            <m:rPr>
              <m:nor/>
            </m:rPr>
            <w:rPr>
              <w:rStyle w:val="Emphasis"/>
              <w:rFonts w:ascii="Times New Roman" w:hAnsi="Times New Roman" w:cs="Times New Roman"/>
              <w:i w:val="0"/>
              <w:iCs w:val="0"/>
              <w:color w:val="000000" w:themeColor="text1"/>
              <w:sz w:val="24"/>
              <w:szCs w:val="24"/>
              <w:shd w:val="clear" w:color="auto" w:fill="FFFFFF"/>
            </w:rPr>
            <m:t>×100</m:t>
          </m:r>
        </m:oMath>
      </m:oMathPara>
    </w:p>
    <w:p w14:paraId="28E615CF" w14:textId="77777777" w:rsidR="001F7EEA" w:rsidRDefault="001F7EEA" w:rsidP="001F7EEA">
      <w:pPr>
        <w:autoSpaceDE w:val="0"/>
        <w:autoSpaceDN w:val="0"/>
        <w:spacing w:line="360" w:lineRule="auto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  <w:oMath/>
        </w:rPr>
      </w:pPr>
      <m:oMathPara>
        <m:oMath>
          <m:r>
            <m:rPr>
              <m:nor/>
            </m:rPr>
            <w:rPr>
              <w:rFonts w:ascii="Times New Roman" w:hAnsi="Times New Roman" w:cs="Times New Roman"/>
              <w:color w:val="000000" w:themeColor="text1"/>
              <w:sz w:val="24"/>
              <w:szCs w:val="24"/>
            </w:rPr>
            <m:t xml:space="preserve">Loading efficiency </m:t>
          </m:r>
          <m:d>
            <m:dPr>
              <m:ctrlPr>
                <w:rPr>
                  <w:rFonts w:ascii="Cambria Math" w:hAnsi="Cambria Math" w:cs="Times New Roman"/>
                  <w:color w:val="000000" w:themeColor="text1"/>
                  <w:sz w:val="24"/>
                  <w:szCs w:val="24"/>
                </w:rPr>
              </m:ctrlPr>
            </m:dPr>
            <m:e>
              <m:r>
                <m:rPr>
                  <m:nor/>
                </m:rPr>
                <w:rPr>
                  <w:rFonts w:ascii="Times New Roman" w:hAnsi="Times New Roman" w:cs="Times New Roman"/>
                  <w:color w:val="000000" w:themeColor="text1"/>
                  <w:sz w:val="24"/>
                  <w:szCs w:val="24"/>
                </w:rPr>
                <m:t>%</m:t>
              </m:r>
            </m:e>
          </m:d>
          <m:r>
            <m:rPr>
              <m:nor/>
            </m:rPr>
            <w:rPr>
              <w:rFonts w:ascii="Times New Roman" w:hAnsi="Times New Roman" w:cs="Times New Roman"/>
              <w:color w:val="000000" w:themeColor="text1"/>
              <w:sz w:val="24"/>
              <w:szCs w:val="24"/>
            </w:rPr>
            <m:t>=</m:t>
          </m:r>
          <m:f>
            <m:fPr>
              <m:ctrlPr>
                <w:rPr>
                  <w:rFonts w:ascii="Cambria Math" w:hAnsi="Cambria Math" w:cs="Times New Roman"/>
                  <w:color w:val="000000" w:themeColor="text1"/>
                  <w:sz w:val="24"/>
                  <w:szCs w:val="24"/>
                </w:rPr>
              </m:ctrlPr>
            </m:fPr>
            <m:num>
              <m:r>
                <m:rPr>
                  <m:nor/>
                </m:rPr>
                <w:rPr>
                  <w:rFonts w:ascii="Times New Roman" w:hAnsi="Times New Roman" w:cs="Times New Roman"/>
                  <w:color w:val="000000" w:themeColor="text1"/>
                  <w:sz w:val="24"/>
                  <w:szCs w:val="24"/>
                </w:rPr>
                <m:t>Amount of 5Fu in nanoparticles</m:t>
              </m:r>
            </m:num>
            <m:den>
              <m:r>
                <m:rPr>
                  <m:nor/>
                </m:rPr>
                <w:rPr>
                  <w:rFonts w:ascii="Times New Roman" w:hAnsi="Times New Roman" w:cs="Times New Roman"/>
                  <w:color w:val="000000" w:themeColor="text1"/>
                  <w:sz w:val="24"/>
                  <w:szCs w:val="24"/>
                </w:rPr>
                <m:t>Total weight of nanoparticles</m:t>
              </m:r>
            </m:den>
          </m:f>
          <m:r>
            <m:rPr>
              <m:nor/>
            </m:rPr>
            <w:rPr>
              <w:rFonts w:ascii="Times New Roman" w:hAnsi="Times New Roman" w:cs="Times New Roman"/>
              <w:color w:val="000000" w:themeColor="text1"/>
              <w:sz w:val="24"/>
              <w:szCs w:val="24"/>
              <w:shd w:val="clear" w:color="auto" w:fill="FFFFFF"/>
            </w:rPr>
            <m:t>×100</m:t>
          </m:r>
        </m:oMath>
      </m:oMathPara>
    </w:p>
    <w:p w14:paraId="244E1D55" w14:textId="77777777" w:rsidR="00E95803" w:rsidRDefault="00E95803">
      <w:bookmarkStart w:id="0" w:name="_GoBack"/>
      <w:bookmarkEnd w:id="0"/>
    </w:p>
    <w:sectPr w:rsidR="00E9580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revisionView w:inkAnnotation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F7EEA"/>
    <w:rsid w:val="001F7EEA"/>
    <w:rsid w:val="00E958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1FC26B"/>
  <w15:chartTrackingRefBased/>
  <w15:docId w15:val="{3CF5B04E-43F2-475E-9196-07A9FC47A5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F7EEA"/>
    <w:pPr>
      <w:widowControl w:val="0"/>
      <w:jc w:val="both"/>
    </w:pPr>
    <w:rPr>
      <w:rFonts w:eastAsiaTheme="minorEastAsia"/>
      <w:kern w:val="2"/>
      <w:sz w:val="21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Emphasis">
    <w:name w:val="Emphasis"/>
    <w:basedOn w:val="DefaultParagraphFont"/>
    <w:uiPriority w:val="20"/>
    <w:qFormat/>
    <w:rsid w:val="001F7EEA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27</Words>
  <Characters>156</Characters>
  <Application>Microsoft Office Word</Application>
  <DocSecurity>0</DocSecurity>
  <Lines>1</Lines>
  <Paragraphs>1</Paragraphs>
  <ScaleCrop>false</ScaleCrop>
  <Company/>
  <LinksUpToDate>false</LinksUpToDate>
  <CharactersWithSpaces>182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Karina Bevins</dc:creator>
  <cp:keywords/>
  <dc:description/>
  <cp:lastModifiedBy>Karina Bevins</cp:lastModifiedBy>
  <cp:revision>1</cp:revision>
  <dcterms:created xsi:type="dcterms:W3CDTF">2020-02-26T20:11:00Z</dcterms:created>
  <dcterms:modified xsi:type="dcterms:W3CDTF">2020-02-26T20:11:00Z</dcterms:modified>
</cp:coreProperties>
</file>